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9" w:type="dxa"/>
        <w:jc w:val="center"/>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863"/>
        <w:gridCol w:w="3042"/>
        <w:gridCol w:w="5544"/>
      </w:tblGrid>
      <w:tr w:rsidR="009277F8">
        <w:trPr>
          <w:jc w:val="center"/>
        </w:trPr>
        <w:tc>
          <w:tcPr>
            <w:tcW w:w="4905" w:type="dxa"/>
            <w:gridSpan w:val="2"/>
          </w:tcPr>
          <w:p w:rsidR="009277F8" w:rsidRDefault="009277F8" w:rsidP="009519FD">
            <w:pPr>
              <w:rPr>
                <w:rFonts w:ascii="Century Gothic" w:hAnsi="Century Gothic"/>
                <w:sz w:val="6"/>
                <w:u w:val="single"/>
              </w:rPr>
            </w:pPr>
          </w:p>
          <w:p w:rsidR="009277F8" w:rsidRDefault="009277F8" w:rsidP="009519FD">
            <w:pPr>
              <w:rPr>
                <w:rFonts w:ascii="Century Gothic" w:hAnsi="Century Gothic"/>
                <w:sz w:val="12"/>
                <w:u w:val="single"/>
              </w:rPr>
            </w:pPr>
          </w:p>
          <w:p w:rsidR="009277F8" w:rsidRDefault="009277F8" w:rsidP="009519FD">
            <w:pPr>
              <w:rPr>
                <w:rFonts w:ascii="Century Gothic" w:hAnsi="Century Gothic"/>
                <w:u w:val="single"/>
              </w:rPr>
            </w:pPr>
            <w:r>
              <w:rPr>
                <w:rFonts w:ascii="Century Gothic" w:hAnsi="Century Gothic"/>
                <w:sz w:val="28"/>
                <w:highlight w:val="lightGray"/>
                <w:u w:val="single"/>
              </w:rPr>
              <w:t>Discipline :</w:t>
            </w:r>
            <w:r>
              <w:rPr>
                <w:rFonts w:ascii="Century Gothic" w:hAnsi="Century Gothic"/>
              </w:rPr>
              <w:t xml:space="preserve">   </w:t>
            </w:r>
            <w:r w:rsidR="00E407C5">
              <w:rPr>
                <w:rFonts w:ascii="Century Gothic" w:hAnsi="Century Gothic"/>
              </w:rPr>
              <w:t>Arts plastique</w:t>
            </w:r>
          </w:p>
          <w:p w:rsidR="009277F8" w:rsidRPr="00E407C5" w:rsidRDefault="00E407C5" w:rsidP="00E407C5">
            <w:pPr>
              <w:pStyle w:val="Titre3"/>
              <w:rPr>
                <w:rFonts w:ascii="BERNARD" w:hAnsi="BERNARD"/>
                <w:i/>
              </w:rPr>
            </w:pPr>
            <w:r>
              <w:rPr>
                <w:rFonts w:ascii="BERNARD" w:hAnsi="BERNARD"/>
                <w:u w:val="none"/>
              </w:rPr>
              <w:t xml:space="preserve">              </w:t>
            </w:r>
            <w:r w:rsidRPr="00E407C5">
              <w:rPr>
                <w:rFonts w:ascii="BERNARD" w:hAnsi="BERNARD"/>
                <w:i/>
                <w:u w:val="none"/>
              </w:rPr>
              <w:t>« Des personnages Arcimboldo »</w:t>
            </w:r>
          </w:p>
        </w:tc>
        <w:tc>
          <w:tcPr>
            <w:tcW w:w="5544" w:type="dxa"/>
          </w:tcPr>
          <w:p w:rsidR="009277F8" w:rsidRDefault="009277F8" w:rsidP="009519FD">
            <w:pPr>
              <w:rPr>
                <w:rFonts w:ascii="Century Gothic" w:hAnsi="Century Gothic"/>
                <w:sz w:val="12"/>
              </w:rPr>
            </w:pPr>
            <w:r>
              <w:rPr>
                <w:rFonts w:ascii="Century Gothic" w:hAnsi="Century Gothic"/>
                <w:sz w:val="28"/>
              </w:rPr>
              <w:t xml:space="preserve">      </w:t>
            </w:r>
          </w:p>
          <w:p w:rsidR="009277F8" w:rsidRDefault="009277F8" w:rsidP="009519FD">
            <w:pPr>
              <w:rPr>
                <w:rFonts w:ascii="Century Gothic" w:hAnsi="Century Gothic"/>
                <w:sz w:val="28"/>
                <w:u w:val="single"/>
              </w:rPr>
            </w:pPr>
            <w:r>
              <w:rPr>
                <w:rFonts w:ascii="Century Gothic" w:hAnsi="Century Gothic"/>
                <w:sz w:val="28"/>
              </w:rPr>
              <w:t xml:space="preserve">      </w:t>
            </w:r>
            <w:r>
              <w:rPr>
                <w:rFonts w:ascii="Century Gothic" w:hAnsi="Century Gothic"/>
                <w:sz w:val="28"/>
                <w:highlight w:val="lightGray"/>
                <w:u w:val="single"/>
              </w:rPr>
              <w:t>Classe </w:t>
            </w:r>
            <w:r>
              <w:rPr>
                <w:rFonts w:ascii="Century Gothic" w:hAnsi="Century Gothic"/>
                <w:highlight w:val="lightGray"/>
              </w:rPr>
              <w:t>:</w:t>
            </w:r>
            <w:r w:rsidR="00CC03AD">
              <w:rPr>
                <w:rFonts w:ascii="Century Gothic" w:hAnsi="Century Gothic"/>
              </w:rPr>
              <w:t xml:space="preserve"> </w:t>
            </w:r>
            <w:r w:rsidR="00A34C84">
              <w:rPr>
                <w:rFonts w:ascii="Century Gothic" w:hAnsi="Century Gothic"/>
              </w:rPr>
              <w:t>1</w:t>
            </w:r>
            <w:r w:rsidR="00A623BA">
              <w:rPr>
                <w:rFonts w:ascii="Century Gothic" w:hAnsi="Century Gothic"/>
              </w:rPr>
              <w:t xml:space="preserve"> - </w:t>
            </w:r>
            <w:r w:rsidR="00A34C84">
              <w:rPr>
                <w:rFonts w:ascii="Century Gothic" w:hAnsi="Century Gothic"/>
              </w:rPr>
              <w:t>2</w:t>
            </w:r>
            <w:r>
              <w:rPr>
                <w:rFonts w:ascii="Century Gothic" w:hAnsi="Century Gothic"/>
                <w:vertAlign w:val="superscript"/>
              </w:rPr>
              <w:t>ème</w:t>
            </w:r>
            <w:r>
              <w:rPr>
                <w:rFonts w:ascii="Century Gothic" w:hAnsi="Century Gothic"/>
              </w:rPr>
              <w:t xml:space="preserve"> </w:t>
            </w:r>
          </w:p>
          <w:p w:rsidR="009277F8" w:rsidRDefault="009277F8" w:rsidP="009519FD">
            <w:pPr>
              <w:rPr>
                <w:rFonts w:ascii="Century Gothic" w:hAnsi="Century Gothic"/>
                <w:sz w:val="12"/>
              </w:rPr>
            </w:pPr>
            <w:r>
              <w:rPr>
                <w:rFonts w:ascii="Century Gothic" w:hAnsi="Century Gothic"/>
                <w:sz w:val="28"/>
              </w:rPr>
              <w:t xml:space="preserve">      </w:t>
            </w:r>
          </w:p>
          <w:p w:rsidR="009277F8" w:rsidRDefault="009277F8" w:rsidP="009519FD">
            <w:pPr>
              <w:rPr>
                <w:rFonts w:ascii="Century Gothic" w:hAnsi="Century Gothic"/>
              </w:rPr>
            </w:pPr>
            <w:r>
              <w:rPr>
                <w:rFonts w:ascii="Century Gothic" w:hAnsi="Century Gothic"/>
                <w:sz w:val="28"/>
              </w:rPr>
              <w:t xml:space="preserve">      </w:t>
            </w:r>
            <w:r>
              <w:rPr>
                <w:rFonts w:ascii="Century Gothic" w:hAnsi="Century Gothic"/>
                <w:sz w:val="28"/>
                <w:highlight w:val="lightGray"/>
                <w:u w:val="single"/>
              </w:rPr>
              <w:t>Cycle :</w:t>
            </w:r>
            <w:r>
              <w:t xml:space="preserve"> </w:t>
            </w:r>
            <w:r w:rsidR="00A34C84">
              <w:t>2</w:t>
            </w:r>
          </w:p>
          <w:p w:rsidR="009277F8" w:rsidRDefault="009277F8" w:rsidP="009519FD">
            <w:pPr>
              <w:rPr>
                <w:sz w:val="6"/>
              </w:rPr>
            </w:pPr>
          </w:p>
        </w:tc>
      </w:tr>
      <w:tr w:rsidR="009277F8">
        <w:trPr>
          <w:cantSplit/>
          <w:trHeight w:val="1151"/>
          <w:jc w:val="center"/>
        </w:trPr>
        <w:tc>
          <w:tcPr>
            <w:tcW w:w="10449" w:type="dxa"/>
            <w:gridSpan w:val="3"/>
          </w:tcPr>
          <w:p w:rsidR="009277F8" w:rsidRDefault="009277F8" w:rsidP="009519FD">
            <w:pPr>
              <w:rPr>
                <w:rFonts w:ascii="Century Gothic" w:hAnsi="Century Gothic"/>
                <w:sz w:val="12"/>
                <w:u w:val="single"/>
              </w:rPr>
            </w:pPr>
          </w:p>
          <w:p w:rsidR="009277F8" w:rsidRDefault="009277F8" w:rsidP="009519FD">
            <w:pPr>
              <w:rPr>
                <w:rFonts w:ascii="Century Gothic" w:hAnsi="Century Gothic"/>
                <w:sz w:val="28"/>
                <w:u w:val="single"/>
              </w:rPr>
            </w:pPr>
            <w:r>
              <w:rPr>
                <w:rFonts w:ascii="Century Gothic" w:hAnsi="Century Gothic"/>
                <w:sz w:val="28"/>
                <w:highlight w:val="lightGray"/>
                <w:u w:val="single"/>
              </w:rPr>
              <w:t>Compétence spécifique visée :</w:t>
            </w:r>
          </w:p>
          <w:p w:rsidR="009277F8" w:rsidRDefault="009277F8" w:rsidP="009519FD">
            <w:pPr>
              <w:rPr>
                <w:rFonts w:ascii="Century Gothic" w:hAnsi="Century Gothic"/>
                <w:sz w:val="8"/>
              </w:rPr>
            </w:pPr>
          </w:p>
          <w:p w:rsidR="009277F8" w:rsidRPr="00A50F17" w:rsidRDefault="00EE0807" w:rsidP="00A34C84">
            <w:pPr>
              <w:rPr>
                <w:color w:val="000000"/>
                <w:lang w:val="fr-BE"/>
              </w:rPr>
            </w:pPr>
            <w:r>
              <w:rPr>
                <w:color w:val="000000"/>
                <w:lang w:val="fr-BE"/>
              </w:rPr>
              <w:t>EAP.3 : S’exprimer par un sujet, un genre, un style.</w:t>
            </w:r>
          </w:p>
        </w:tc>
      </w:tr>
      <w:tr w:rsidR="009277F8">
        <w:trPr>
          <w:cantSplit/>
          <w:jc w:val="center"/>
        </w:trPr>
        <w:tc>
          <w:tcPr>
            <w:tcW w:w="10449" w:type="dxa"/>
            <w:gridSpan w:val="3"/>
          </w:tcPr>
          <w:p w:rsidR="009277F8" w:rsidRDefault="009277F8" w:rsidP="009519FD">
            <w:pPr>
              <w:rPr>
                <w:rFonts w:ascii="Century Gothic" w:hAnsi="Century Gothic"/>
                <w:sz w:val="12"/>
                <w:u w:val="single"/>
              </w:rPr>
            </w:pPr>
          </w:p>
          <w:p w:rsidR="009277F8" w:rsidRDefault="009277F8" w:rsidP="009519FD">
            <w:pPr>
              <w:rPr>
                <w:rFonts w:ascii="Century Gothic" w:hAnsi="Century Gothic"/>
                <w:sz w:val="28"/>
                <w:u w:val="single"/>
              </w:rPr>
            </w:pPr>
            <w:r>
              <w:rPr>
                <w:rFonts w:ascii="Century Gothic" w:hAnsi="Century Gothic"/>
                <w:sz w:val="28"/>
                <w:highlight w:val="lightGray"/>
                <w:u w:val="single"/>
              </w:rPr>
              <w:t>Compétences sollicitées :</w:t>
            </w:r>
          </w:p>
          <w:p w:rsidR="009277F8" w:rsidRDefault="009277F8" w:rsidP="009519FD">
            <w:pPr>
              <w:rPr>
                <w:rFonts w:ascii="Century Gothic" w:hAnsi="Century Gothic"/>
                <w:sz w:val="12"/>
                <w:u w:val="single"/>
              </w:rPr>
            </w:pPr>
          </w:p>
          <w:p w:rsidR="009277F8" w:rsidRDefault="009277F8" w:rsidP="009519FD">
            <w:pPr>
              <w:numPr>
                <w:ilvl w:val="0"/>
                <w:numId w:val="2"/>
              </w:numPr>
              <w:rPr>
                <w:rFonts w:ascii="Century Gothic" w:hAnsi="Century Gothic"/>
                <w:color w:val="000000"/>
              </w:rPr>
            </w:pPr>
            <w:r>
              <w:rPr>
                <w:rFonts w:ascii="Century Gothic" w:hAnsi="Century Gothic"/>
                <w:color w:val="000000"/>
              </w:rPr>
              <w:t>Compétences transversales</w:t>
            </w:r>
            <w:r w:rsidR="00A34C84">
              <w:rPr>
                <w:rFonts w:ascii="Century Gothic" w:hAnsi="Century Gothic"/>
                <w:color w:val="000000"/>
              </w:rPr>
              <w:t xml:space="preserve"> et relationnelles</w:t>
            </w:r>
          </w:p>
          <w:p w:rsidR="009277F8" w:rsidRDefault="00EE0807" w:rsidP="009519FD">
            <w:pPr>
              <w:numPr>
                <w:ilvl w:val="0"/>
                <w:numId w:val="2"/>
              </w:numPr>
              <w:rPr>
                <w:rFonts w:ascii="Century Gothic" w:hAnsi="Century Gothic"/>
                <w:color w:val="000000"/>
              </w:rPr>
            </w:pPr>
            <w:r>
              <w:rPr>
                <w:rFonts w:ascii="Century Gothic" w:hAnsi="Century Gothic"/>
                <w:color w:val="000000"/>
              </w:rPr>
              <w:t>SSE2.2 </w:t>
            </w:r>
          </w:p>
          <w:p w:rsidR="00EE0807" w:rsidRDefault="00EE0807" w:rsidP="009519FD">
            <w:pPr>
              <w:numPr>
                <w:ilvl w:val="0"/>
                <w:numId w:val="2"/>
              </w:numPr>
              <w:rPr>
                <w:rFonts w:ascii="Century Gothic" w:hAnsi="Century Gothic"/>
                <w:color w:val="000000"/>
              </w:rPr>
            </w:pPr>
            <w:r>
              <w:rPr>
                <w:rFonts w:ascii="Century Gothic" w:hAnsi="Century Gothic"/>
                <w:color w:val="000000"/>
              </w:rPr>
              <w:t>SSE 3.5</w:t>
            </w:r>
          </w:p>
          <w:p w:rsidR="009277F8" w:rsidRDefault="009277F8" w:rsidP="009519FD">
            <w:pPr>
              <w:numPr>
                <w:ilvl w:val="0"/>
                <w:numId w:val="2"/>
              </w:numPr>
              <w:rPr>
                <w:rFonts w:ascii="Century Gothic" w:hAnsi="Century Gothic"/>
                <w:color w:val="000000"/>
              </w:rPr>
            </w:pPr>
            <w:r>
              <w:rPr>
                <w:rFonts w:ascii="Century Gothic" w:hAnsi="Century Gothic"/>
                <w:color w:val="000000"/>
              </w:rPr>
              <w:t>…</w:t>
            </w:r>
          </w:p>
          <w:p w:rsidR="009277F8" w:rsidRDefault="009277F8" w:rsidP="009519FD">
            <w:pPr>
              <w:rPr>
                <w:sz w:val="12"/>
              </w:rPr>
            </w:pPr>
          </w:p>
        </w:tc>
      </w:tr>
      <w:tr w:rsidR="009277F8">
        <w:trPr>
          <w:cantSplit/>
          <w:jc w:val="center"/>
        </w:trPr>
        <w:tc>
          <w:tcPr>
            <w:tcW w:w="10449" w:type="dxa"/>
            <w:gridSpan w:val="3"/>
          </w:tcPr>
          <w:p w:rsidR="009277F8" w:rsidRDefault="009277F8" w:rsidP="009519FD">
            <w:pPr>
              <w:rPr>
                <w:rFonts w:ascii="Century Gothic" w:hAnsi="Century Gothic"/>
                <w:sz w:val="12"/>
                <w:u w:val="single"/>
              </w:rPr>
            </w:pPr>
          </w:p>
          <w:p w:rsidR="00396BA1" w:rsidRPr="004617D0" w:rsidRDefault="00A34C84" w:rsidP="00A34C84">
            <w:pPr>
              <w:rPr>
                <w:rFonts w:ascii="Century Gothic" w:hAnsi="Century Gothic"/>
                <w:sz w:val="28"/>
                <w:highlight w:val="lightGray"/>
              </w:rPr>
            </w:pPr>
            <w:r w:rsidRPr="00A34C84">
              <w:rPr>
                <w:rFonts w:ascii="Century Gothic" w:hAnsi="Century Gothic"/>
                <w:sz w:val="28"/>
                <w:highlight w:val="lightGray"/>
                <w:u w:val="single"/>
              </w:rPr>
              <w:t>Intention d’apprentissage :</w:t>
            </w:r>
            <w:r>
              <w:rPr>
                <w:rFonts w:ascii="Century Gothic" w:hAnsi="Century Gothic"/>
                <w:sz w:val="28"/>
                <w:highlight w:val="lightGray"/>
                <w:u w:val="single"/>
              </w:rPr>
              <w:t xml:space="preserve"> </w:t>
            </w:r>
            <w:r w:rsidR="004C7ABB">
              <w:rPr>
                <w:rFonts w:ascii="Century Gothic" w:hAnsi="Century Gothic"/>
                <w:sz w:val="28"/>
              </w:rPr>
              <w:t>« Composer un visage en collant des fruits et des légumes à la manière d’Arcimboldo</w:t>
            </w:r>
            <w:r w:rsidR="008611B8">
              <w:rPr>
                <w:rFonts w:ascii="Century Gothic" w:hAnsi="Century Gothic"/>
                <w:sz w:val="28"/>
              </w:rPr>
              <w:t> et enrichir la culture artistique commune »</w:t>
            </w:r>
          </w:p>
          <w:p w:rsidR="009277F8" w:rsidRDefault="009277F8" w:rsidP="00CC03AD">
            <w:pPr>
              <w:tabs>
                <w:tab w:val="left" w:pos="1177"/>
              </w:tabs>
              <w:rPr>
                <w:sz w:val="6"/>
              </w:rPr>
            </w:pPr>
          </w:p>
        </w:tc>
      </w:tr>
      <w:tr w:rsidR="009277F8">
        <w:trPr>
          <w:cantSplit/>
          <w:jc w:val="center"/>
        </w:trPr>
        <w:tc>
          <w:tcPr>
            <w:tcW w:w="10449" w:type="dxa"/>
            <w:gridSpan w:val="3"/>
          </w:tcPr>
          <w:p w:rsidR="009277F8" w:rsidRDefault="009277F8" w:rsidP="009519FD">
            <w:pPr>
              <w:rPr>
                <w:rFonts w:ascii="Century Gothic" w:hAnsi="Century Gothic"/>
                <w:sz w:val="12"/>
                <w:u w:val="single"/>
              </w:rPr>
            </w:pPr>
          </w:p>
          <w:p w:rsidR="009277F8" w:rsidRDefault="009277F8" w:rsidP="009519FD">
            <w:pPr>
              <w:rPr>
                <w:rFonts w:ascii="Century Gothic" w:hAnsi="Century Gothic"/>
                <w:color w:val="999999"/>
              </w:rPr>
            </w:pPr>
            <w:r>
              <w:rPr>
                <w:rFonts w:ascii="Century Gothic" w:hAnsi="Century Gothic"/>
                <w:sz w:val="28"/>
                <w:highlight w:val="lightGray"/>
                <w:u w:val="single"/>
              </w:rPr>
              <w:t>Matériel/annexes :</w:t>
            </w:r>
            <w:r>
              <w:rPr>
                <w:rFonts w:ascii="Century Gothic" w:hAnsi="Century Gothic"/>
                <w:color w:val="999999"/>
              </w:rPr>
              <w:t xml:space="preserve"> </w:t>
            </w:r>
          </w:p>
          <w:p w:rsidR="00C8402F" w:rsidRDefault="004C7ABB" w:rsidP="009519FD">
            <w:pPr>
              <w:numPr>
                <w:ilvl w:val="0"/>
                <w:numId w:val="3"/>
              </w:numPr>
              <w:rPr>
                <w:rFonts w:ascii="Century Gothic" w:hAnsi="Century Gothic"/>
                <w:color w:val="000000"/>
              </w:rPr>
            </w:pPr>
            <w:r>
              <w:rPr>
                <w:rFonts w:ascii="Century Gothic" w:hAnsi="Century Gothic"/>
                <w:color w:val="000000"/>
              </w:rPr>
              <w:t>Des livres sur le peintre « Arcimboldo »</w:t>
            </w:r>
          </w:p>
          <w:p w:rsidR="004C7ABB" w:rsidRDefault="004C7ABB" w:rsidP="009519FD">
            <w:pPr>
              <w:numPr>
                <w:ilvl w:val="0"/>
                <w:numId w:val="3"/>
              </w:numPr>
              <w:rPr>
                <w:rFonts w:ascii="Century Gothic" w:hAnsi="Century Gothic"/>
                <w:color w:val="000000"/>
              </w:rPr>
            </w:pPr>
            <w:r>
              <w:rPr>
                <w:rFonts w:ascii="Century Gothic" w:hAnsi="Century Gothic"/>
                <w:color w:val="000000"/>
              </w:rPr>
              <w:t xml:space="preserve">La représentation de Rodolphe II </w:t>
            </w:r>
          </w:p>
          <w:p w:rsidR="004C7ABB" w:rsidRDefault="004C7ABB" w:rsidP="009519FD">
            <w:pPr>
              <w:numPr>
                <w:ilvl w:val="0"/>
                <w:numId w:val="3"/>
              </w:numPr>
              <w:rPr>
                <w:rFonts w:ascii="Century Gothic" w:hAnsi="Century Gothic"/>
                <w:color w:val="000000"/>
              </w:rPr>
            </w:pPr>
            <w:r>
              <w:rPr>
                <w:rFonts w:ascii="Century Gothic" w:hAnsi="Century Gothic"/>
                <w:color w:val="000000"/>
              </w:rPr>
              <w:t>Des magazines o</w:t>
            </w:r>
            <w:r w:rsidR="00512A67">
              <w:rPr>
                <w:rFonts w:ascii="Century Gothic" w:hAnsi="Century Gothic"/>
                <w:color w:val="000000"/>
              </w:rPr>
              <w:t>u publicités (fruits)</w:t>
            </w:r>
          </w:p>
          <w:p w:rsidR="004C7ABB" w:rsidRDefault="004C7ABB" w:rsidP="009519FD">
            <w:pPr>
              <w:numPr>
                <w:ilvl w:val="0"/>
                <w:numId w:val="3"/>
              </w:numPr>
              <w:rPr>
                <w:rFonts w:ascii="Century Gothic" w:hAnsi="Century Gothic"/>
                <w:color w:val="000000"/>
              </w:rPr>
            </w:pPr>
            <w:r>
              <w:rPr>
                <w:rFonts w:ascii="Century Gothic" w:hAnsi="Century Gothic"/>
                <w:color w:val="000000"/>
              </w:rPr>
              <w:t>Un rétroprojecteur (profil des Es)</w:t>
            </w:r>
          </w:p>
          <w:p w:rsidR="004C7ABB" w:rsidRDefault="004C7ABB" w:rsidP="009519FD">
            <w:pPr>
              <w:numPr>
                <w:ilvl w:val="0"/>
                <w:numId w:val="3"/>
              </w:numPr>
              <w:rPr>
                <w:rFonts w:ascii="Century Gothic" w:hAnsi="Century Gothic"/>
                <w:color w:val="000000"/>
              </w:rPr>
            </w:pPr>
            <w:r>
              <w:rPr>
                <w:rFonts w:ascii="Century Gothic" w:hAnsi="Century Gothic"/>
                <w:color w:val="000000"/>
              </w:rPr>
              <w:t>Des feuilles de couleur A4 (fond)</w:t>
            </w:r>
          </w:p>
          <w:p w:rsidR="004C7ABB" w:rsidRDefault="004C7ABB" w:rsidP="009519FD">
            <w:pPr>
              <w:numPr>
                <w:ilvl w:val="0"/>
                <w:numId w:val="3"/>
              </w:numPr>
              <w:rPr>
                <w:rFonts w:ascii="Century Gothic" w:hAnsi="Century Gothic"/>
                <w:color w:val="000000"/>
              </w:rPr>
            </w:pPr>
            <w:r>
              <w:rPr>
                <w:rFonts w:ascii="Century Gothic" w:hAnsi="Century Gothic"/>
                <w:color w:val="000000"/>
              </w:rPr>
              <w:t>Ciseaux, colle</w:t>
            </w:r>
          </w:p>
          <w:p w:rsidR="009277F8" w:rsidRDefault="009277F8" w:rsidP="004C7ABB">
            <w:pPr>
              <w:ind w:left="360"/>
              <w:rPr>
                <w:rFonts w:ascii="Century Gothic" w:hAnsi="Century Gothic"/>
                <w:sz w:val="6"/>
                <w:u w:val="single"/>
              </w:rPr>
            </w:pPr>
          </w:p>
        </w:tc>
      </w:tr>
      <w:tr w:rsidR="009277F8">
        <w:trPr>
          <w:cantSplit/>
          <w:trHeight w:val="867"/>
          <w:jc w:val="center"/>
        </w:trPr>
        <w:tc>
          <w:tcPr>
            <w:tcW w:w="10449" w:type="dxa"/>
            <w:gridSpan w:val="3"/>
          </w:tcPr>
          <w:p w:rsidR="009277F8" w:rsidRDefault="009277F8" w:rsidP="009519FD">
            <w:pPr>
              <w:rPr>
                <w:rFonts w:ascii="Century Gothic" w:hAnsi="Century Gothic"/>
                <w:sz w:val="12"/>
                <w:u w:val="single"/>
              </w:rPr>
            </w:pPr>
          </w:p>
          <w:p w:rsidR="009277F8" w:rsidRPr="007A283A" w:rsidRDefault="00A34C84" w:rsidP="009519FD">
            <w:pPr>
              <w:rPr>
                <w:rFonts w:ascii="Century Gothic" w:hAnsi="Century Gothic"/>
                <w:sz w:val="28"/>
                <w:highlight w:val="lightGray"/>
                <w:u w:val="single"/>
              </w:rPr>
            </w:pPr>
            <w:r w:rsidRPr="007A283A">
              <w:rPr>
                <w:rFonts w:ascii="Century Gothic" w:hAnsi="Century Gothic"/>
                <w:sz w:val="28"/>
                <w:highlight w:val="lightGray"/>
                <w:u w:val="single"/>
              </w:rPr>
              <w:t>Situation mobilisatrice (Tâche) :</w:t>
            </w:r>
            <w:r w:rsidR="009277F8" w:rsidRPr="007A283A">
              <w:rPr>
                <w:rFonts w:ascii="Century Gothic" w:hAnsi="Century Gothic"/>
                <w:sz w:val="28"/>
                <w:highlight w:val="lightGray"/>
                <w:u w:val="single"/>
              </w:rPr>
              <w:t xml:space="preserve"> </w:t>
            </w:r>
            <w:r w:rsidR="004C7ABB">
              <w:rPr>
                <w:rFonts w:ascii="Century Gothic" w:hAnsi="Century Gothic"/>
                <w:color w:val="000000"/>
              </w:rPr>
              <w:t>« Collez des fruits sur votre profil comme le peintre Arcimboldo »</w:t>
            </w:r>
          </w:p>
          <w:p w:rsidR="009277F8" w:rsidRDefault="009277F8" w:rsidP="009519FD">
            <w:pPr>
              <w:tabs>
                <w:tab w:val="left" w:pos="6396"/>
              </w:tabs>
              <w:rPr>
                <w:rFonts w:ascii="Century Gothic" w:hAnsi="Century Gothic"/>
                <w:sz w:val="12"/>
              </w:rPr>
            </w:pPr>
          </w:p>
        </w:tc>
      </w:tr>
      <w:tr w:rsidR="00B568F2" w:rsidTr="00C36955">
        <w:trPr>
          <w:cantSplit/>
          <w:trHeight w:val="3262"/>
          <w:jc w:val="center"/>
        </w:trPr>
        <w:tc>
          <w:tcPr>
            <w:tcW w:w="1863" w:type="dxa"/>
          </w:tcPr>
          <w:p w:rsidR="00B568F2" w:rsidRDefault="00B568F2" w:rsidP="009519FD">
            <w:pPr>
              <w:pStyle w:val="Titre2"/>
              <w:rPr>
                <w:sz w:val="12"/>
              </w:rPr>
            </w:pPr>
            <w:r>
              <w:rPr>
                <w:highlight w:val="lightGray"/>
              </w:rPr>
              <w:t>Dispo. Pédago.</w:t>
            </w:r>
            <w:r>
              <w:t> </w:t>
            </w:r>
          </w:p>
          <w:p w:rsidR="00B568F2" w:rsidRDefault="00B568F2" w:rsidP="009519FD"/>
          <w:p w:rsidR="00B568F2" w:rsidRDefault="00B568F2" w:rsidP="009519FD"/>
          <w:p w:rsidR="00B568F2" w:rsidRDefault="00B568F2" w:rsidP="009519FD">
            <w:pPr>
              <w:rPr>
                <w:rFonts w:ascii="Century Gothic" w:hAnsi="Century Gothic"/>
                <w:sz w:val="6"/>
              </w:rPr>
            </w:pPr>
          </w:p>
          <w:p w:rsidR="00B568F2" w:rsidRDefault="00B568F2" w:rsidP="009519FD">
            <w:pPr>
              <w:rPr>
                <w:rFonts w:ascii="Century Gothic" w:hAnsi="Century Gothic"/>
                <w:sz w:val="6"/>
              </w:rPr>
            </w:pPr>
          </w:p>
          <w:p w:rsidR="00B568F2" w:rsidRDefault="00B568F2" w:rsidP="009519FD">
            <w:pPr>
              <w:rPr>
                <w:rFonts w:ascii="Century Gothic" w:hAnsi="Century Gothic"/>
                <w:sz w:val="6"/>
              </w:rPr>
            </w:pPr>
          </w:p>
          <w:p w:rsidR="00B568F2" w:rsidRDefault="005D617B" w:rsidP="009519FD">
            <w:r>
              <w:rPr>
                <w:noProof/>
              </w:rPr>
              <w:pict>
                <v:group id="_x0000_s1380" style="position:absolute;margin-left:15.45pt;margin-top:8.85pt;width:54pt;height:36pt;z-index:251665920" coordorigin="1767,4511" coordsize="1080,720">
                  <v:group id="_x0000_s1381" style="position:absolute;left:1947;top:4739;width:720;height:360" coordorigin="698,12588" coordsize="720,36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382" type="#_x0000_t96" style="position:absolute;left:1058;top:12588;width:360;height:360"/>
                    <v:shape id="_x0000_s1383" type="#_x0000_t96" style="position:absolute;left:698;top:12588;width:360;height:360"/>
                  </v:group>
                  <v:oval id="_x0000_s1384" style="position:absolute;left:1767;top:4511;width:1080;height:720;mso-position-vertical-relative:page" filled="f"/>
                </v:group>
              </w:pict>
            </w:r>
          </w:p>
          <w:p w:rsidR="00B568F2" w:rsidRDefault="00B568F2" w:rsidP="009519FD"/>
          <w:p w:rsidR="00B568F2" w:rsidRDefault="00B568F2" w:rsidP="009519FD"/>
          <w:p w:rsidR="00B568F2" w:rsidRDefault="00B568F2" w:rsidP="009519FD">
            <w:pPr>
              <w:rPr>
                <w:rFonts w:ascii="Century Gothic" w:hAnsi="Century Gothic"/>
                <w:sz w:val="20"/>
              </w:rPr>
            </w:pPr>
          </w:p>
          <w:p w:rsidR="00B568F2" w:rsidRDefault="00B568F2" w:rsidP="009519FD"/>
        </w:tc>
        <w:tc>
          <w:tcPr>
            <w:tcW w:w="8586" w:type="dxa"/>
            <w:gridSpan w:val="2"/>
          </w:tcPr>
          <w:p w:rsidR="00B568F2" w:rsidRDefault="00B568F2" w:rsidP="009277F8">
            <w:pPr>
              <w:jc w:val="center"/>
              <w:rPr>
                <w:color w:val="000000"/>
              </w:rPr>
            </w:pPr>
            <w:r>
              <w:rPr>
                <w:rFonts w:ascii="Century Gothic" w:hAnsi="Century Gothic"/>
                <w:sz w:val="28"/>
                <w:highlight w:val="lightGray"/>
                <w:u w:val="single"/>
              </w:rPr>
              <w:t>Déroulement/consignes</w:t>
            </w:r>
          </w:p>
          <w:p w:rsidR="00D44F44" w:rsidRDefault="00D44F44" w:rsidP="00D44F44">
            <w:pPr>
              <w:pStyle w:val="Titre5"/>
            </w:pPr>
          </w:p>
          <w:p w:rsidR="007A283A" w:rsidRDefault="004C7ABB" w:rsidP="007A283A">
            <w:pPr>
              <w:rPr>
                <w:sz w:val="26"/>
                <w:szCs w:val="26"/>
              </w:rPr>
            </w:pPr>
            <w:r w:rsidRPr="004C7ABB">
              <w:rPr>
                <w:sz w:val="26"/>
                <w:szCs w:val="26"/>
              </w:rPr>
              <w:t>L’enfant compose un visage avec des fruits découpés dans des magazines</w:t>
            </w:r>
            <w:r w:rsidR="00512A67">
              <w:rPr>
                <w:sz w:val="26"/>
                <w:szCs w:val="26"/>
              </w:rPr>
              <w:t xml:space="preserve"> en s’inspirant de l’artiste Arcimboldo.</w:t>
            </w:r>
          </w:p>
          <w:p w:rsidR="00512A67" w:rsidRPr="004C7ABB" w:rsidRDefault="00512A67" w:rsidP="007A283A">
            <w:pPr>
              <w:rPr>
                <w:sz w:val="26"/>
                <w:szCs w:val="26"/>
              </w:rPr>
            </w:pPr>
            <w:r>
              <w:rPr>
                <w:sz w:val="26"/>
                <w:szCs w:val="26"/>
              </w:rPr>
              <w:t>Au préalable, dessiner le profil de chaque E avec un rétroprojecteur sur une feuille de couleur A4.</w:t>
            </w:r>
          </w:p>
          <w:p w:rsidR="00B568F2" w:rsidRPr="00AC434A" w:rsidRDefault="00B568F2" w:rsidP="009277F8">
            <w:pPr>
              <w:pStyle w:val="Corpsdetexte2"/>
              <w:tabs>
                <w:tab w:val="left" w:pos="1212"/>
              </w:tabs>
              <w:ind w:left="397"/>
              <w:rPr>
                <w:sz w:val="10"/>
                <w:szCs w:val="10"/>
              </w:rPr>
            </w:pPr>
          </w:p>
          <w:p w:rsidR="00B568F2" w:rsidRDefault="00B568F2" w:rsidP="009277F8">
            <w:pPr>
              <w:tabs>
                <w:tab w:val="left" w:pos="1212"/>
              </w:tabs>
              <w:rPr>
                <w:rFonts w:ascii="Century Gothic" w:hAnsi="Century Gothic"/>
                <w:b/>
                <w:bCs/>
                <w:color w:val="000000"/>
                <w:u w:val="single"/>
              </w:rPr>
            </w:pPr>
            <w:proofErr w:type="gramStart"/>
            <w:r>
              <w:rPr>
                <w:rFonts w:ascii="Century Gothic" w:hAnsi="Century Gothic"/>
                <w:b/>
                <w:bCs/>
                <w:color w:val="000000"/>
                <w:u w:val="single"/>
              </w:rPr>
              <w:t>CONSIGNES</w:t>
            </w:r>
            <w:proofErr w:type="gramEnd"/>
            <w:r>
              <w:rPr>
                <w:rFonts w:ascii="Century Gothic" w:hAnsi="Century Gothic"/>
                <w:b/>
                <w:bCs/>
                <w:color w:val="000000"/>
                <w:u w:val="single"/>
              </w:rPr>
              <w:t> :</w:t>
            </w:r>
          </w:p>
          <w:p w:rsidR="00B568F2" w:rsidRPr="007A283A" w:rsidRDefault="00B568F2" w:rsidP="009277F8">
            <w:pPr>
              <w:tabs>
                <w:tab w:val="left" w:pos="1212"/>
              </w:tabs>
              <w:rPr>
                <w:rFonts w:ascii="Century Gothic" w:hAnsi="Century Gothic"/>
                <w:b/>
                <w:bCs/>
                <w:color w:val="000000"/>
                <w:sz w:val="10"/>
                <w:szCs w:val="10"/>
                <w:u w:val="single"/>
              </w:rPr>
            </w:pPr>
          </w:p>
          <w:p w:rsidR="007A283A" w:rsidRDefault="00512A67" w:rsidP="00512A67">
            <w:pPr>
              <w:numPr>
                <w:ilvl w:val="0"/>
                <w:numId w:val="6"/>
              </w:numPr>
              <w:tabs>
                <w:tab w:val="left" w:pos="1212"/>
              </w:tabs>
              <w:rPr>
                <w:rFonts w:ascii="Century Gothic" w:hAnsi="Century Gothic"/>
                <w:color w:val="000000"/>
              </w:rPr>
            </w:pPr>
            <w:r w:rsidRPr="00512A67">
              <w:rPr>
                <w:rFonts w:ascii="Century Gothic" w:hAnsi="Century Gothic"/>
                <w:color w:val="000000"/>
              </w:rPr>
              <w:t>A la manière d'Arcimboldo, vous allez réaliser des visages de bonhommes en fruits. Pour cela, il faut choisir des fruits pour les yeux, le nez, la bouche, les oreilles, les cheveux. Vous les découperez et vous les collerez</w:t>
            </w:r>
            <w:r>
              <w:rPr>
                <w:rFonts w:ascii="Century Gothic" w:hAnsi="Century Gothic"/>
                <w:color w:val="000000"/>
              </w:rPr>
              <w:t>.</w:t>
            </w:r>
          </w:p>
          <w:p w:rsidR="00512A67" w:rsidRDefault="00512A67" w:rsidP="00512A67">
            <w:pPr>
              <w:numPr>
                <w:ilvl w:val="0"/>
                <w:numId w:val="6"/>
              </w:numPr>
              <w:tabs>
                <w:tab w:val="left" w:pos="1212"/>
              </w:tabs>
              <w:rPr>
                <w:rFonts w:ascii="Century Gothic" w:hAnsi="Century Gothic"/>
                <w:color w:val="000000"/>
              </w:rPr>
            </w:pPr>
            <w:r>
              <w:rPr>
                <w:rFonts w:ascii="Century Gothic" w:hAnsi="Century Gothic"/>
                <w:color w:val="000000"/>
              </w:rPr>
              <w:t>Tout le profil doit être rempli.</w:t>
            </w:r>
          </w:p>
          <w:p w:rsidR="00512A67" w:rsidRPr="00C36955" w:rsidRDefault="00512A67" w:rsidP="00512A67">
            <w:pPr>
              <w:tabs>
                <w:tab w:val="left" w:pos="1212"/>
              </w:tabs>
              <w:rPr>
                <w:rFonts w:ascii="Century Gothic" w:hAnsi="Century Gothic"/>
                <w:color w:val="000000"/>
              </w:rPr>
            </w:pPr>
          </w:p>
        </w:tc>
      </w:tr>
    </w:tbl>
    <w:p w:rsidR="0082453A" w:rsidRDefault="005D617B">
      <w:pPr>
        <w:rPr>
          <w:sz w:val="16"/>
        </w:rPr>
      </w:pPr>
      <w:r w:rsidRPr="005D617B">
        <w:rPr>
          <w:noProof/>
          <w:sz w:val="20"/>
        </w:rPr>
        <w:pict>
          <v:shapetype id="_x0000_t202" coordsize="21600,21600" o:spt="202" path="m,l,21600r21600,l21600,xe">
            <v:stroke joinstyle="miter"/>
            <v:path gradientshapeok="t" o:connecttype="rect"/>
          </v:shapetype>
          <v:shape id="_x0000_s1036" type="#_x0000_t202" style="position:absolute;margin-left:-1in;margin-top:7.85pt;width:68pt;height:60.8pt;z-index:251657728;mso-position-horizontal-relative:text;mso-position-vertical-relative:page" filled="f" stroked="f">
            <v:textbox>
              <w:txbxContent>
                <w:p w:rsidR="0052333D" w:rsidRDefault="0052333D">
                  <w:r>
                    <w:rPr>
                      <w:noProof/>
                    </w:rPr>
                    <w:drawing>
                      <wp:inline distT="0" distB="0" distL="0" distR="0">
                        <wp:extent cx="676275" cy="676275"/>
                        <wp:effectExtent l="19050" t="0" r="9525" b="0"/>
                        <wp:docPr id="1" name="Image 1" descr="apprends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ends_clr"/>
                                <pic:cNvPicPr>
                                  <a:picLocks noChangeAspect="1" noChangeArrowheads="1"/>
                                </pic:cNvPicPr>
                              </pic:nvPicPr>
                              <pic:blipFill>
                                <a:blip r:embed="rId6"/>
                                <a:srcRect/>
                                <a:stretch>
                                  <a:fillRect/>
                                </a:stretch>
                              </pic:blipFill>
                              <pic:spPr bwMode="auto">
                                <a:xfrm>
                                  <a:off x="0" y="0"/>
                                  <a:ext cx="676275" cy="676275"/>
                                </a:xfrm>
                                <a:prstGeom prst="rect">
                                  <a:avLst/>
                                </a:prstGeom>
                                <a:noFill/>
                                <a:ln w="9525">
                                  <a:noFill/>
                                  <a:miter lim="800000"/>
                                  <a:headEnd/>
                                  <a:tailEnd/>
                                </a:ln>
                              </pic:spPr>
                            </pic:pic>
                          </a:graphicData>
                        </a:graphic>
                      </wp:inline>
                    </w:drawing>
                  </w:r>
                </w:p>
              </w:txbxContent>
            </v:textbox>
            <w10:wrap anchory="page"/>
            <w10:anchorlock/>
          </v:shape>
        </w:pict>
      </w:r>
      <w:r w:rsidRPr="005D617B">
        <w:rPr>
          <w:noProof/>
          <w:sz w:val="20"/>
        </w:rPr>
        <w:pict>
          <v:shape id="_x0000_s1029" type="#_x0000_t202" style="position:absolute;margin-left:477.15pt;margin-top:7.85pt;width:45pt;height:54pt;z-index:251656704;mso-position-horizontal-relative:text;mso-position-vertical-relative:page" filled="f" stroked="f">
            <v:textbox>
              <w:txbxContent>
                <w:p w:rsidR="0052333D" w:rsidRDefault="0052333D">
                  <w:pPr>
                    <w:spacing w:line="360" w:lineRule="auto"/>
                  </w:pPr>
                  <w:r>
                    <w:t>………</w:t>
                  </w:r>
                </w:p>
                <w:p w:rsidR="0052333D" w:rsidRDefault="0052333D">
                  <w:pPr>
                    <w:spacing w:line="360" w:lineRule="auto"/>
                  </w:pPr>
                  <w:r>
                    <w:t>………</w:t>
                  </w:r>
                </w:p>
              </w:txbxContent>
            </v:textbox>
            <w10:wrap anchory="page"/>
            <w10:anchorlock/>
          </v:shape>
        </w:pict>
      </w:r>
      <w:r w:rsidRPr="005D617B">
        <w:rPr>
          <w:noProof/>
          <w:sz w:val="20"/>
        </w:rPr>
        <w:pict>
          <v:shape id="_x0000_s1028" type="#_x0000_t202" style="position:absolute;margin-left:0;margin-top:16.85pt;width:459pt;height:36pt;z-index:251655680;mso-position-horizontal:center;mso-position-horizontal-relative:text;mso-position-vertical-relative:page" strokeweight="4.5pt">
            <v:stroke linestyle="thinThick"/>
            <v:textbox style="mso-next-textbox:#_x0000_s1028">
              <w:txbxContent>
                <w:p w:rsidR="0052333D" w:rsidRDefault="0052333D">
                  <w:pPr>
                    <w:pStyle w:val="Titre1"/>
                  </w:pPr>
                  <w:r>
                    <w:t>Axe des apprentissages : Fiche de préparation</w:t>
                  </w:r>
                </w:p>
              </w:txbxContent>
            </v:textbox>
            <w10:wrap anchory="page"/>
            <w10:anchorlock/>
          </v:shape>
        </w:pict>
      </w:r>
    </w:p>
    <w:p w:rsidR="009277F8" w:rsidRDefault="009277F8"/>
    <w:tbl>
      <w:tblPr>
        <w:tblpPr w:leftFromText="141" w:rightFromText="141" w:vertAnchor="text" w:horzAnchor="margin" w:tblpXSpec="center" w:tblpY="-586"/>
        <w:tblW w:w="10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771"/>
        <w:gridCol w:w="8379"/>
      </w:tblGrid>
      <w:tr w:rsidR="00AC434A" w:rsidTr="008611B8">
        <w:trPr>
          <w:cantSplit/>
          <w:trHeight w:val="7627"/>
        </w:trPr>
        <w:tc>
          <w:tcPr>
            <w:tcW w:w="1771" w:type="dxa"/>
          </w:tcPr>
          <w:p w:rsidR="00AC434A" w:rsidRDefault="00AC434A" w:rsidP="003C638D">
            <w:pPr>
              <w:rPr>
                <w:rFonts w:ascii="Century Gothic" w:hAnsi="Century Gothic"/>
                <w:sz w:val="16"/>
              </w:rPr>
            </w:pPr>
          </w:p>
        </w:tc>
        <w:tc>
          <w:tcPr>
            <w:tcW w:w="8379" w:type="dxa"/>
          </w:tcPr>
          <w:p w:rsidR="00512A67" w:rsidRDefault="00512A67" w:rsidP="00512A67">
            <w:pPr>
              <w:pStyle w:val="NormalWeb"/>
              <w:rPr>
                <w:rFonts w:ascii="Kristen ITC" w:hAnsi="Kristen ITC"/>
                <w:color w:val="00B050"/>
                <w:u w:val="single"/>
              </w:rPr>
            </w:pPr>
            <w:r w:rsidRPr="00512A67">
              <w:rPr>
                <w:rFonts w:ascii="Kristen ITC" w:hAnsi="Kristen ITC"/>
                <w:color w:val="00B050"/>
                <w:u w:val="single"/>
              </w:rPr>
              <w:t>Les différentes phases du travail :</w:t>
            </w:r>
          </w:p>
          <w:p w:rsidR="00512A67" w:rsidRDefault="00512A67" w:rsidP="00512A67">
            <w:pPr>
              <w:pStyle w:val="NormalWeb"/>
              <w:rPr>
                <w:rStyle w:val="texte1"/>
                <w:rFonts w:ascii="Comic Sans MS" w:hAnsi="Comic Sans MS"/>
                <w:color w:val="auto"/>
              </w:rPr>
            </w:pPr>
            <w:r w:rsidRPr="00512A67">
              <w:rPr>
                <w:rStyle w:val="texte1"/>
                <w:rFonts w:ascii="Mia's Scribblings ~" w:hAnsi="Mia's Scribblings ~"/>
                <w:color w:val="FF9933"/>
                <w:sz w:val="26"/>
                <w:szCs w:val="26"/>
              </w:rPr>
              <w:t>Phase 1 :</w:t>
            </w:r>
            <w:r>
              <w:rPr>
                <w:rFonts w:ascii="Kristen ITC" w:hAnsi="Kristen ITC"/>
                <w:color w:val="FFCC00"/>
              </w:rPr>
              <w:br/>
            </w:r>
            <w:r w:rsidRPr="0072286A">
              <w:rPr>
                <w:rStyle w:val="texte1"/>
                <w:rFonts w:ascii="Comic Sans MS" w:hAnsi="Comic Sans MS"/>
                <w:b w:val="0"/>
                <w:color w:val="auto"/>
              </w:rPr>
              <w:t>- Lecture du livre « Arcimboldo », l’art qui bouge</w:t>
            </w:r>
            <w:r w:rsidRPr="0072286A">
              <w:rPr>
                <w:rFonts w:ascii="Comic Sans MS" w:hAnsi="Comic Sans MS"/>
                <w:b/>
                <w:bCs/>
                <w:color w:val="auto"/>
                <w:sz w:val="22"/>
                <w:szCs w:val="22"/>
              </w:rPr>
              <w:br/>
            </w:r>
            <w:r w:rsidRPr="0072286A">
              <w:rPr>
                <w:rStyle w:val="texte1"/>
                <w:rFonts w:ascii="Comic Sans MS" w:hAnsi="Comic Sans MS"/>
                <w:b w:val="0"/>
                <w:color w:val="auto"/>
              </w:rPr>
              <w:t>- Découverte des portraits de Rodolphe II</w:t>
            </w:r>
          </w:p>
          <w:p w:rsidR="0072286A" w:rsidRDefault="00512A67" w:rsidP="00512A67">
            <w:pPr>
              <w:pStyle w:val="NormalWeb"/>
              <w:rPr>
                <w:rStyle w:val="texte1"/>
                <w:rFonts w:ascii="Comic Sans MS" w:hAnsi="Comic Sans MS"/>
                <w:b w:val="0"/>
                <w:color w:val="auto"/>
              </w:rPr>
            </w:pPr>
            <w:r w:rsidRPr="00512A67">
              <w:rPr>
                <w:rStyle w:val="texte1"/>
                <w:rFonts w:ascii="Mia's Scribblings ~" w:hAnsi="Mia's Scribblings ~"/>
                <w:color w:val="FF9933"/>
                <w:sz w:val="26"/>
                <w:szCs w:val="26"/>
              </w:rPr>
              <w:t>Phase 2 :</w:t>
            </w:r>
            <w:r>
              <w:rPr>
                <w:rFonts w:ascii="Kristen ITC" w:hAnsi="Kristen ITC"/>
                <w:b/>
                <w:bCs/>
                <w:color w:val="FFCC00"/>
                <w:sz w:val="22"/>
                <w:szCs w:val="22"/>
              </w:rPr>
              <w:br/>
            </w:r>
            <w:r w:rsidRPr="0072286A">
              <w:rPr>
                <w:rStyle w:val="texte1"/>
                <w:rFonts w:ascii="Comic Sans MS" w:hAnsi="Comic Sans MS"/>
                <w:b w:val="0"/>
                <w:color w:val="auto"/>
              </w:rPr>
              <w:t>- verbalisation sur le portrait de Rodolphe II et explications sur les raisons de cette réalisation "amusante".</w:t>
            </w:r>
            <w:r w:rsidRPr="0072286A">
              <w:rPr>
                <w:rStyle w:val="texte1"/>
                <w:rFonts w:ascii="Comic Sans MS" w:hAnsi="Comic Sans MS"/>
                <w:b w:val="0"/>
                <w:bCs w:val="0"/>
                <w:color w:val="auto"/>
              </w:rPr>
              <w:br/>
            </w:r>
            <w:r w:rsidRPr="0072286A">
              <w:rPr>
                <w:rStyle w:val="texte1"/>
                <w:rFonts w:ascii="Comic Sans MS" w:hAnsi="Comic Sans MS"/>
                <w:b w:val="0"/>
                <w:color w:val="auto"/>
              </w:rPr>
              <w:t>- Comparaison des portraits de Rodolphe II (portrait réel - personnage en fruits)</w:t>
            </w:r>
            <w:r w:rsidRPr="0072286A">
              <w:rPr>
                <w:rStyle w:val="texte1"/>
                <w:rFonts w:ascii="Comic Sans MS" w:hAnsi="Comic Sans MS"/>
                <w:b w:val="0"/>
                <w:bCs w:val="0"/>
                <w:color w:val="auto"/>
              </w:rPr>
              <w:br/>
            </w:r>
            <w:r w:rsidRPr="0072286A">
              <w:rPr>
                <w:rStyle w:val="texte1"/>
                <w:rFonts w:ascii="Comic Sans MS" w:hAnsi="Comic Sans MS"/>
                <w:b w:val="0"/>
                <w:color w:val="auto"/>
              </w:rPr>
              <w:t xml:space="preserve">- Reconnaissance des fruits que l'on peut utiliser pour créer le visage de son personnage en fruits. </w:t>
            </w:r>
            <w:r w:rsidRPr="0072286A">
              <w:rPr>
                <w:rStyle w:val="texte1"/>
                <w:rFonts w:ascii="Comic Sans MS" w:hAnsi="Comic Sans MS"/>
                <w:b w:val="0"/>
                <w:bCs w:val="0"/>
                <w:color w:val="auto"/>
              </w:rPr>
              <w:br/>
            </w:r>
            <w:r w:rsidRPr="0072286A">
              <w:rPr>
                <w:rStyle w:val="texte1"/>
                <w:rFonts w:ascii="Comic Sans MS" w:hAnsi="Comic Sans MS"/>
                <w:b w:val="0"/>
                <w:color w:val="auto"/>
              </w:rPr>
              <w:t>- Rappel des éléments qui constituent le visage.</w:t>
            </w:r>
          </w:p>
          <w:p w:rsidR="0072286A" w:rsidRDefault="00512A67" w:rsidP="0072286A">
            <w:pPr>
              <w:pStyle w:val="NormalWeb"/>
              <w:rPr>
                <w:rStyle w:val="texte1"/>
                <w:rFonts w:ascii="Comic Sans MS" w:hAnsi="Comic Sans MS"/>
                <w:b w:val="0"/>
                <w:color w:val="auto"/>
              </w:rPr>
            </w:pPr>
            <w:r w:rsidRPr="0072286A">
              <w:rPr>
                <w:rStyle w:val="texte1"/>
                <w:rFonts w:ascii="Mia's Scribblings ~" w:hAnsi="Mia's Scribblings ~"/>
                <w:color w:val="FF9933"/>
                <w:sz w:val="26"/>
                <w:szCs w:val="26"/>
              </w:rPr>
              <w:t xml:space="preserve">Phase 3 </w:t>
            </w:r>
            <w:proofErr w:type="gramStart"/>
            <w:r w:rsidRPr="0072286A">
              <w:rPr>
                <w:rStyle w:val="texte1"/>
                <w:rFonts w:ascii="Mia's Scribblings ~" w:hAnsi="Mia's Scribblings ~"/>
                <w:color w:val="FF9933"/>
                <w:sz w:val="26"/>
                <w:szCs w:val="26"/>
              </w:rPr>
              <w:t>:</w:t>
            </w:r>
            <w:proofErr w:type="gramEnd"/>
            <w:r>
              <w:rPr>
                <w:rFonts w:ascii="Kristen ITC" w:hAnsi="Kristen ITC"/>
                <w:b/>
                <w:bCs/>
                <w:color w:val="FFCC00"/>
                <w:sz w:val="22"/>
                <w:szCs w:val="22"/>
              </w:rPr>
              <w:br/>
            </w:r>
            <w:r w:rsidRPr="0072286A">
              <w:rPr>
                <w:rStyle w:val="texte1"/>
                <w:rFonts w:ascii="Comic Sans MS" w:hAnsi="Comic Sans MS"/>
                <w:b w:val="0"/>
                <w:color w:val="auto"/>
              </w:rPr>
              <w:t>Réalisation des productions plastiques par les élèves à la manière d'Arcimboldo.</w:t>
            </w:r>
            <w:r w:rsidRPr="0072286A">
              <w:rPr>
                <w:rStyle w:val="texte1"/>
                <w:rFonts w:ascii="Comic Sans MS" w:hAnsi="Comic Sans MS"/>
                <w:bCs w:val="0"/>
                <w:color w:val="auto"/>
              </w:rPr>
              <w:br/>
            </w:r>
            <w:r w:rsidRPr="0072286A">
              <w:rPr>
                <w:rStyle w:val="texte1"/>
                <w:rFonts w:ascii="Comic Sans MS" w:hAnsi="Comic Sans MS"/>
                <w:b w:val="0"/>
                <w:color w:val="auto"/>
              </w:rPr>
              <w:t xml:space="preserve">- Produire son bonhomme en fruits (visage) </w:t>
            </w:r>
            <w:r w:rsidRPr="0072286A">
              <w:rPr>
                <w:rStyle w:val="texte1"/>
                <w:rFonts w:ascii="Comic Sans MS" w:hAnsi="Comic Sans MS"/>
                <w:bCs w:val="0"/>
                <w:color w:val="auto"/>
              </w:rPr>
              <w:br/>
            </w:r>
            <w:r w:rsidR="0072286A">
              <w:rPr>
                <w:rStyle w:val="texte1"/>
                <w:rFonts w:ascii="Comic Sans MS" w:hAnsi="Comic Sans MS"/>
                <w:b w:val="0"/>
                <w:color w:val="auto"/>
              </w:rPr>
              <w:t>- Découpage et collage de fruits</w:t>
            </w:r>
            <w:r w:rsidR="0072286A">
              <w:rPr>
                <w:rStyle w:val="texte1"/>
                <w:rFonts w:ascii="Comic Sans MS" w:hAnsi="Comic Sans MS"/>
                <w:b w:val="0"/>
                <w:color w:val="auto"/>
              </w:rPr>
              <w:br/>
              <w:t>- Dessiner le profil à l’aide du rétroprojecteur</w:t>
            </w:r>
          </w:p>
          <w:p w:rsidR="009666EA" w:rsidRPr="008611B8" w:rsidRDefault="00512A67" w:rsidP="008611B8">
            <w:pPr>
              <w:pStyle w:val="NormalWeb"/>
              <w:rPr>
                <w:rFonts w:ascii="Comic Sans MS" w:hAnsi="Comic Sans MS"/>
                <w:b/>
                <w:bCs/>
                <w:color w:val="auto"/>
                <w:sz w:val="22"/>
                <w:szCs w:val="22"/>
              </w:rPr>
            </w:pPr>
            <w:r w:rsidRPr="0072286A">
              <w:rPr>
                <w:rStyle w:val="texte1"/>
                <w:rFonts w:ascii="Mia's Scribblings ~" w:hAnsi="Mia's Scribblings ~"/>
                <w:color w:val="FF9933"/>
                <w:sz w:val="26"/>
                <w:szCs w:val="26"/>
              </w:rPr>
              <w:t>Phase 4 :</w:t>
            </w:r>
            <w:r>
              <w:rPr>
                <w:rFonts w:ascii="Kristen ITC" w:hAnsi="Kristen ITC"/>
                <w:b/>
                <w:bCs/>
                <w:color w:val="FF9933"/>
                <w:sz w:val="22"/>
                <w:szCs w:val="22"/>
              </w:rPr>
              <w:br/>
            </w:r>
            <w:r w:rsidRPr="0072286A">
              <w:rPr>
                <w:rStyle w:val="texte1"/>
                <w:rFonts w:ascii="Comic Sans MS" w:hAnsi="Comic Sans MS"/>
                <w:b w:val="0"/>
                <w:color w:val="auto"/>
              </w:rPr>
              <w:t>- séance orale collective. Observation</w:t>
            </w:r>
            <w:r w:rsidR="0072286A">
              <w:rPr>
                <w:rStyle w:val="texte1"/>
                <w:rFonts w:ascii="Comic Sans MS" w:hAnsi="Comic Sans MS"/>
                <w:b w:val="0"/>
                <w:color w:val="auto"/>
              </w:rPr>
              <w:t>s</w:t>
            </w:r>
            <w:r w:rsidRPr="0072286A">
              <w:rPr>
                <w:rStyle w:val="texte1"/>
                <w:rFonts w:ascii="Comic Sans MS" w:hAnsi="Comic Sans MS"/>
                <w:b w:val="0"/>
                <w:color w:val="auto"/>
              </w:rPr>
              <w:t xml:space="preserve"> et commentaires sur les productions plastiques réalisées. Parler des expressions du visage de chaque bonhomme.</w:t>
            </w:r>
          </w:p>
        </w:tc>
      </w:tr>
    </w:tbl>
    <w:p w:rsidR="007C0E42" w:rsidRDefault="007C0E42" w:rsidP="008611B8"/>
    <w:p w:rsidR="007C0E42" w:rsidRDefault="007C0E42">
      <w:r>
        <w:br w:type="page"/>
      </w:r>
    </w:p>
    <w:p w:rsidR="007C0E42" w:rsidRDefault="007C0E42">
      <w:pPr>
        <w:rPr>
          <w:noProof/>
        </w:rPr>
      </w:pPr>
    </w:p>
    <w:p w:rsidR="007C0E42" w:rsidRDefault="007C0E42">
      <w:pPr>
        <w:rPr>
          <w:noProof/>
        </w:rPr>
      </w:pPr>
      <w:r>
        <w:rPr>
          <w:noProof/>
        </w:rPr>
        <w:drawing>
          <wp:anchor distT="36576" distB="36576" distL="36576" distR="36576" simplePos="0" relativeHeight="251667968" behindDoc="0" locked="0" layoutInCell="1" allowOverlap="1">
            <wp:simplePos x="0" y="0"/>
            <wp:positionH relativeFrom="column">
              <wp:posOffset>-442595</wp:posOffset>
            </wp:positionH>
            <wp:positionV relativeFrom="paragraph">
              <wp:posOffset>183515</wp:posOffset>
            </wp:positionV>
            <wp:extent cx="6546215" cy="8020050"/>
            <wp:effectExtent l="19050" t="0" r="6985" b="0"/>
            <wp:wrapNone/>
            <wp:docPr id="362" name="Image 362" descr="Rodolphe_II_en_vertumn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Rodolphe_II_en_vertumnus[1]"/>
                    <pic:cNvPicPr>
                      <a:picLocks noChangeAspect="1" noChangeArrowheads="1"/>
                    </pic:cNvPicPr>
                  </pic:nvPicPr>
                  <pic:blipFill>
                    <a:blip r:embed="rId7"/>
                    <a:srcRect/>
                    <a:stretch>
                      <a:fillRect/>
                    </a:stretch>
                  </pic:blipFill>
                  <pic:spPr bwMode="auto">
                    <a:xfrm>
                      <a:off x="0" y="0"/>
                      <a:ext cx="6546215" cy="8020050"/>
                    </a:xfrm>
                    <a:prstGeom prst="rect">
                      <a:avLst/>
                    </a:prstGeom>
                    <a:noFill/>
                    <a:ln w="9525" algn="in">
                      <a:noFill/>
                      <a:miter lim="800000"/>
                      <a:headEnd/>
                      <a:tailEnd/>
                    </a:ln>
                    <a:effectLst/>
                  </pic:spPr>
                </pic:pic>
              </a:graphicData>
            </a:graphic>
          </wp:anchor>
        </w:drawing>
      </w:r>
      <w:r>
        <w:rPr>
          <w:noProof/>
        </w:rPr>
        <w:br w:type="page"/>
      </w:r>
    </w:p>
    <w:p w:rsidR="007C0E42" w:rsidRDefault="007C0E42">
      <w:pPr>
        <w:rPr>
          <w:noProof/>
        </w:rPr>
      </w:pPr>
      <w:r>
        <w:rPr>
          <w:noProof/>
        </w:rPr>
        <w:lastRenderedPageBreak/>
        <w:drawing>
          <wp:anchor distT="36576" distB="36576" distL="36576" distR="36576" simplePos="0" relativeHeight="251670016" behindDoc="0" locked="0" layoutInCell="1" allowOverlap="1">
            <wp:simplePos x="0" y="0"/>
            <wp:positionH relativeFrom="column">
              <wp:posOffset>-442595</wp:posOffset>
            </wp:positionH>
            <wp:positionV relativeFrom="paragraph">
              <wp:posOffset>147955</wp:posOffset>
            </wp:positionV>
            <wp:extent cx="6724650" cy="8743950"/>
            <wp:effectExtent l="19050" t="0" r="0" b="0"/>
            <wp:wrapNone/>
            <wp:docPr id="364" name="Image 364" descr="rudolf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rudolfII[2]"/>
                    <pic:cNvPicPr>
                      <a:picLocks noChangeAspect="1" noChangeArrowheads="1"/>
                    </pic:cNvPicPr>
                  </pic:nvPicPr>
                  <pic:blipFill>
                    <a:blip r:embed="rId8"/>
                    <a:srcRect/>
                    <a:stretch>
                      <a:fillRect/>
                    </a:stretch>
                  </pic:blipFill>
                  <pic:spPr bwMode="auto">
                    <a:xfrm>
                      <a:off x="0" y="0"/>
                      <a:ext cx="6724650" cy="8743950"/>
                    </a:xfrm>
                    <a:prstGeom prst="rect">
                      <a:avLst/>
                    </a:prstGeom>
                    <a:noFill/>
                    <a:ln w="9525" algn="in">
                      <a:noFill/>
                      <a:miter lim="800000"/>
                      <a:headEnd/>
                      <a:tailEnd/>
                    </a:ln>
                    <a:effectLst/>
                  </pic:spPr>
                </pic:pic>
              </a:graphicData>
            </a:graphic>
          </wp:anchor>
        </w:drawing>
      </w:r>
    </w:p>
    <w:sectPr w:rsidR="007C0E42" w:rsidSect="00AC434A">
      <w:pgSz w:w="11906" w:h="16838"/>
      <w:pgMar w:top="1417"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aCartoonerie">
    <w:panose1 w:val="020B06030503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BERNARD">
    <w:charset w:val="00"/>
    <w:family w:val="auto"/>
    <w:pitch w:val="variable"/>
    <w:sig w:usb0="00000003" w:usb1="00000000" w:usb2="00000000" w:usb3="00000000" w:csb0="00000001" w:csb1="00000000"/>
  </w:font>
  <w:font w:name="Mia's Scribblings ~">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0DE"/>
    <w:multiLevelType w:val="hybridMultilevel"/>
    <w:tmpl w:val="10BC7430"/>
    <w:lvl w:ilvl="0" w:tplc="F29E4800">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D66416A"/>
    <w:multiLevelType w:val="hybridMultilevel"/>
    <w:tmpl w:val="47CCDA0A"/>
    <w:lvl w:ilvl="0" w:tplc="B378A54E">
      <w:start w:val="1"/>
      <w:numFmt w:val="decimal"/>
      <w:lvlText w:val="%1."/>
      <w:lvlJc w:val="left"/>
      <w:pPr>
        <w:tabs>
          <w:tab w:val="num" w:pos="927"/>
        </w:tabs>
        <w:ind w:left="927"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D25B76"/>
    <w:multiLevelType w:val="hybridMultilevel"/>
    <w:tmpl w:val="0AA81062"/>
    <w:lvl w:ilvl="0" w:tplc="85CC8D02">
      <w:start w:val="1"/>
      <w:numFmt w:val="bullet"/>
      <w:lvlText w:val=""/>
      <w:lvlJc w:val="left"/>
      <w:pPr>
        <w:tabs>
          <w:tab w:val="num" w:pos="360"/>
        </w:tabs>
        <w:ind w:left="360" w:hanging="360"/>
      </w:pPr>
      <w:rPr>
        <w:rFonts w:ascii="Symbol" w:hAnsi="Symbol" w:hint="default"/>
        <w:b/>
        <w:bCs/>
        <w:i w:val="0"/>
        <w:iCs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A363AAE"/>
    <w:multiLevelType w:val="hybridMultilevel"/>
    <w:tmpl w:val="610455DC"/>
    <w:lvl w:ilvl="0" w:tplc="60703996">
      <w:numFmt w:val="bullet"/>
      <w:lvlText w:val=""/>
      <w:lvlJc w:val="left"/>
      <w:pPr>
        <w:tabs>
          <w:tab w:val="num" w:pos="0"/>
        </w:tabs>
        <w:ind w:left="0" w:firstLine="0"/>
      </w:pPr>
      <w:rPr>
        <w:rFonts w:ascii="Symbol" w:eastAsia="Times New Roman" w:hAnsi="Symbol" w:cs="Times New Roman" w:hint="default"/>
      </w:rPr>
    </w:lvl>
    <w:lvl w:ilvl="1" w:tplc="466E74A0">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B1355AE"/>
    <w:multiLevelType w:val="hybridMultilevel"/>
    <w:tmpl w:val="F5BCCBE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8E17CF9"/>
    <w:multiLevelType w:val="hybridMultilevel"/>
    <w:tmpl w:val="22E06802"/>
    <w:lvl w:ilvl="0" w:tplc="9EE06654">
      <w:start w:val="1"/>
      <w:numFmt w:val="decimal"/>
      <w:lvlText w:val="%1."/>
      <w:lvlJc w:val="left"/>
      <w:pPr>
        <w:tabs>
          <w:tab w:val="num" w:pos="927"/>
        </w:tabs>
        <w:ind w:left="927"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C5201E5"/>
    <w:multiLevelType w:val="hybridMultilevel"/>
    <w:tmpl w:val="1E80935C"/>
    <w:lvl w:ilvl="0" w:tplc="27426034">
      <w:start w:val="1"/>
      <w:numFmt w:val="decimal"/>
      <w:lvlText w:val="%1."/>
      <w:lvlJc w:val="left"/>
      <w:pPr>
        <w:tabs>
          <w:tab w:val="num" w:pos="927"/>
        </w:tabs>
        <w:ind w:left="927"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D9728BF"/>
    <w:multiLevelType w:val="hybridMultilevel"/>
    <w:tmpl w:val="518A6AF6"/>
    <w:lvl w:ilvl="0" w:tplc="BA026606">
      <w:numFmt w:val="bullet"/>
      <w:lvlText w:val="-"/>
      <w:lvlJc w:val="left"/>
      <w:pPr>
        <w:ind w:left="757" w:hanging="360"/>
      </w:pPr>
      <w:rPr>
        <w:rFonts w:ascii="laCartoonerie" w:eastAsia="Times New Roman" w:hAnsi="laCartoonerie"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nsid w:val="2F047A52"/>
    <w:multiLevelType w:val="hybridMultilevel"/>
    <w:tmpl w:val="E214CDA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35201CF"/>
    <w:multiLevelType w:val="hybridMultilevel"/>
    <w:tmpl w:val="9918DBD8"/>
    <w:lvl w:ilvl="0" w:tplc="20EECC2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151C17"/>
    <w:multiLevelType w:val="hybridMultilevel"/>
    <w:tmpl w:val="B38CB960"/>
    <w:lvl w:ilvl="0" w:tplc="2E7A77C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0930FC9"/>
    <w:multiLevelType w:val="hybridMultilevel"/>
    <w:tmpl w:val="1750D4FA"/>
    <w:lvl w:ilvl="0" w:tplc="B3600A1C">
      <w:numFmt w:val="bullet"/>
      <w:lvlText w:val="-"/>
      <w:lvlJc w:val="left"/>
      <w:pPr>
        <w:ind w:left="757" w:hanging="360"/>
      </w:pPr>
      <w:rPr>
        <w:rFonts w:ascii="laCartoonerie" w:eastAsia="Times New Roman" w:hAnsi="laCartoonerie"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nsid w:val="414A70FF"/>
    <w:multiLevelType w:val="hybridMultilevel"/>
    <w:tmpl w:val="47620878"/>
    <w:lvl w:ilvl="0" w:tplc="C6C85B80">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4A4013B"/>
    <w:multiLevelType w:val="hybridMultilevel"/>
    <w:tmpl w:val="2CC01654"/>
    <w:lvl w:ilvl="0" w:tplc="5C28F5E0">
      <w:numFmt w:val="bullet"/>
      <w:lvlText w:val="-"/>
      <w:lvlJc w:val="left"/>
      <w:pPr>
        <w:tabs>
          <w:tab w:val="num" w:pos="757"/>
        </w:tabs>
        <w:ind w:left="757" w:hanging="360"/>
      </w:pPr>
      <w:rPr>
        <w:rFonts w:ascii="laCartoonerie" w:eastAsia="Times New Roman" w:hAnsi="laCartoonerie" w:cs="Times New Roman" w:hint="default"/>
      </w:rPr>
    </w:lvl>
    <w:lvl w:ilvl="1" w:tplc="040C0003" w:tentative="1">
      <w:start w:val="1"/>
      <w:numFmt w:val="bullet"/>
      <w:lvlText w:val="o"/>
      <w:lvlJc w:val="left"/>
      <w:pPr>
        <w:tabs>
          <w:tab w:val="num" w:pos="1477"/>
        </w:tabs>
        <w:ind w:left="1477" w:hanging="360"/>
      </w:pPr>
      <w:rPr>
        <w:rFonts w:ascii="Courier New" w:hAnsi="Courier New" w:cs="Courier New" w:hint="default"/>
      </w:r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cs="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cs="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14">
    <w:nsid w:val="45161467"/>
    <w:multiLevelType w:val="hybridMultilevel"/>
    <w:tmpl w:val="CEFC4D2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B935664"/>
    <w:multiLevelType w:val="hybridMultilevel"/>
    <w:tmpl w:val="436E21E8"/>
    <w:lvl w:ilvl="0" w:tplc="040C000F">
      <w:start w:val="1"/>
      <w:numFmt w:val="decimal"/>
      <w:lvlText w:val="%1."/>
      <w:lvlJc w:val="left"/>
      <w:pPr>
        <w:tabs>
          <w:tab w:val="num" w:pos="927"/>
        </w:tabs>
        <w:ind w:left="927"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986093D"/>
    <w:multiLevelType w:val="hybridMultilevel"/>
    <w:tmpl w:val="3F5AF004"/>
    <w:lvl w:ilvl="0" w:tplc="37F2A598">
      <w:start w:val="1"/>
      <w:numFmt w:val="decimal"/>
      <w:lvlText w:val="%1."/>
      <w:lvlJc w:val="left"/>
      <w:pPr>
        <w:tabs>
          <w:tab w:val="num" w:pos="927"/>
        </w:tabs>
        <w:ind w:left="927"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2EC225F"/>
    <w:multiLevelType w:val="hybridMultilevel"/>
    <w:tmpl w:val="B18824E6"/>
    <w:lvl w:ilvl="0" w:tplc="F29E4800">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752A1DC1"/>
    <w:multiLevelType w:val="hybridMultilevel"/>
    <w:tmpl w:val="7724185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83F4C8C"/>
    <w:multiLevelType w:val="hybridMultilevel"/>
    <w:tmpl w:val="2FB0F700"/>
    <w:lvl w:ilvl="0" w:tplc="040C000B">
      <w:start w:val="1"/>
      <w:numFmt w:val="bullet"/>
      <w:lvlText w:val=""/>
      <w:lvlJc w:val="left"/>
      <w:pPr>
        <w:tabs>
          <w:tab w:val="num" w:pos="360"/>
        </w:tabs>
        <w:ind w:left="360" w:hanging="360"/>
      </w:pPr>
      <w:rPr>
        <w:rFonts w:ascii="Wingdings" w:hAnsi="Wingdings" w:hint="default"/>
      </w:rPr>
    </w:lvl>
    <w:lvl w:ilvl="1" w:tplc="713A55DA">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2"/>
  </w:num>
  <w:num w:numId="4">
    <w:abstractNumId w:val="14"/>
  </w:num>
  <w:num w:numId="5">
    <w:abstractNumId w:val="17"/>
  </w:num>
  <w:num w:numId="6">
    <w:abstractNumId w:val="18"/>
  </w:num>
  <w:num w:numId="7">
    <w:abstractNumId w:val="12"/>
  </w:num>
  <w:num w:numId="8">
    <w:abstractNumId w:val="0"/>
  </w:num>
  <w:num w:numId="9">
    <w:abstractNumId w:val="3"/>
  </w:num>
  <w:num w:numId="10">
    <w:abstractNumId w:val="4"/>
  </w:num>
  <w:num w:numId="11">
    <w:abstractNumId w:val="13"/>
  </w:num>
  <w:num w:numId="12">
    <w:abstractNumId w:val="5"/>
  </w:num>
  <w:num w:numId="13">
    <w:abstractNumId w:val="11"/>
  </w:num>
  <w:num w:numId="14">
    <w:abstractNumId w:val="10"/>
  </w:num>
  <w:num w:numId="15">
    <w:abstractNumId w:val="15"/>
  </w:num>
  <w:num w:numId="16">
    <w:abstractNumId w:val="6"/>
  </w:num>
  <w:num w:numId="17">
    <w:abstractNumId w:val="7"/>
  </w:num>
  <w:num w:numId="18">
    <w:abstractNumId w:val="1"/>
  </w:num>
  <w:num w:numId="19">
    <w:abstractNumId w:val="16"/>
  </w:num>
  <w:num w:numId="2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stylePaneFormatFilter w:val="3F01"/>
  <w:defaultTabStop w:val="708"/>
  <w:hyphenationZone w:val="425"/>
  <w:noPunctuationKerning/>
  <w:characterSpacingControl w:val="doNotCompress"/>
  <w:compat/>
  <w:rsids>
    <w:rsidRoot w:val="00D22DD0"/>
    <w:rsid w:val="00012D4A"/>
    <w:rsid w:val="0006415C"/>
    <w:rsid w:val="000B227D"/>
    <w:rsid w:val="00111E1C"/>
    <w:rsid w:val="00137320"/>
    <w:rsid w:val="00172653"/>
    <w:rsid w:val="001C11F5"/>
    <w:rsid w:val="002B4A8D"/>
    <w:rsid w:val="002B6AE2"/>
    <w:rsid w:val="002D4502"/>
    <w:rsid w:val="002E6C6A"/>
    <w:rsid w:val="003172C7"/>
    <w:rsid w:val="0034357F"/>
    <w:rsid w:val="00396BA1"/>
    <w:rsid w:val="003A7D2E"/>
    <w:rsid w:val="003C01CC"/>
    <w:rsid w:val="003C638D"/>
    <w:rsid w:val="003C78C7"/>
    <w:rsid w:val="003D3638"/>
    <w:rsid w:val="0043118A"/>
    <w:rsid w:val="004535DA"/>
    <w:rsid w:val="004617D0"/>
    <w:rsid w:val="00476F38"/>
    <w:rsid w:val="00492935"/>
    <w:rsid w:val="004B4C51"/>
    <w:rsid w:val="004C697F"/>
    <w:rsid w:val="004C7ABB"/>
    <w:rsid w:val="004E227C"/>
    <w:rsid w:val="00512A67"/>
    <w:rsid w:val="0052333D"/>
    <w:rsid w:val="00534469"/>
    <w:rsid w:val="00536440"/>
    <w:rsid w:val="005541EE"/>
    <w:rsid w:val="00591DA6"/>
    <w:rsid w:val="005D35BD"/>
    <w:rsid w:val="005D617B"/>
    <w:rsid w:val="00665A06"/>
    <w:rsid w:val="006D1164"/>
    <w:rsid w:val="006D544A"/>
    <w:rsid w:val="007140A1"/>
    <w:rsid w:val="0071789E"/>
    <w:rsid w:val="0072286A"/>
    <w:rsid w:val="007A283A"/>
    <w:rsid w:val="007C0E42"/>
    <w:rsid w:val="00802127"/>
    <w:rsid w:val="0082453A"/>
    <w:rsid w:val="00844001"/>
    <w:rsid w:val="008611B8"/>
    <w:rsid w:val="008C1DD0"/>
    <w:rsid w:val="00907EC8"/>
    <w:rsid w:val="009277F8"/>
    <w:rsid w:val="00935363"/>
    <w:rsid w:val="009519FD"/>
    <w:rsid w:val="009666EA"/>
    <w:rsid w:val="009E1643"/>
    <w:rsid w:val="009E5F8C"/>
    <w:rsid w:val="00A34C84"/>
    <w:rsid w:val="00A50F17"/>
    <w:rsid w:val="00A623BA"/>
    <w:rsid w:val="00A91D87"/>
    <w:rsid w:val="00A93F73"/>
    <w:rsid w:val="00AC434A"/>
    <w:rsid w:val="00B16571"/>
    <w:rsid w:val="00B5014F"/>
    <w:rsid w:val="00B568F2"/>
    <w:rsid w:val="00B80EFF"/>
    <w:rsid w:val="00BC7A08"/>
    <w:rsid w:val="00BD4D6A"/>
    <w:rsid w:val="00C00373"/>
    <w:rsid w:val="00C31AD9"/>
    <w:rsid w:val="00C36955"/>
    <w:rsid w:val="00C73CFE"/>
    <w:rsid w:val="00C77BB8"/>
    <w:rsid w:val="00C82AD9"/>
    <w:rsid w:val="00C8402F"/>
    <w:rsid w:val="00C90807"/>
    <w:rsid w:val="00CC03AD"/>
    <w:rsid w:val="00CE14D9"/>
    <w:rsid w:val="00D04EE0"/>
    <w:rsid w:val="00D22DD0"/>
    <w:rsid w:val="00D44F44"/>
    <w:rsid w:val="00D5258E"/>
    <w:rsid w:val="00DD1AEB"/>
    <w:rsid w:val="00E312DE"/>
    <w:rsid w:val="00E31532"/>
    <w:rsid w:val="00E407C5"/>
    <w:rsid w:val="00E45B66"/>
    <w:rsid w:val="00E83EF8"/>
    <w:rsid w:val="00EA6815"/>
    <w:rsid w:val="00EE0807"/>
    <w:rsid w:val="00F104CB"/>
    <w:rsid w:val="00F26B5A"/>
    <w:rsid w:val="00F54C68"/>
    <w:rsid w:val="00F62512"/>
    <w:rsid w:val="00F9089A"/>
    <w:rsid w:val="00FB7ABF"/>
    <w:rsid w:val="00FC49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5DA"/>
    <w:rPr>
      <w:rFonts w:ascii="Comic Sans MS" w:hAnsi="Comic Sans MS"/>
      <w:sz w:val="24"/>
      <w:szCs w:val="24"/>
    </w:rPr>
  </w:style>
  <w:style w:type="paragraph" w:styleId="Titre1">
    <w:name w:val="heading 1"/>
    <w:basedOn w:val="Normal"/>
    <w:next w:val="Normal"/>
    <w:qFormat/>
    <w:rsid w:val="004535DA"/>
    <w:pPr>
      <w:keepNext/>
      <w:jc w:val="center"/>
      <w:outlineLvl w:val="0"/>
    </w:pPr>
    <w:rPr>
      <w:rFonts w:ascii="Century Gothic" w:hAnsi="Century Gothic"/>
      <w:sz w:val="32"/>
    </w:rPr>
  </w:style>
  <w:style w:type="paragraph" w:styleId="Titre2">
    <w:name w:val="heading 2"/>
    <w:basedOn w:val="Normal"/>
    <w:next w:val="Normal"/>
    <w:qFormat/>
    <w:rsid w:val="004535DA"/>
    <w:pPr>
      <w:keepNext/>
      <w:jc w:val="center"/>
      <w:outlineLvl w:val="1"/>
    </w:pPr>
    <w:rPr>
      <w:rFonts w:ascii="Century Gothic" w:hAnsi="Century Gothic"/>
      <w:sz w:val="28"/>
      <w:u w:val="single"/>
    </w:rPr>
  </w:style>
  <w:style w:type="paragraph" w:styleId="Titre3">
    <w:name w:val="heading 3"/>
    <w:basedOn w:val="Normal"/>
    <w:next w:val="Normal"/>
    <w:qFormat/>
    <w:rsid w:val="004535DA"/>
    <w:pPr>
      <w:keepNext/>
      <w:outlineLvl w:val="2"/>
    </w:pPr>
    <w:rPr>
      <w:u w:val="single"/>
    </w:rPr>
  </w:style>
  <w:style w:type="paragraph" w:styleId="Titre4">
    <w:name w:val="heading 4"/>
    <w:basedOn w:val="Normal"/>
    <w:next w:val="Normal"/>
    <w:qFormat/>
    <w:rsid w:val="004535DA"/>
    <w:pPr>
      <w:keepNext/>
      <w:outlineLvl w:val="3"/>
    </w:pPr>
    <w:rPr>
      <w:rFonts w:ascii="Century Gothic" w:hAnsi="Century Gothic"/>
      <w:b/>
      <w:bCs/>
      <w:color w:val="000000"/>
    </w:rPr>
  </w:style>
  <w:style w:type="paragraph" w:styleId="Titre5">
    <w:name w:val="heading 5"/>
    <w:basedOn w:val="Normal"/>
    <w:next w:val="Normal"/>
    <w:qFormat/>
    <w:rsid w:val="004535DA"/>
    <w:pPr>
      <w:keepNext/>
      <w:outlineLvl w:val="4"/>
    </w:pPr>
    <w:rPr>
      <w:rFonts w:ascii="Snap ITC" w:hAnsi="Snap ITC"/>
      <w:b/>
      <w:bCs/>
      <w:color w:val="0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535DA"/>
    <w:rPr>
      <w:rFonts w:ascii="Century Gothic" w:hAnsi="Century Gothic"/>
      <w:sz w:val="28"/>
    </w:rPr>
  </w:style>
  <w:style w:type="paragraph" w:styleId="Corpsdetexte2">
    <w:name w:val="Body Text 2"/>
    <w:basedOn w:val="Normal"/>
    <w:rsid w:val="004535DA"/>
    <w:rPr>
      <w:rFonts w:ascii="Century Gothic" w:hAnsi="Century Gothic"/>
      <w:color w:val="000000"/>
    </w:rPr>
  </w:style>
  <w:style w:type="paragraph" w:styleId="Corpsdetexte3">
    <w:name w:val="Body Text 3"/>
    <w:basedOn w:val="Normal"/>
    <w:rsid w:val="004535DA"/>
    <w:rPr>
      <w:rFonts w:ascii="Century Gothic" w:hAnsi="Century Gothic"/>
      <w:b/>
      <w:bCs/>
      <w:u w:val="single"/>
    </w:rPr>
  </w:style>
  <w:style w:type="table" w:styleId="Grilledutableau">
    <w:name w:val="Table Grid"/>
    <w:basedOn w:val="TableauNormal"/>
    <w:rsid w:val="00172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A34C84"/>
    <w:rPr>
      <w:rFonts w:ascii="Tahoma" w:hAnsi="Tahoma" w:cs="Tahoma"/>
      <w:sz w:val="16"/>
      <w:szCs w:val="16"/>
    </w:rPr>
  </w:style>
  <w:style w:type="character" w:customStyle="1" w:styleId="TextedebullesCar">
    <w:name w:val="Texte de bulles Car"/>
    <w:basedOn w:val="Policepardfaut"/>
    <w:link w:val="Textedebulles"/>
    <w:rsid w:val="00A34C84"/>
    <w:rPr>
      <w:rFonts w:ascii="Tahoma" w:hAnsi="Tahoma" w:cs="Tahoma"/>
      <w:sz w:val="16"/>
      <w:szCs w:val="16"/>
    </w:rPr>
  </w:style>
  <w:style w:type="character" w:customStyle="1" w:styleId="texte1">
    <w:name w:val="texte1"/>
    <w:basedOn w:val="Policepardfaut"/>
    <w:rsid w:val="00512A67"/>
    <w:rPr>
      <w:rFonts w:ascii="Kristen ITC" w:hAnsi="Kristen ITC" w:hint="default"/>
      <w:b/>
      <w:bCs/>
      <w:i w:val="0"/>
      <w:iCs w:val="0"/>
      <w:caps w:val="0"/>
      <w:smallCaps w:val="0"/>
      <w:color w:val="FFCC00"/>
      <w:spacing w:val="0"/>
      <w:sz w:val="22"/>
      <w:szCs w:val="22"/>
      <w:vertAlign w:val="baseline"/>
    </w:rPr>
  </w:style>
  <w:style w:type="paragraph" w:styleId="NormalWeb">
    <w:name w:val="Normal (Web)"/>
    <w:basedOn w:val="Normal"/>
    <w:uiPriority w:val="99"/>
    <w:unhideWhenUsed/>
    <w:rsid w:val="00512A67"/>
    <w:pPr>
      <w:spacing w:before="100" w:beforeAutospacing="1" w:after="100" w:afterAutospacing="1"/>
    </w:pPr>
    <w:rPr>
      <w:rFonts w:ascii="Times New Roman" w:hAnsi="Times New Roman"/>
      <w:color w:val="CCCCCC"/>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A123-FA50-486F-9C70-4D2FC867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sophie</dc:creator>
  <cp:keywords/>
  <dc:description/>
  <cp:lastModifiedBy>Admin</cp:lastModifiedBy>
  <cp:revision>10</cp:revision>
  <cp:lastPrinted>2009-08-31T18:49:00Z</cp:lastPrinted>
  <dcterms:created xsi:type="dcterms:W3CDTF">2009-08-31T18:21:00Z</dcterms:created>
  <dcterms:modified xsi:type="dcterms:W3CDTF">2009-09-06T09:29:00Z</dcterms:modified>
</cp:coreProperties>
</file>