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D9" w:rsidRDefault="00462A88" w:rsidP="00462A88">
      <w:pPr>
        <w:pBdr>
          <w:top w:val="single" w:sz="4" w:space="1" w:color="auto"/>
          <w:left w:val="single" w:sz="4" w:space="4" w:color="auto"/>
          <w:bottom w:val="single" w:sz="4" w:space="1" w:color="auto"/>
          <w:right w:val="single" w:sz="4" w:space="4" w:color="auto"/>
        </w:pBdr>
        <w:jc w:val="center"/>
        <w:rPr>
          <w:rFonts w:ascii="Tw Cen MT Condensed Extra Bold" w:hAnsi="Tw Cen MT Condensed Extra Bold"/>
          <w:sz w:val="36"/>
        </w:rPr>
      </w:pPr>
      <w:r>
        <w:rPr>
          <w:rFonts w:ascii="Tw Cen MT Condensed Extra Bold" w:hAnsi="Tw Cen MT Condensed Extra Bold"/>
          <w:sz w:val="36"/>
        </w:rPr>
        <w:t>Les Ducs de Bourgogne</w:t>
      </w:r>
    </w:p>
    <w:p w:rsidR="00462A88" w:rsidRDefault="00462A88" w:rsidP="00462A88">
      <w:pPr>
        <w:jc w:val="both"/>
        <w:rPr>
          <w:rFonts w:ascii="Tw Cen MT Condensed Extra Bold" w:hAnsi="Tw Cen MT Condensed Extra Bold"/>
          <w:sz w:val="36"/>
        </w:rPr>
      </w:pPr>
    </w:p>
    <w:p w:rsidR="00462A88" w:rsidRDefault="00462A88" w:rsidP="00462A88">
      <w:pPr>
        <w:jc w:val="both"/>
        <w:rPr>
          <w:rFonts w:ascii="Comic Sans MS" w:hAnsi="Comic Sans MS"/>
        </w:rPr>
      </w:pPr>
      <w:r>
        <w:rPr>
          <w:rFonts w:ascii="Comic Sans MS" w:hAnsi="Comic Sans MS"/>
        </w:rPr>
        <w:t xml:space="preserve">Les Ducs de bourgogne ont joué un rôle important dans l’histoire de notre pays. Avant d’apprendre à les connaître, localisons la Bourgogne. </w:t>
      </w:r>
    </w:p>
    <w:p w:rsidR="00462A88" w:rsidRDefault="00462A88" w:rsidP="00462A88">
      <w:pPr>
        <w:jc w:val="both"/>
        <w:rPr>
          <w:rFonts w:ascii="Comic Sans MS" w:hAnsi="Comic Sans MS"/>
          <w:sz w:val="20"/>
        </w:rPr>
      </w:pPr>
      <w:r w:rsidRPr="00462A88">
        <w:rPr>
          <w:rFonts w:ascii="Comic Sans MS" w:hAnsi="Comic Sans MS"/>
          <w:sz w:val="20"/>
        </w:rPr>
        <w:t xml:space="preserve">La Bourgogne est une région administrative de France. Elle est composée de 4 départements (l’équivalent de nos provinces). Autrefois, on parlait du Duché de Bourgogne. On parlait de Duché, parce qu’il avait…………………………………. Tu connais d’ailleurs un pays européen composé du mot </w:t>
      </w:r>
      <w:r w:rsidR="00CC5DCA" w:rsidRPr="00462A88">
        <w:rPr>
          <w:rFonts w:ascii="Comic Sans MS" w:hAnsi="Comic Sans MS"/>
          <w:sz w:val="20"/>
        </w:rPr>
        <w:t>Duché,</w:t>
      </w:r>
      <w:r w:rsidRPr="00462A88">
        <w:rPr>
          <w:rFonts w:ascii="Comic Sans MS" w:hAnsi="Comic Sans MS"/>
          <w:sz w:val="20"/>
        </w:rPr>
        <w:t xml:space="preserve"> tu t’en souviens ? …………………………………………………………………………………………… </w:t>
      </w:r>
    </w:p>
    <w:p w:rsidR="00462A88" w:rsidRDefault="00462A88" w:rsidP="00462A88">
      <w:pPr>
        <w:jc w:val="both"/>
        <w:rPr>
          <w:rFonts w:ascii="Comic Sans MS" w:hAnsi="Comic Sans MS"/>
          <w:sz w:val="20"/>
        </w:rPr>
      </w:pPr>
      <w:r>
        <w:rPr>
          <w:rFonts w:ascii="Comic Sans MS" w:hAnsi="Comic Sans MS"/>
          <w:noProof/>
          <w:sz w:val="20"/>
          <w:lang w:eastAsia="fr-BE"/>
        </w:rPr>
        <w:drawing>
          <wp:anchor distT="0" distB="0" distL="114300" distR="114300" simplePos="0" relativeHeight="251658240" behindDoc="0" locked="0" layoutInCell="1" allowOverlap="1">
            <wp:simplePos x="0" y="0"/>
            <wp:positionH relativeFrom="column">
              <wp:posOffset>1348105</wp:posOffset>
            </wp:positionH>
            <wp:positionV relativeFrom="paragraph">
              <wp:posOffset>380365</wp:posOffset>
            </wp:positionV>
            <wp:extent cx="3249295" cy="3448050"/>
            <wp:effectExtent l="1905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249295" cy="3448050"/>
                    </a:xfrm>
                    <a:prstGeom prst="rect">
                      <a:avLst/>
                    </a:prstGeom>
                    <a:noFill/>
                    <a:ln w="9525">
                      <a:noFill/>
                      <a:miter lim="800000"/>
                      <a:headEnd/>
                      <a:tailEnd/>
                    </a:ln>
                  </pic:spPr>
                </pic:pic>
              </a:graphicData>
            </a:graphic>
          </wp:anchor>
        </w:drawing>
      </w:r>
      <w:r>
        <w:rPr>
          <w:rFonts w:ascii="Comic Sans MS" w:hAnsi="Comic Sans MS"/>
          <w:sz w:val="20"/>
        </w:rPr>
        <w:t xml:space="preserve">Aujourd’hui, la Bourgogne n’est plus connue pour ses Ducs mais pour son vin, ses escargots et sa moutarde. </w:t>
      </w:r>
    </w:p>
    <w:p w:rsidR="00462A88" w:rsidRDefault="00462A88" w:rsidP="00462A88">
      <w:pPr>
        <w:jc w:val="both"/>
        <w:rPr>
          <w:rFonts w:ascii="Comic Sans MS" w:hAnsi="Comic Sans MS"/>
          <w:i/>
          <w:sz w:val="20"/>
          <w:u w:val="single"/>
        </w:rPr>
      </w:pPr>
      <w:r>
        <w:rPr>
          <w:rFonts w:ascii="Comic Sans MS" w:hAnsi="Comic Sans MS"/>
          <w:i/>
          <w:sz w:val="20"/>
          <w:u w:val="single"/>
        </w:rPr>
        <w:t>Colorie la Bourgogne.</w:t>
      </w:r>
    </w:p>
    <w:p w:rsidR="00462A88" w:rsidRDefault="00462A88" w:rsidP="00462A88">
      <w:pPr>
        <w:jc w:val="both"/>
        <w:rPr>
          <w:rFonts w:ascii="Comic Sans MS" w:hAnsi="Comic Sans MS"/>
          <w:sz w:val="20"/>
        </w:rPr>
      </w:pPr>
      <w:r>
        <w:rPr>
          <w:rFonts w:ascii="Comic Sans MS" w:hAnsi="Comic Sans MS"/>
          <w:sz w:val="20"/>
        </w:rPr>
        <w:t xml:space="preserve">Tu vois la Belgique ? </w:t>
      </w:r>
    </w:p>
    <w:p w:rsidR="00462A88" w:rsidRDefault="00462A88" w:rsidP="00462A88">
      <w:pPr>
        <w:jc w:val="both"/>
        <w:rPr>
          <w:rFonts w:ascii="Comic Sans MS" w:hAnsi="Comic Sans MS"/>
          <w:sz w:val="20"/>
        </w:rPr>
      </w:pPr>
      <w:r>
        <w:rPr>
          <w:rFonts w:ascii="Comic Sans MS" w:hAnsi="Comic Sans MS"/>
          <w:sz w:val="20"/>
        </w:rPr>
        <w:t xml:space="preserve">Ce n’est pas la porte à </w:t>
      </w:r>
    </w:p>
    <w:p w:rsidR="00462A88" w:rsidRDefault="00462A88" w:rsidP="00462A88">
      <w:pPr>
        <w:jc w:val="both"/>
        <w:rPr>
          <w:rFonts w:ascii="Comic Sans MS" w:hAnsi="Comic Sans MS"/>
          <w:sz w:val="20"/>
        </w:rPr>
      </w:pPr>
      <w:r>
        <w:rPr>
          <w:rFonts w:ascii="Comic Sans MS" w:hAnsi="Comic Sans MS"/>
          <w:sz w:val="20"/>
        </w:rPr>
        <w:t>côté… Voyons comment</w:t>
      </w:r>
    </w:p>
    <w:p w:rsidR="00462A88" w:rsidRDefault="00462A88" w:rsidP="00462A88">
      <w:pPr>
        <w:jc w:val="both"/>
        <w:rPr>
          <w:rFonts w:ascii="Comic Sans MS" w:hAnsi="Comic Sans MS"/>
          <w:sz w:val="20"/>
        </w:rPr>
      </w:pPr>
      <w:r>
        <w:rPr>
          <w:rFonts w:ascii="Comic Sans MS" w:hAnsi="Comic Sans MS"/>
          <w:sz w:val="20"/>
        </w:rPr>
        <w:t xml:space="preserve">ils </w:t>
      </w:r>
      <w:r w:rsidR="00515903">
        <w:rPr>
          <w:rFonts w:ascii="Comic Sans MS" w:hAnsi="Comic Sans MS"/>
          <w:sz w:val="20"/>
        </w:rPr>
        <w:t>ont influencé</w:t>
      </w:r>
      <w:r>
        <w:rPr>
          <w:rFonts w:ascii="Comic Sans MS" w:hAnsi="Comic Sans MS"/>
          <w:sz w:val="20"/>
        </w:rPr>
        <w:t xml:space="preserve"> </w:t>
      </w:r>
    </w:p>
    <w:p w:rsidR="00462A88" w:rsidRDefault="00462A88" w:rsidP="00462A88">
      <w:pPr>
        <w:jc w:val="both"/>
        <w:rPr>
          <w:rFonts w:ascii="Comic Sans MS" w:hAnsi="Comic Sans MS"/>
          <w:sz w:val="20"/>
        </w:rPr>
      </w:pPr>
      <w:r>
        <w:rPr>
          <w:rFonts w:ascii="Comic Sans MS" w:hAnsi="Comic Sans MS"/>
          <w:sz w:val="20"/>
        </w:rPr>
        <w:t xml:space="preserve"> notre histoire. </w:t>
      </w:r>
    </w:p>
    <w:p w:rsidR="00462A88" w:rsidRDefault="00462A88" w:rsidP="00462A88">
      <w:pPr>
        <w:jc w:val="both"/>
        <w:rPr>
          <w:rFonts w:ascii="Comic Sans MS" w:hAnsi="Comic Sans MS"/>
          <w:sz w:val="20"/>
        </w:rPr>
      </w:pPr>
    </w:p>
    <w:p w:rsidR="00462A88" w:rsidRDefault="00462A88" w:rsidP="00462A88">
      <w:pPr>
        <w:jc w:val="both"/>
        <w:rPr>
          <w:rFonts w:ascii="Comic Sans MS" w:hAnsi="Comic Sans MS"/>
          <w:sz w:val="20"/>
        </w:rPr>
      </w:pPr>
    </w:p>
    <w:p w:rsidR="00462A88" w:rsidRDefault="00462A88" w:rsidP="00462A88">
      <w:pPr>
        <w:jc w:val="both"/>
        <w:rPr>
          <w:rFonts w:ascii="Comic Sans MS" w:hAnsi="Comic Sans MS"/>
          <w:sz w:val="20"/>
        </w:rPr>
      </w:pPr>
    </w:p>
    <w:p w:rsidR="00462A88" w:rsidRDefault="00462A88" w:rsidP="00462A88">
      <w:pPr>
        <w:jc w:val="both"/>
        <w:rPr>
          <w:rFonts w:ascii="Comic Sans MS" w:hAnsi="Comic Sans MS"/>
          <w:sz w:val="20"/>
        </w:rPr>
      </w:pPr>
    </w:p>
    <w:p w:rsidR="00462A88" w:rsidRDefault="00462A88" w:rsidP="00462A88">
      <w:pPr>
        <w:jc w:val="both"/>
        <w:rPr>
          <w:rFonts w:ascii="Comic Sans MS" w:hAnsi="Comic Sans MS"/>
          <w:sz w:val="20"/>
        </w:rPr>
      </w:pPr>
    </w:p>
    <w:p w:rsidR="00462A88" w:rsidRDefault="00515903" w:rsidP="00462A88">
      <w:pPr>
        <w:jc w:val="both"/>
        <w:rPr>
          <w:rFonts w:ascii="Comic Sans MS" w:hAnsi="Comic Sans MS"/>
          <w:b/>
        </w:rPr>
      </w:pPr>
      <w:r>
        <w:rPr>
          <w:rFonts w:ascii="Comic Sans MS" w:hAnsi="Comic Sans MS"/>
          <w:b/>
        </w:rPr>
        <w:t xml:space="preserve">Remontons dans le temps. </w:t>
      </w:r>
    </w:p>
    <w:p w:rsidR="00515903" w:rsidRDefault="00515903" w:rsidP="00462A88">
      <w:pPr>
        <w:jc w:val="both"/>
        <w:rPr>
          <w:rFonts w:ascii="Comic Sans MS" w:hAnsi="Comic Sans MS"/>
        </w:rPr>
      </w:pPr>
      <w:r>
        <w:rPr>
          <w:rFonts w:ascii="Comic Sans MS" w:hAnsi="Comic Sans MS"/>
        </w:rPr>
        <w:t xml:space="preserve">Nous sommes </w:t>
      </w:r>
      <w:r w:rsidR="00CC5DCA">
        <w:rPr>
          <w:rFonts w:ascii="Comic Sans MS" w:hAnsi="Comic Sans MS"/>
        </w:rPr>
        <w:t>à la fin du</w:t>
      </w:r>
      <w:r>
        <w:rPr>
          <w:rFonts w:ascii="Comic Sans MS" w:hAnsi="Comic Sans MS"/>
        </w:rPr>
        <w:t xml:space="preserve"> X</w:t>
      </w:r>
      <w:r w:rsidR="00CC5DCA">
        <w:rPr>
          <w:rFonts w:ascii="Comic Sans MS" w:hAnsi="Comic Sans MS"/>
        </w:rPr>
        <w:t>I</w:t>
      </w:r>
      <w:r>
        <w:rPr>
          <w:rFonts w:ascii="Comic Sans MS" w:hAnsi="Comic Sans MS"/>
        </w:rPr>
        <w:t xml:space="preserve">Ve siècle, à Dijon. Dijon est la capitale du Duché de Bourgogne. La cour des Ducs de Bourgogne est fort riche et les Ducs sont très ambitieux. Ils veulent faire concurrence au roi de France en agrandissant leur territoire. </w:t>
      </w:r>
    </w:p>
    <w:p w:rsidR="00515903" w:rsidRDefault="00515903" w:rsidP="00462A88">
      <w:pPr>
        <w:jc w:val="both"/>
        <w:rPr>
          <w:rFonts w:ascii="Comic Sans MS" w:hAnsi="Comic Sans MS"/>
        </w:rPr>
      </w:pPr>
      <w:r>
        <w:rPr>
          <w:rFonts w:ascii="Comic Sans MS" w:hAnsi="Comic Sans MS"/>
        </w:rPr>
        <w:t>A cette époque, les riches épousent les riches pour que ne se perde pas le territoire ou pour agrandir le territoire. C’est donc souvent des mariages d’argent plutôt que d’amour.</w:t>
      </w:r>
    </w:p>
    <w:p w:rsidR="00515903" w:rsidRPr="00331E80" w:rsidRDefault="00515903" w:rsidP="00462A88">
      <w:pPr>
        <w:jc w:val="both"/>
        <w:rPr>
          <w:rFonts w:ascii="Comic Sans MS" w:hAnsi="Comic Sans MS"/>
          <w:u w:val="single"/>
        </w:rPr>
      </w:pPr>
      <w:r>
        <w:rPr>
          <w:rFonts w:ascii="Comic Sans MS" w:hAnsi="Comic Sans MS"/>
        </w:rPr>
        <w:lastRenderedPageBreak/>
        <w:t xml:space="preserve">Nous voici donc </w:t>
      </w:r>
      <w:r w:rsidRPr="00331E80">
        <w:rPr>
          <w:rFonts w:ascii="Comic Sans MS" w:hAnsi="Comic Sans MS"/>
          <w:u w:val="single"/>
        </w:rPr>
        <w:t>à la fin du XIVe siècle</w:t>
      </w:r>
      <w:r>
        <w:rPr>
          <w:rFonts w:ascii="Comic Sans MS" w:hAnsi="Comic Sans MS"/>
        </w:rPr>
        <w:t xml:space="preserve">, le 16 juin 1369 exactement, </w:t>
      </w:r>
      <w:r w:rsidRPr="00331E80">
        <w:rPr>
          <w:rFonts w:ascii="Comic Sans MS" w:hAnsi="Comic Sans MS"/>
          <w:u w:val="single"/>
        </w:rPr>
        <w:t>la comtesse de Flandre</w:t>
      </w:r>
      <w:r w:rsidR="00331E80">
        <w:rPr>
          <w:rFonts w:ascii="Comic Sans MS" w:hAnsi="Comic Sans MS"/>
          <w:u w:val="single"/>
        </w:rPr>
        <w:t>, Marguerite de Maele</w:t>
      </w:r>
      <w:r w:rsidRPr="00331E80">
        <w:rPr>
          <w:rFonts w:ascii="Comic Sans MS" w:hAnsi="Comic Sans MS"/>
          <w:u w:val="single"/>
        </w:rPr>
        <w:t xml:space="preserve"> et le duc de Bourgogne Philippe le Hardi convolent en juste noces. </w:t>
      </w:r>
    </w:p>
    <w:p w:rsidR="00E63783" w:rsidRDefault="00331E80" w:rsidP="00462A88">
      <w:pPr>
        <w:jc w:val="both"/>
        <w:rPr>
          <w:rFonts w:ascii="Comic Sans MS" w:hAnsi="Comic Sans MS"/>
        </w:rPr>
      </w:pPr>
      <w:r>
        <w:rPr>
          <w:rFonts w:ascii="Comic Sans MS" w:hAnsi="Comic Sans MS"/>
          <w:noProof/>
          <w:lang w:eastAsia="fr-BE"/>
        </w:rPr>
        <w:pict>
          <v:shapetype id="_x0000_t32" coordsize="21600,21600" o:spt="32" o:oned="t" path="m,l21600,21600e" filled="f">
            <v:path arrowok="t" fillok="f" o:connecttype="none"/>
            <o:lock v:ext="edit" shapetype="t"/>
          </v:shapetype>
          <v:shape id="_x0000_s1029" type="#_x0000_t32" style="position:absolute;left:0;text-align:left;margin-left:103.9pt;margin-top:491.75pt;width:0;height:56.25pt;z-index:251667456" o:connectortype="straight"/>
        </w:pict>
      </w:r>
      <w:r>
        <w:rPr>
          <w:rFonts w:ascii="Comic Sans MS" w:hAnsi="Comic Sans MS"/>
          <w:noProof/>
          <w:lang w:eastAsia="fr-BE"/>
        </w:rPr>
        <w:drawing>
          <wp:anchor distT="0" distB="0" distL="114300" distR="114300" simplePos="0" relativeHeight="251666432" behindDoc="0" locked="0" layoutInCell="1" allowOverlap="1">
            <wp:simplePos x="0" y="0"/>
            <wp:positionH relativeFrom="column">
              <wp:posOffset>957580</wp:posOffset>
            </wp:positionH>
            <wp:positionV relativeFrom="paragraph">
              <wp:posOffset>6950075</wp:posOffset>
            </wp:positionV>
            <wp:extent cx="723265" cy="1114425"/>
            <wp:effectExtent l="19050" t="0" r="63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723265" cy="1114425"/>
                    </a:xfrm>
                    <a:prstGeom prst="rect">
                      <a:avLst/>
                    </a:prstGeom>
                    <a:noFill/>
                    <a:ln w="9525">
                      <a:noFill/>
                      <a:miter lim="800000"/>
                      <a:headEnd/>
                      <a:tailEnd/>
                    </a:ln>
                  </pic:spPr>
                </pic:pic>
              </a:graphicData>
            </a:graphic>
          </wp:anchor>
        </w:drawing>
      </w:r>
      <w:r>
        <w:rPr>
          <w:rFonts w:ascii="Comic Sans MS" w:hAnsi="Comic Sans MS"/>
          <w:noProof/>
          <w:lang w:eastAsia="fr-BE"/>
        </w:rPr>
        <w:pict>
          <v:shape id="_x0000_s1028" type="#_x0000_t32" style="position:absolute;left:0;text-align:left;margin-left:103.9pt;margin-top:346.25pt;width:0;height:58.5pt;z-index:251665408;mso-position-horizontal-relative:text;mso-position-vertical-relative:text" o:connectortype="straight"/>
        </w:pict>
      </w:r>
      <w:r>
        <w:rPr>
          <w:rFonts w:ascii="Comic Sans MS" w:hAnsi="Comic Sans MS"/>
          <w:noProof/>
          <w:lang w:eastAsia="fr-BE"/>
        </w:rPr>
        <w:drawing>
          <wp:anchor distT="0" distB="0" distL="114300" distR="114300" simplePos="0" relativeHeight="251664384" behindDoc="0" locked="0" layoutInCell="1" allowOverlap="1">
            <wp:simplePos x="0" y="0"/>
            <wp:positionH relativeFrom="column">
              <wp:posOffset>833755</wp:posOffset>
            </wp:positionH>
            <wp:positionV relativeFrom="paragraph">
              <wp:posOffset>5113278</wp:posOffset>
            </wp:positionV>
            <wp:extent cx="942975" cy="1123950"/>
            <wp:effectExtent l="19050" t="0" r="9525" b="0"/>
            <wp:wrapNone/>
            <wp:docPr id="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942975" cy="1123950"/>
                    </a:xfrm>
                    <a:prstGeom prst="rect">
                      <a:avLst/>
                    </a:prstGeom>
                    <a:noFill/>
                    <a:ln w="9525">
                      <a:noFill/>
                      <a:miter lim="800000"/>
                      <a:headEnd/>
                      <a:tailEnd/>
                    </a:ln>
                  </pic:spPr>
                </pic:pic>
              </a:graphicData>
            </a:graphic>
          </wp:anchor>
        </w:drawing>
      </w:r>
      <w:r>
        <w:rPr>
          <w:rFonts w:ascii="Comic Sans MS" w:hAnsi="Comic Sans MS"/>
          <w:noProof/>
          <w:lang w:eastAsia="fr-BE"/>
        </w:rPr>
        <w:pict>
          <v:shape id="_x0000_s1027" type="#_x0000_t32" style="position:absolute;left:0;text-align:left;margin-left:103.9pt;margin-top:171.5pt;width:0;height:81.75pt;z-index:251663360;mso-position-horizontal-relative:text;mso-position-vertical-relative:text" o:connectortype="straight"/>
        </w:pict>
      </w:r>
      <w:r>
        <w:rPr>
          <w:rFonts w:ascii="Comic Sans MS" w:hAnsi="Comic Sans MS"/>
          <w:noProof/>
          <w:lang w:eastAsia="fr-BE"/>
        </w:rPr>
        <w:drawing>
          <wp:anchor distT="0" distB="0" distL="114300" distR="114300" simplePos="0" relativeHeight="251662336" behindDoc="0" locked="0" layoutInCell="1" allowOverlap="1">
            <wp:simplePos x="0" y="0"/>
            <wp:positionH relativeFrom="column">
              <wp:posOffset>890905</wp:posOffset>
            </wp:positionH>
            <wp:positionV relativeFrom="paragraph">
              <wp:posOffset>3197225</wp:posOffset>
            </wp:positionV>
            <wp:extent cx="885825" cy="1209675"/>
            <wp:effectExtent l="19050" t="0" r="952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885825" cy="1209675"/>
                    </a:xfrm>
                    <a:prstGeom prst="rect">
                      <a:avLst/>
                    </a:prstGeom>
                    <a:noFill/>
                    <a:ln w="9525">
                      <a:noFill/>
                      <a:miter lim="800000"/>
                      <a:headEnd/>
                      <a:tailEnd/>
                    </a:ln>
                  </pic:spPr>
                </pic:pic>
              </a:graphicData>
            </a:graphic>
          </wp:anchor>
        </w:drawing>
      </w:r>
      <w:r>
        <w:rPr>
          <w:rFonts w:ascii="Comic Sans MS" w:hAnsi="Comic Sans MS"/>
          <w:noProof/>
          <w:lang w:eastAsia="fr-BE"/>
        </w:rPr>
        <w:pict>
          <v:shape id="_x0000_s1026" type="#_x0000_t32" style="position:absolute;left:0;text-align:left;margin-left:70.9pt;margin-top:170.75pt;width:69pt;height:.75pt;z-index:251661312;mso-position-horizontal-relative:text;mso-position-vertical-relative:text" o:connectortype="straight"/>
        </w:pict>
      </w:r>
      <w:r>
        <w:rPr>
          <w:rFonts w:ascii="Comic Sans MS" w:hAnsi="Comic Sans MS"/>
          <w:noProof/>
          <w:lang w:eastAsia="fr-BE"/>
        </w:rPr>
        <w:drawing>
          <wp:anchor distT="0" distB="0" distL="114300" distR="114300" simplePos="0" relativeHeight="251660288" behindDoc="0" locked="0" layoutInCell="1" allowOverlap="1">
            <wp:simplePos x="0" y="0"/>
            <wp:positionH relativeFrom="column">
              <wp:posOffset>1776730</wp:posOffset>
            </wp:positionH>
            <wp:positionV relativeFrom="paragraph">
              <wp:posOffset>1616075</wp:posOffset>
            </wp:positionV>
            <wp:extent cx="847725" cy="1200150"/>
            <wp:effectExtent l="1905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847725" cy="1200150"/>
                    </a:xfrm>
                    <a:prstGeom prst="rect">
                      <a:avLst/>
                    </a:prstGeom>
                    <a:noFill/>
                    <a:ln w="9525">
                      <a:noFill/>
                      <a:miter lim="800000"/>
                      <a:headEnd/>
                      <a:tailEnd/>
                    </a:ln>
                  </pic:spPr>
                </pic:pic>
              </a:graphicData>
            </a:graphic>
          </wp:anchor>
        </w:drawing>
      </w:r>
      <w:r>
        <w:rPr>
          <w:rFonts w:ascii="Comic Sans MS" w:hAnsi="Comic Sans MS"/>
          <w:noProof/>
          <w:lang w:eastAsia="fr-BE"/>
        </w:rPr>
        <w:drawing>
          <wp:anchor distT="0" distB="0" distL="114300" distR="114300" simplePos="0" relativeHeight="251659264" behindDoc="0" locked="0" layoutInCell="1" allowOverlap="1">
            <wp:simplePos x="0" y="0"/>
            <wp:positionH relativeFrom="column">
              <wp:posOffset>-13970</wp:posOffset>
            </wp:positionH>
            <wp:positionV relativeFrom="paragraph">
              <wp:posOffset>1624330</wp:posOffset>
            </wp:positionV>
            <wp:extent cx="914400" cy="1190625"/>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914400" cy="1190625"/>
                    </a:xfrm>
                    <a:prstGeom prst="rect">
                      <a:avLst/>
                    </a:prstGeom>
                    <a:noFill/>
                    <a:ln w="9525">
                      <a:noFill/>
                      <a:miter lim="800000"/>
                      <a:headEnd/>
                      <a:tailEnd/>
                    </a:ln>
                  </pic:spPr>
                </pic:pic>
              </a:graphicData>
            </a:graphic>
          </wp:anchor>
        </w:drawing>
      </w:r>
      <w:r w:rsidR="00515903">
        <w:rPr>
          <w:rFonts w:ascii="Comic Sans MS" w:hAnsi="Comic Sans MS"/>
        </w:rPr>
        <w:t>Philippe le Hardi, premier duc de Bourgogne et frère du roi de France, essaie de progressivement réunir ces deux territoires éloignés l’un de l’autre. Il fait un premier pas décisif dans sa conquête en héritant de l’Artois (région du nord d</w:t>
      </w:r>
      <w:r w:rsidR="008C54D3">
        <w:rPr>
          <w:rFonts w:ascii="Comic Sans MS" w:hAnsi="Comic Sans MS"/>
        </w:rPr>
        <w:t>e</w:t>
      </w:r>
      <w:r w:rsidR="00515903">
        <w:rPr>
          <w:rFonts w:ascii="Comic Sans MS" w:hAnsi="Comic Sans MS"/>
        </w:rPr>
        <w:t xml:space="preserve"> la France actuelle). Mais ce sont les 3 générations suivantes de Ducs de Bourgogne qui vont réaliser cette ambition par mariage, par héritage et surtout par la guerre. </w:t>
      </w:r>
      <w:r>
        <w:rPr>
          <w:rFonts w:ascii="Comic Sans MS" w:hAnsi="Comic Sans MS"/>
        </w:rPr>
        <w:t xml:space="preserve">De ces trois Ducs de Bourgogne, </w:t>
      </w:r>
      <w:r w:rsidRPr="00331E80">
        <w:rPr>
          <w:rFonts w:ascii="Comic Sans MS" w:hAnsi="Comic Sans MS"/>
          <w:u w:val="single"/>
        </w:rPr>
        <w:t>Jean sans Peur, Philippe le Bon et Charles le Téméraire</w:t>
      </w:r>
      <w:r>
        <w:rPr>
          <w:rFonts w:ascii="Comic Sans MS" w:hAnsi="Comic Sans MS"/>
        </w:rPr>
        <w:t xml:space="preserve">, les deux derniers finiront par imposer leur loi dans toutes nos régions. </w:t>
      </w:r>
    </w:p>
    <w:p w:rsidR="00E63783" w:rsidRPr="00E63783" w:rsidRDefault="00E63783" w:rsidP="00E63783">
      <w:pPr>
        <w:rPr>
          <w:rFonts w:ascii="Comic Sans MS" w:hAnsi="Comic Sans MS"/>
        </w:rPr>
      </w:pPr>
    </w:p>
    <w:p w:rsidR="00E63783" w:rsidRPr="00E63783" w:rsidRDefault="00E63783" w:rsidP="00E63783">
      <w:pPr>
        <w:rPr>
          <w:rFonts w:ascii="Comic Sans MS" w:hAnsi="Comic Sans MS"/>
        </w:rPr>
      </w:pPr>
    </w:p>
    <w:p w:rsidR="00E63783" w:rsidRPr="00E63783" w:rsidRDefault="00E63783" w:rsidP="00E63783">
      <w:pPr>
        <w:rPr>
          <w:rFonts w:ascii="Comic Sans MS" w:hAnsi="Comic Sans MS"/>
        </w:rPr>
      </w:pPr>
    </w:p>
    <w:p w:rsidR="00E63783" w:rsidRPr="00E63783" w:rsidRDefault="00E63783" w:rsidP="00E63783">
      <w:pPr>
        <w:rPr>
          <w:rFonts w:ascii="Comic Sans MS" w:hAnsi="Comic Sans MS"/>
        </w:rPr>
      </w:pPr>
    </w:p>
    <w:p w:rsidR="00515903" w:rsidRDefault="00E63783" w:rsidP="000313AA">
      <w:pPr>
        <w:tabs>
          <w:tab w:val="left" w:pos="3570"/>
        </w:tabs>
        <w:ind w:left="3544" w:hanging="3544"/>
        <w:jc w:val="both"/>
        <w:rPr>
          <w:rFonts w:ascii="Comic Sans MS" w:hAnsi="Comic Sans MS"/>
          <w:sz w:val="20"/>
        </w:rPr>
      </w:pPr>
      <w:r>
        <w:rPr>
          <w:rFonts w:ascii="Comic Sans MS" w:hAnsi="Comic Sans MS"/>
        </w:rPr>
        <w:tab/>
      </w:r>
      <w:r w:rsidRPr="008C54D3">
        <w:rPr>
          <w:rFonts w:ascii="Comic Sans MS" w:hAnsi="Comic Sans MS"/>
          <w:sz w:val="20"/>
          <w:u w:val="single"/>
        </w:rPr>
        <w:t>Jean sans Peur</w:t>
      </w:r>
      <w:r>
        <w:rPr>
          <w:rFonts w:ascii="Comic Sans MS" w:hAnsi="Comic Sans MS"/>
          <w:sz w:val="20"/>
        </w:rPr>
        <w:t xml:space="preserve"> et l’héritier du trône de France se querellent. Voulant tous deux se débarrasser des Anglais, ils décident de sceller leur alliance sur le pont surplombant l’Yonne à Montoreau. Imprudent, le duc Jean se rend au rendez-vous sans protection armée. Il y </w:t>
      </w:r>
      <w:r w:rsidRPr="008C54D3">
        <w:rPr>
          <w:rFonts w:ascii="Comic Sans MS" w:hAnsi="Comic Sans MS"/>
          <w:sz w:val="20"/>
          <w:u w:val="single"/>
        </w:rPr>
        <w:t>est assassiné</w:t>
      </w:r>
      <w:r>
        <w:rPr>
          <w:rFonts w:ascii="Comic Sans MS" w:hAnsi="Comic Sans MS"/>
          <w:sz w:val="20"/>
        </w:rPr>
        <w:t xml:space="preserve">.  Le fils de Jean sans Peur, </w:t>
      </w:r>
      <w:r w:rsidRPr="008C54D3">
        <w:rPr>
          <w:rFonts w:ascii="Comic Sans MS" w:hAnsi="Comic Sans MS"/>
          <w:sz w:val="20"/>
          <w:u w:val="single"/>
        </w:rPr>
        <w:t>Philippe le Bon devient Duc à son tour et rêve de venger la mort de son père.</w:t>
      </w:r>
      <w:r>
        <w:rPr>
          <w:rFonts w:ascii="Comic Sans MS" w:hAnsi="Comic Sans MS"/>
          <w:sz w:val="20"/>
        </w:rPr>
        <w:t xml:space="preserve"> </w:t>
      </w:r>
    </w:p>
    <w:p w:rsidR="000313AA" w:rsidRDefault="000313AA" w:rsidP="000313AA">
      <w:pPr>
        <w:tabs>
          <w:tab w:val="left" w:pos="3570"/>
        </w:tabs>
        <w:ind w:left="3544" w:hanging="3544"/>
        <w:jc w:val="both"/>
        <w:rPr>
          <w:rFonts w:ascii="Comic Sans MS" w:hAnsi="Comic Sans MS"/>
          <w:sz w:val="20"/>
        </w:rPr>
      </w:pPr>
    </w:p>
    <w:p w:rsidR="000313AA" w:rsidRDefault="000313AA" w:rsidP="000313AA">
      <w:pPr>
        <w:tabs>
          <w:tab w:val="left" w:pos="3570"/>
        </w:tabs>
        <w:ind w:left="3544" w:hanging="3544"/>
        <w:jc w:val="both"/>
        <w:rPr>
          <w:rFonts w:ascii="Comic Sans MS" w:hAnsi="Comic Sans MS"/>
          <w:sz w:val="20"/>
        </w:rPr>
      </w:pPr>
    </w:p>
    <w:p w:rsidR="000313AA" w:rsidRDefault="000313AA" w:rsidP="000313AA">
      <w:pPr>
        <w:tabs>
          <w:tab w:val="left" w:pos="3570"/>
        </w:tabs>
        <w:ind w:left="3544" w:hanging="3544"/>
        <w:jc w:val="both"/>
        <w:rPr>
          <w:rFonts w:ascii="Comic Sans MS" w:hAnsi="Comic Sans MS"/>
          <w:sz w:val="20"/>
        </w:rPr>
      </w:pPr>
    </w:p>
    <w:p w:rsidR="000313AA" w:rsidRDefault="000313AA" w:rsidP="000313AA">
      <w:pPr>
        <w:tabs>
          <w:tab w:val="left" w:pos="3570"/>
        </w:tabs>
        <w:ind w:left="3544" w:hanging="3544"/>
        <w:jc w:val="both"/>
        <w:rPr>
          <w:rFonts w:ascii="Comic Sans MS" w:hAnsi="Comic Sans MS"/>
          <w:sz w:val="20"/>
        </w:rPr>
      </w:pPr>
    </w:p>
    <w:p w:rsidR="000313AA" w:rsidRDefault="000313AA" w:rsidP="000313AA">
      <w:pPr>
        <w:tabs>
          <w:tab w:val="left" w:pos="3570"/>
        </w:tabs>
        <w:ind w:left="3544" w:hanging="3544"/>
        <w:jc w:val="both"/>
        <w:rPr>
          <w:rFonts w:ascii="Comic Sans MS" w:hAnsi="Comic Sans MS"/>
          <w:sz w:val="20"/>
        </w:rPr>
      </w:pPr>
    </w:p>
    <w:p w:rsidR="000313AA" w:rsidRDefault="000313AA" w:rsidP="000313AA">
      <w:pPr>
        <w:tabs>
          <w:tab w:val="left" w:pos="3570"/>
        </w:tabs>
        <w:ind w:left="3544" w:hanging="3544"/>
        <w:jc w:val="both"/>
        <w:rPr>
          <w:rFonts w:ascii="Comic Sans MS" w:hAnsi="Comic Sans MS"/>
          <w:sz w:val="20"/>
        </w:rPr>
      </w:pPr>
    </w:p>
    <w:p w:rsidR="000313AA" w:rsidRDefault="000313AA" w:rsidP="000313AA">
      <w:pPr>
        <w:tabs>
          <w:tab w:val="left" w:pos="3570"/>
        </w:tabs>
        <w:ind w:left="3544" w:hanging="3544"/>
        <w:jc w:val="both"/>
        <w:rPr>
          <w:rFonts w:ascii="Comic Sans MS" w:hAnsi="Comic Sans MS"/>
          <w:sz w:val="20"/>
        </w:rPr>
      </w:pPr>
    </w:p>
    <w:p w:rsidR="000313AA" w:rsidRDefault="000313AA" w:rsidP="000313AA">
      <w:pPr>
        <w:tabs>
          <w:tab w:val="left" w:pos="3570"/>
        </w:tabs>
        <w:ind w:left="3544" w:hanging="3544"/>
        <w:jc w:val="both"/>
        <w:rPr>
          <w:rFonts w:ascii="Comic Sans MS" w:hAnsi="Comic Sans MS"/>
          <w:sz w:val="20"/>
        </w:rPr>
      </w:pPr>
    </w:p>
    <w:p w:rsidR="000313AA" w:rsidRDefault="000313AA" w:rsidP="000313AA">
      <w:pPr>
        <w:tabs>
          <w:tab w:val="left" w:pos="3570"/>
        </w:tabs>
        <w:ind w:left="3544" w:hanging="3544"/>
        <w:jc w:val="both"/>
        <w:rPr>
          <w:rFonts w:ascii="Comic Sans MS" w:hAnsi="Comic Sans MS"/>
          <w:sz w:val="20"/>
        </w:rPr>
      </w:pPr>
    </w:p>
    <w:p w:rsidR="000313AA" w:rsidRDefault="000313AA" w:rsidP="000313AA">
      <w:pPr>
        <w:tabs>
          <w:tab w:val="left" w:pos="3570"/>
        </w:tabs>
        <w:ind w:left="3544" w:hanging="3544"/>
        <w:jc w:val="both"/>
        <w:rPr>
          <w:rFonts w:ascii="Comic Sans MS" w:hAnsi="Comic Sans MS"/>
          <w:sz w:val="20"/>
        </w:rPr>
      </w:pPr>
    </w:p>
    <w:p w:rsidR="000313AA" w:rsidRPr="000313AA" w:rsidRDefault="000313AA" w:rsidP="000313AA">
      <w:pPr>
        <w:tabs>
          <w:tab w:val="left" w:pos="3570"/>
        </w:tabs>
        <w:ind w:left="3544" w:hanging="3544"/>
        <w:jc w:val="both"/>
        <w:rPr>
          <w:rFonts w:ascii="Comic Sans MS" w:hAnsi="Comic Sans MS"/>
          <w:b/>
        </w:rPr>
      </w:pPr>
      <w:r w:rsidRPr="000313AA">
        <w:rPr>
          <w:rFonts w:ascii="Comic Sans MS" w:hAnsi="Comic Sans MS"/>
          <w:b/>
        </w:rPr>
        <w:lastRenderedPageBreak/>
        <w:t xml:space="preserve">Et la Belgique dans tout ça ? </w:t>
      </w:r>
    </w:p>
    <w:p w:rsidR="000313AA" w:rsidRDefault="000313AA" w:rsidP="000313AA">
      <w:pPr>
        <w:jc w:val="both"/>
        <w:rPr>
          <w:rFonts w:ascii="Comic Sans MS" w:hAnsi="Comic Sans MS"/>
        </w:rPr>
      </w:pPr>
      <w:r w:rsidRPr="008C54D3">
        <w:rPr>
          <w:rFonts w:ascii="Comic Sans MS" w:hAnsi="Comic Sans MS"/>
          <w:u w:val="single"/>
        </w:rPr>
        <w:t>Philippe le Bon</w:t>
      </w:r>
      <w:r w:rsidRPr="000313AA">
        <w:rPr>
          <w:rFonts w:ascii="Comic Sans MS" w:hAnsi="Comic Sans MS"/>
        </w:rPr>
        <w:t xml:space="preserve"> continue ce que son grand-père avait entrepris, rallier les territoires de Bourgogne et de Flandre. Il </w:t>
      </w:r>
      <w:r w:rsidRPr="008C54D3">
        <w:rPr>
          <w:rFonts w:ascii="Comic Sans MS" w:hAnsi="Comic Sans MS"/>
          <w:u w:val="single"/>
        </w:rPr>
        <w:t>est très riche et va acheter des provinces</w:t>
      </w:r>
      <w:r w:rsidRPr="000313AA">
        <w:rPr>
          <w:rFonts w:ascii="Comic Sans MS" w:hAnsi="Comic Sans MS"/>
        </w:rPr>
        <w:t xml:space="preserve">. Il organise aussi </w:t>
      </w:r>
      <w:r w:rsidRPr="008C54D3">
        <w:rPr>
          <w:rFonts w:ascii="Comic Sans MS" w:hAnsi="Comic Sans MS"/>
          <w:u w:val="single"/>
        </w:rPr>
        <w:t>des alliances matrimoniales</w:t>
      </w:r>
      <w:r w:rsidRPr="000313AA">
        <w:rPr>
          <w:rFonts w:ascii="Comic Sans MS" w:hAnsi="Comic Sans MS"/>
        </w:rPr>
        <w:t xml:space="preserve"> et va même jusqu’à </w:t>
      </w:r>
      <w:r w:rsidRPr="008C54D3">
        <w:rPr>
          <w:rFonts w:ascii="Comic Sans MS" w:hAnsi="Comic Sans MS"/>
          <w:u w:val="single"/>
        </w:rPr>
        <w:t>recueillir des héritages</w:t>
      </w:r>
      <w:r w:rsidRPr="000313AA">
        <w:rPr>
          <w:rFonts w:ascii="Comic Sans MS" w:hAnsi="Comic Sans MS"/>
        </w:rPr>
        <w:t xml:space="preserve">. Bref, Philippe le Bon acquiert </w:t>
      </w:r>
      <w:r w:rsidRPr="008C54D3">
        <w:rPr>
          <w:rFonts w:ascii="Comic Sans MS" w:hAnsi="Comic Sans MS"/>
          <w:u w:val="single"/>
        </w:rPr>
        <w:t>tout le territoire des actuelles Belgique et Hollande</w:t>
      </w:r>
      <w:r w:rsidRPr="000313AA">
        <w:rPr>
          <w:rFonts w:ascii="Comic Sans MS" w:hAnsi="Comic Sans MS"/>
        </w:rPr>
        <w:t xml:space="preserve">. </w:t>
      </w:r>
    </w:p>
    <w:p w:rsidR="000313AA" w:rsidRDefault="000313AA" w:rsidP="000313AA">
      <w:pPr>
        <w:pStyle w:val="Paragraphedeliste"/>
        <w:numPr>
          <w:ilvl w:val="0"/>
          <w:numId w:val="1"/>
        </w:numPr>
        <w:jc w:val="both"/>
        <w:rPr>
          <w:rFonts w:ascii="Comic Sans MS" w:hAnsi="Comic Sans MS"/>
        </w:rPr>
      </w:pPr>
      <w:r>
        <w:rPr>
          <w:rFonts w:ascii="Comic Sans MS" w:hAnsi="Comic Sans MS"/>
        </w:rPr>
        <w:t>En 1421, il obtient le comté de Namur ;</w:t>
      </w:r>
    </w:p>
    <w:p w:rsidR="000313AA" w:rsidRDefault="000313AA" w:rsidP="000313AA">
      <w:pPr>
        <w:pStyle w:val="Paragraphedeliste"/>
        <w:numPr>
          <w:ilvl w:val="0"/>
          <w:numId w:val="1"/>
        </w:numPr>
        <w:jc w:val="both"/>
        <w:rPr>
          <w:rFonts w:ascii="Comic Sans MS" w:hAnsi="Comic Sans MS"/>
        </w:rPr>
      </w:pPr>
      <w:r>
        <w:rPr>
          <w:rFonts w:ascii="Comic Sans MS" w:hAnsi="Comic Sans MS"/>
        </w:rPr>
        <w:t>En 1430, il obtient le duché de Brabant-Limbourg ;</w:t>
      </w:r>
    </w:p>
    <w:p w:rsidR="000313AA" w:rsidRDefault="000313AA" w:rsidP="000313AA">
      <w:pPr>
        <w:pStyle w:val="Paragraphedeliste"/>
        <w:numPr>
          <w:ilvl w:val="0"/>
          <w:numId w:val="1"/>
        </w:numPr>
        <w:jc w:val="both"/>
        <w:rPr>
          <w:rFonts w:ascii="Comic Sans MS" w:hAnsi="Comic Sans MS"/>
        </w:rPr>
      </w:pPr>
      <w:r>
        <w:rPr>
          <w:rFonts w:ascii="Comic Sans MS" w:hAnsi="Comic Sans MS"/>
        </w:rPr>
        <w:t>En 1433, le comté du Hainaut, Hollande, Zélande et Frise ;</w:t>
      </w:r>
    </w:p>
    <w:p w:rsidR="000313AA" w:rsidRDefault="000313AA" w:rsidP="000313AA">
      <w:pPr>
        <w:pStyle w:val="Paragraphedeliste"/>
        <w:numPr>
          <w:ilvl w:val="0"/>
          <w:numId w:val="1"/>
        </w:numPr>
        <w:jc w:val="both"/>
        <w:rPr>
          <w:rFonts w:ascii="Comic Sans MS" w:hAnsi="Comic Sans MS"/>
        </w:rPr>
      </w:pPr>
      <w:r>
        <w:rPr>
          <w:rFonts w:ascii="Comic Sans MS" w:hAnsi="Comic Sans MS"/>
        </w:rPr>
        <w:t>En 1443, le duché du Luxembourg.</w:t>
      </w:r>
    </w:p>
    <w:p w:rsidR="000313AA" w:rsidRDefault="000313AA" w:rsidP="000313AA">
      <w:pPr>
        <w:jc w:val="both"/>
        <w:rPr>
          <w:rFonts w:ascii="Comic Sans MS" w:hAnsi="Comic Sans MS"/>
          <w:b/>
        </w:rPr>
      </w:pPr>
      <w:r>
        <w:rPr>
          <w:rFonts w:ascii="Comic Sans MS" w:hAnsi="Comic Sans MS"/>
          <w:b/>
        </w:rPr>
        <w:t>Toute la Belgique ? Mais qu’advient-il de la Principauté de Liège ?</w:t>
      </w:r>
    </w:p>
    <w:p w:rsidR="000313AA" w:rsidRDefault="00D20AD8" w:rsidP="000313AA">
      <w:pPr>
        <w:jc w:val="both"/>
        <w:rPr>
          <w:rFonts w:ascii="Comic Sans MS" w:hAnsi="Comic Sans MS"/>
        </w:rPr>
      </w:pPr>
      <w:r>
        <w:rPr>
          <w:rFonts w:ascii="Comic Sans MS" w:hAnsi="Comic Sans MS"/>
        </w:rPr>
        <w:t xml:space="preserve">Il faut savoir que les Liégeois voient d’un très mauvais œil l’encerclement qui les menaçait. Et lorsque Philippe le Bon rachète le comté de Namur, les Liégeois multiplient les attaques contre les terres namuroises. Mais </w:t>
      </w:r>
      <w:r w:rsidRPr="008C54D3">
        <w:rPr>
          <w:rFonts w:ascii="Comic Sans MS" w:hAnsi="Comic Sans MS"/>
          <w:u w:val="single"/>
        </w:rPr>
        <w:t>Philippe le Bon est très habile : il parvient à installer son neveu Louis de Bourbon comme prince-évêque de Liège !</w:t>
      </w:r>
      <w:r w:rsidR="00D84761">
        <w:rPr>
          <w:rFonts w:ascii="Comic Sans MS" w:hAnsi="Comic Sans MS"/>
        </w:rPr>
        <w:t xml:space="preserve"> Immédiatement, celui-ci va limiter les libertés des Liégeois et provoquer la révolte. </w:t>
      </w:r>
    </w:p>
    <w:p w:rsidR="00D84761" w:rsidRDefault="00D84761" w:rsidP="000313AA">
      <w:pPr>
        <w:jc w:val="both"/>
        <w:rPr>
          <w:rFonts w:ascii="Comic Sans MS" w:hAnsi="Comic Sans MS"/>
        </w:rPr>
      </w:pPr>
    </w:p>
    <w:p w:rsidR="00D84761" w:rsidRDefault="008C54D3" w:rsidP="000313AA">
      <w:pPr>
        <w:jc w:val="both"/>
        <w:rPr>
          <w:rFonts w:ascii="Comic Sans MS" w:hAnsi="Comic Sans MS"/>
        </w:rPr>
      </w:pPr>
      <w:r>
        <w:rPr>
          <w:rFonts w:ascii="Comic Sans MS" w:hAnsi="Comic Sans MS"/>
          <w:noProof/>
          <w:lang w:eastAsia="fr-BE"/>
        </w:rPr>
        <w:drawing>
          <wp:anchor distT="0" distB="0" distL="114300" distR="114300" simplePos="0" relativeHeight="251670528" behindDoc="1" locked="0" layoutInCell="1" allowOverlap="1">
            <wp:simplePos x="0" y="0"/>
            <wp:positionH relativeFrom="column">
              <wp:posOffset>4910455</wp:posOffset>
            </wp:positionH>
            <wp:positionV relativeFrom="paragraph">
              <wp:posOffset>661670</wp:posOffset>
            </wp:positionV>
            <wp:extent cx="1115060" cy="847725"/>
            <wp:effectExtent l="19050" t="0" r="8890" b="0"/>
            <wp:wrapTight wrapText="bothSides">
              <wp:wrapPolygon edited="0">
                <wp:start x="-369" y="0"/>
                <wp:lineTo x="-369" y="21357"/>
                <wp:lineTo x="21772" y="21357"/>
                <wp:lineTo x="21772" y="0"/>
                <wp:lineTo x="-369"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1115060" cy="847725"/>
                    </a:xfrm>
                    <a:prstGeom prst="rect">
                      <a:avLst/>
                    </a:prstGeom>
                    <a:noFill/>
                    <a:ln w="9525">
                      <a:noFill/>
                      <a:miter lim="800000"/>
                      <a:headEnd/>
                      <a:tailEnd/>
                    </a:ln>
                  </pic:spPr>
                </pic:pic>
              </a:graphicData>
            </a:graphic>
          </wp:anchor>
        </w:drawing>
      </w:r>
      <w:r w:rsidR="00D84761">
        <w:rPr>
          <w:rFonts w:ascii="Comic Sans MS" w:hAnsi="Comic Sans MS"/>
        </w:rPr>
        <w:t xml:space="preserve">Toutes ces provinces réunies forment alors le </w:t>
      </w:r>
      <w:r w:rsidR="00D84761" w:rsidRPr="008C54D3">
        <w:rPr>
          <w:rFonts w:ascii="Comic Sans MS" w:hAnsi="Comic Sans MS"/>
          <w:u w:val="single"/>
        </w:rPr>
        <w:t>pays « De par-deçà »</w:t>
      </w:r>
      <w:r w:rsidR="00D84761">
        <w:rPr>
          <w:rFonts w:ascii="Comic Sans MS" w:hAnsi="Comic Sans MS"/>
        </w:rPr>
        <w:t>. Ils s’ajoutent de vastes territoires français : La Bourgogne et la Franche-Comté que Philippe le Bon possédait déjà !</w:t>
      </w:r>
      <w:r w:rsidR="000654D9">
        <w:rPr>
          <w:rFonts w:ascii="Comic Sans MS" w:hAnsi="Comic Sans MS"/>
        </w:rPr>
        <w:t xml:space="preserve"> Il </w:t>
      </w:r>
      <w:r w:rsidR="000654D9" w:rsidRPr="008C54D3">
        <w:rPr>
          <w:rFonts w:ascii="Comic Sans MS" w:hAnsi="Comic Sans MS"/>
          <w:u w:val="single"/>
        </w:rPr>
        <w:t>crée les Etats-Généraux pour administrer ce vaste Etat</w:t>
      </w:r>
      <w:r w:rsidR="00B97D2F" w:rsidRPr="008C54D3">
        <w:rPr>
          <w:rFonts w:ascii="Comic Sans MS" w:hAnsi="Comic Sans MS"/>
          <w:u w:val="single"/>
        </w:rPr>
        <w:t>.</w:t>
      </w:r>
    </w:p>
    <w:p w:rsidR="00B97D2F" w:rsidRDefault="00B97D2F" w:rsidP="000313AA">
      <w:pPr>
        <w:jc w:val="both"/>
        <w:rPr>
          <w:rFonts w:ascii="Comic Sans MS" w:hAnsi="Comic Sans MS"/>
        </w:rPr>
      </w:pPr>
      <w:r>
        <w:rPr>
          <w:rFonts w:ascii="Comic Sans MS" w:hAnsi="Comic Sans MS"/>
        </w:rPr>
        <w:t xml:space="preserve">Philippe le Bon avait su ranger les nobles de son côté en créant un ordre de 31 </w:t>
      </w:r>
      <w:r w:rsidR="00CC5DCA">
        <w:rPr>
          <w:rFonts w:ascii="Comic Sans MS" w:hAnsi="Comic Sans MS"/>
        </w:rPr>
        <w:t>chevaliers,</w:t>
      </w:r>
      <w:r>
        <w:rPr>
          <w:rFonts w:ascii="Comic Sans MS" w:hAnsi="Comic Sans MS"/>
        </w:rPr>
        <w:t xml:space="preserve"> </w:t>
      </w:r>
      <w:r w:rsidRPr="008C54D3">
        <w:rPr>
          <w:rFonts w:ascii="Comic Sans MS" w:hAnsi="Comic Sans MS"/>
          <w:u w:val="single"/>
        </w:rPr>
        <w:t>l’ordre de la Toison d’Or</w:t>
      </w:r>
      <w:r>
        <w:rPr>
          <w:rFonts w:ascii="Comic Sans MS" w:hAnsi="Comic Sans MS"/>
        </w:rPr>
        <w:t>.</w:t>
      </w:r>
      <w:r w:rsidR="008C54D3" w:rsidRPr="008C54D3">
        <w:rPr>
          <w:rFonts w:ascii="Comic Sans MS" w:hAnsi="Comic Sans MS"/>
        </w:rPr>
        <w:t xml:space="preserve"> </w:t>
      </w:r>
    </w:p>
    <w:p w:rsidR="00A621E2" w:rsidRPr="00A621E2" w:rsidRDefault="00A621E2" w:rsidP="000313AA">
      <w:pPr>
        <w:jc w:val="both"/>
        <w:rPr>
          <w:rFonts w:ascii="Comic Sans MS" w:hAnsi="Comic Sans MS"/>
          <w:sz w:val="20"/>
        </w:rPr>
      </w:pPr>
      <w:r>
        <w:rPr>
          <w:rFonts w:ascii="Comic Sans MS" w:hAnsi="Comic Sans MS"/>
          <w:sz w:val="20"/>
        </w:rPr>
        <w:tab/>
        <w:t xml:space="preserve">Ses membres doivent veiller à la paix et à la prospérité du Duché. Le bélier du collier rappelle une légende. Pour sauver un jeune roi, le dieu Jupiter envoie un bélier dont la toison est en or. En remerciement, le jeune homme sacrifie le bélier. Jupiter, touché par son geste, lui donne alors la toison d’or qui assure bonheur et richesse à celui qui la possède. Cette décoration existe toujours aujourd’hui. </w:t>
      </w:r>
    </w:p>
    <w:p w:rsidR="00D84761" w:rsidRDefault="00D84761" w:rsidP="000313AA">
      <w:pPr>
        <w:jc w:val="both"/>
        <w:rPr>
          <w:rFonts w:ascii="Comic Sans MS" w:hAnsi="Comic Sans MS"/>
        </w:rPr>
      </w:pPr>
      <w:r w:rsidRPr="008C54D3">
        <w:rPr>
          <w:rFonts w:ascii="Comic Sans MS" w:hAnsi="Comic Sans MS"/>
          <w:u w:val="single"/>
        </w:rPr>
        <w:t>Philippe le Bon meurt à Bruges</w:t>
      </w:r>
      <w:r>
        <w:rPr>
          <w:rFonts w:ascii="Comic Sans MS" w:hAnsi="Comic Sans MS"/>
        </w:rPr>
        <w:t xml:space="preserve"> en 1467. Il est âgé de 71 ans et reçoit le titre de « Grand duc d’Occident ».</w:t>
      </w:r>
    </w:p>
    <w:p w:rsidR="00D84761" w:rsidRDefault="000654D9" w:rsidP="000313AA">
      <w:pPr>
        <w:jc w:val="both"/>
        <w:rPr>
          <w:rFonts w:ascii="Comic Sans MS" w:hAnsi="Comic Sans MS"/>
        </w:rPr>
      </w:pPr>
      <w:r>
        <w:rPr>
          <w:rFonts w:ascii="Comic Sans MS" w:hAnsi="Comic Sans MS"/>
          <w:noProof/>
          <w:lang w:eastAsia="fr-BE"/>
        </w:rPr>
        <w:drawing>
          <wp:anchor distT="0" distB="0" distL="114300" distR="114300" simplePos="0" relativeHeight="251668480" behindDoc="1" locked="0" layoutInCell="1" allowOverlap="1">
            <wp:simplePos x="0" y="0"/>
            <wp:positionH relativeFrom="column">
              <wp:posOffset>5100955</wp:posOffset>
            </wp:positionH>
            <wp:positionV relativeFrom="paragraph">
              <wp:posOffset>450215</wp:posOffset>
            </wp:positionV>
            <wp:extent cx="870585" cy="1609725"/>
            <wp:effectExtent l="19050" t="0" r="5715" b="0"/>
            <wp:wrapTight wrapText="bothSides">
              <wp:wrapPolygon edited="0">
                <wp:start x="-473" y="0"/>
                <wp:lineTo x="-473" y="21472"/>
                <wp:lineTo x="21742" y="21472"/>
                <wp:lineTo x="21742" y="0"/>
                <wp:lineTo x="-473"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870585" cy="1609725"/>
                    </a:xfrm>
                    <a:prstGeom prst="rect">
                      <a:avLst/>
                    </a:prstGeom>
                    <a:noFill/>
                    <a:ln w="9525">
                      <a:noFill/>
                      <a:miter lim="800000"/>
                      <a:headEnd/>
                      <a:tailEnd/>
                    </a:ln>
                  </pic:spPr>
                </pic:pic>
              </a:graphicData>
            </a:graphic>
          </wp:anchor>
        </w:drawing>
      </w:r>
      <w:r w:rsidR="00D84761">
        <w:rPr>
          <w:rFonts w:ascii="Comic Sans MS" w:hAnsi="Comic Sans MS"/>
        </w:rPr>
        <w:t xml:space="preserve">Son fils unique, </w:t>
      </w:r>
      <w:r w:rsidR="00D84761" w:rsidRPr="008C54D3">
        <w:rPr>
          <w:rFonts w:ascii="Comic Sans MS" w:hAnsi="Comic Sans MS"/>
          <w:u w:val="single"/>
        </w:rPr>
        <w:t>Charles le Téméraire</w:t>
      </w:r>
      <w:r w:rsidR="00D84761">
        <w:rPr>
          <w:rFonts w:ascii="Comic Sans MS" w:hAnsi="Comic Sans MS"/>
        </w:rPr>
        <w:t xml:space="preserve">, continue l’œuvre de son père. Il </w:t>
      </w:r>
      <w:r w:rsidR="00D84761" w:rsidRPr="008C54D3">
        <w:rPr>
          <w:rFonts w:ascii="Comic Sans MS" w:hAnsi="Comic Sans MS"/>
          <w:u w:val="single"/>
        </w:rPr>
        <w:t>annexe</w:t>
      </w:r>
      <w:r w:rsidR="00D84761">
        <w:rPr>
          <w:rFonts w:ascii="Comic Sans MS" w:hAnsi="Comic Sans MS"/>
        </w:rPr>
        <w:t xml:space="preserve"> de nouveau temporairement </w:t>
      </w:r>
      <w:r w:rsidR="00D84761" w:rsidRPr="008C54D3">
        <w:rPr>
          <w:rFonts w:ascii="Comic Sans MS" w:hAnsi="Comic Sans MS"/>
          <w:u w:val="single"/>
        </w:rPr>
        <w:t>la principauté de Liège, mais aussi l’Alsace et la Lorraine</w:t>
      </w:r>
      <w:r w:rsidR="00D84761">
        <w:rPr>
          <w:rFonts w:ascii="Comic Sans MS" w:hAnsi="Comic Sans MS"/>
        </w:rPr>
        <w:t xml:space="preserve">. </w:t>
      </w:r>
      <w:r>
        <w:rPr>
          <w:rFonts w:ascii="Comic Sans MS" w:hAnsi="Comic Sans MS"/>
        </w:rPr>
        <w:t xml:space="preserve">Il </w:t>
      </w:r>
      <w:r w:rsidRPr="008C54D3">
        <w:rPr>
          <w:rFonts w:ascii="Comic Sans MS" w:hAnsi="Comic Sans MS"/>
          <w:u w:val="single"/>
        </w:rPr>
        <w:t>crée une nouvelle institution : « Le Conseil d’Etat »</w:t>
      </w:r>
      <w:r>
        <w:rPr>
          <w:rFonts w:ascii="Comic Sans MS" w:hAnsi="Comic Sans MS"/>
        </w:rPr>
        <w:t>.</w:t>
      </w:r>
    </w:p>
    <w:p w:rsidR="000654D9" w:rsidRDefault="000654D9" w:rsidP="000313AA">
      <w:pPr>
        <w:jc w:val="both"/>
        <w:rPr>
          <w:rFonts w:ascii="Comic Sans MS" w:hAnsi="Comic Sans MS"/>
        </w:rPr>
      </w:pPr>
      <w:r w:rsidRPr="008C54D3">
        <w:rPr>
          <w:rFonts w:ascii="Comic Sans MS" w:hAnsi="Comic Sans MS"/>
          <w:u w:val="single"/>
        </w:rPr>
        <w:t>Charles meurt en 1477</w:t>
      </w:r>
      <w:r>
        <w:rPr>
          <w:rFonts w:ascii="Comic Sans MS" w:hAnsi="Comic Sans MS"/>
        </w:rPr>
        <w:t xml:space="preserve"> et c’est </w:t>
      </w:r>
      <w:r w:rsidRPr="008C54D3">
        <w:rPr>
          <w:rFonts w:ascii="Comic Sans MS" w:hAnsi="Comic Sans MS"/>
          <w:u w:val="single"/>
        </w:rPr>
        <w:t>sa fille Marie de Bourgogne</w:t>
      </w:r>
      <w:r>
        <w:rPr>
          <w:rFonts w:ascii="Comic Sans MS" w:hAnsi="Comic Sans MS"/>
        </w:rPr>
        <w:t xml:space="preserve"> qui reprend le pouvoir. </w:t>
      </w:r>
      <w:r w:rsidRPr="008C54D3">
        <w:rPr>
          <w:rFonts w:ascii="Comic Sans MS" w:hAnsi="Comic Sans MS"/>
          <w:u w:val="single"/>
        </w:rPr>
        <w:t>Elle rendra aux Liégeois</w:t>
      </w:r>
      <w:r>
        <w:rPr>
          <w:rFonts w:ascii="Comic Sans MS" w:hAnsi="Comic Sans MS"/>
        </w:rPr>
        <w:t xml:space="preserve"> leur principauté, en leur rendant </w:t>
      </w:r>
      <w:r w:rsidRPr="008C54D3">
        <w:rPr>
          <w:rFonts w:ascii="Comic Sans MS" w:hAnsi="Comic Sans MS"/>
          <w:u w:val="single"/>
        </w:rPr>
        <w:t>le Perron</w:t>
      </w:r>
      <w:r>
        <w:rPr>
          <w:rFonts w:ascii="Comic Sans MS" w:hAnsi="Comic Sans MS"/>
        </w:rPr>
        <w:t>.</w:t>
      </w:r>
    </w:p>
    <w:p w:rsidR="000654D9" w:rsidRDefault="000654D9" w:rsidP="000313AA">
      <w:pPr>
        <w:jc w:val="both"/>
        <w:rPr>
          <w:rFonts w:ascii="Comic Sans MS" w:hAnsi="Comic Sans MS"/>
        </w:rPr>
      </w:pPr>
      <w:r w:rsidRPr="008C54D3">
        <w:rPr>
          <w:rFonts w:ascii="Comic Sans MS" w:hAnsi="Comic Sans MS"/>
          <w:u w:val="single"/>
        </w:rPr>
        <w:lastRenderedPageBreak/>
        <w:t>Marie épouse Maximilien de Habsbourg</w:t>
      </w:r>
      <w:r>
        <w:rPr>
          <w:rFonts w:ascii="Comic Sans MS" w:hAnsi="Comic Sans MS"/>
        </w:rPr>
        <w:t xml:space="preserve">. </w:t>
      </w:r>
      <w:r w:rsidRPr="008C54D3">
        <w:rPr>
          <w:rFonts w:ascii="Comic Sans MS" w:hAnsi="Comic Sans MS"/>
          <w:u w:val="single"/>
        </w:rPr>
        <w:t>Elle perd</w:t>
      </w:r>
      <w:r>
        <w:rPr>
          <w:rFonts w:ascii="Comic Sans MS" w:hAnsi="Comic Sans MS"/>
        </w:rPr>
        <w:t xml:space="preserve"> beaucoup d’acquis territoriaux : </w:t>
      </w:r>
      <w:r w:rsidRPr="008C54D3">
        <w:rPr>
          <w:rFonts w:ascii="Comic Sans MS" w:hAnsi="Comic Sans MS"/>
          <w:u w:val="single"/>
        </w:rPr>
        <w:t>l’Alsace, la Bourgogne, Liège, la vallée de la Somme</w:t>
      </w:r>
      <w:r>
        <w:rPr>
          <w:rFonts w:ascii="Comic Sans MS" w:hAnsi="Comic Sans MS"/>
        </w:rPr>
        <w:t>.</w:t>
      </w:r>
      <w:r w:rsidR="00C9420F">
        <w:rPr>
          <w:rFonts w:ascii="Comic Sans MS" w:hAnsi="Comic Sans MS"/>
        </w:rPr>
        <w:t xml:space="preserve"> Elle signe </w:t>
      </w:r>
      <w:r w:rsidR="00C9420F" w:rsidRPr="008C54D3">
        <w:rPr>
          <w:rFonts w:ascii="Comic Sans MS" w:hAnsi="Comic Sans MS"/>
          <w:u w:val="single"/>
        </w:rPr>
        <w:t>« Le Grand Privilège » et rend ainsi aux villes, une partie de leur autonomie</w:t>
      </w:r>
      <w:r w:rsidR="00C9420F">
        <w:rPr>
          <w:rFonts w:ascii="Comic Sans MS" w:hAnsi="Comic Sans MS"/>
        </w:rPr>
        <w:t>.</w:t>
      </w:r>
    </w:p>
    <w:p w:rsidR="00B97D2F" w:rsidRDefault="00B97D2F" w:rsidP="000313AA">
      <w:pPr>
        <w:jc w:val="both"/>
        <w:rPr>
          <w:rFonts w:ascii="Comic Sans MS" w:hAnsi="Comic Sans MS"/>
        </w:rPr>
      </w:pPr>
      <w:r w:rsidRPr="008C54D3">
        <w:rPr>
          <w:rFonts w:ascii="Comic Sans MS" w:hAnsi="Comic Sans MS"/>
          <w:u w:val="single"/>
        </w:rPr>
        <w:t>Marie meurt</w:t>
      </w:r>
      <w:r>
        <w:rPr>
          <w:rFonts w:ascii="Comic Sans MS" w:hAnsi="Comic Sans MS"/>
        </w:rPr>
        <w:t xml:space="preserve"> accidentellement </w:t>
      </w:r>
      <w:r w:rsidRPr="008C54D3">
        <w:rPr>
          <w:rFonts w:ascii="Comic Sans MS" w:hAnsi="Comic Sans MS"/>
          <w:u w:val="single"/>
        </w:rPr>
        <w:t>d’une chute de cheval</w:t>
      </w:r>
      <w:r>
        <w:rPr>
          <w:rFonts w:ascii="Comic Sans MS" w:hAnsi="Comic Sans MS"/>
        </w:rPr>
        <w:t xml:space="preserve">. Elle a 25 ans. </w:t>
      </w:r>
      <w:r w:rsidR="00A621E2">
        <w:rPr>
          <w:rFonts w:ascii="Comic Sans MS" w:hAnsi="Comic Sans MS"/>
        </w:rPr>
        <w:t xml:space="preserve">Ses possessions passent aux Habsbourg, famille impériale autrichienne. </w:t>
      </w:r>
    </w:p>
    <w:p w:rsidR="000654D9" w:rsidRDefault="000654D9" w:rsidP="000313AA">
      <w:pPr>
        <w:jc w:val="both"/>
        <w:rPr>
          <w:rFonts w:ascii="Comic Sans MS" w:hAnsi="Comic Sans MS"/>
        </w:rPr>
      </w:pPr>
    </w:p>
    <w:p w:rsidR="000654D9" w:rsidRDefault="000654D9" w:rsidP="000313AA">
      <w:pPr>
        <w:jc w:val="both"/>
        <w:rPr>
          <w:rFonts w:ascii="Comic Sans MS" w:hAnsi="Comic Sans MS"/>
          <w:b/>
        </w:rPr>
      </w:pPr>
      <w:r>
        <w:rPr>
          <w:rFonts w:ascii="Comic Sans MS" w:hAnsi="Comic Sans MS"/>
          <w:b/>
        </w:rPr>
        <w:t>Mais alors, les Ducs de Bourgogne ne nous ont apporté que la guerre ?</w:t>
      </w:r>
    </w:p>
    <w:p w:rsidR="00B97D2F" w:rsidRDefault="000654D9" w:rsidP="000313AA">
      <w:pPr>
        <w:jc w:val="both"/>
        <w:rPr>
          <w:rFonts w:ascii="Comic Sans MS" w:hAnsi="Comic Sans MS"/>
        </w:rPr>
      </w:pPr>
      <w:r>
        <w:rPr>
          <w:rFonts w:ascii="Comic Sans MS" w:hAnsi="Comic Sans MS"/>
        </w:rPr>
        <w:t xml:space="preserve">Pas du tout ! </w:t>
      </w:r>
      <w:r w:rsidRPr="008C54D3">
        <w:rPr>
          <w:rFonts w:ascii="Comic Sans MS" w:hAnsi="Comic Sans MS"/>
          <w:u w:val="single"/>
        </w:rPr>
        <w:t xml:space="preserve">Les Ducs de Bourgogne </w:t>
      </w:r>
      <w:r w:rsidR="008C54D3">
        <w:rPr>
          <w:rFonts w:ascii="Comic Sans MS" w:hAnsi="Comic Sans MS"/>
          <w:u w:val="single"/>
        </w:rPr>
        <w:t>ont</w:t>
      </w:r>
      <w:r w:rsidRPr="008C54D3">
        <w:rPr>
          <w:rFonts w:ascii="Comic Sans MS" w:hAnsi="Comic Sans MS"/>
          <w:u w:val="single"/>
        </w:rPr>
        <w:t xml:space="preserve"> le goût du Luxe</w:t>
      </w:r>
      <w:r>
        <w:rPr>
          <w:rFonts w:ascii="Comic Sans MS" w:hAnsi="Comic Sans MS"/>
        </w:rPr>
        <w:t>. Ils vont construire de splendide palais notamment à B . . . . S.</w:t>
      </w:r>
    </w:p>
    <w:p w:rsidR="000654D9" w:rsidRDefault="00B97D2F" w:rsidP="000313AA">
      <w:pPr>
        <w:jc w:val="both"/>
        <w:rPr>
          <w:rFonts w:ascii="Comic Sans MS" w:hAnsi="Comic Sans MS"/>
        </w:rPr>
      </w:pPr>
      <w:r>
        <w:rPr>
          <w:rFonts w:ascii="Comic Sans MS" w:hAnsi="Comic Sans MS"/>
          <w:noProof/>
          <w:lang w:eastAsia="fr-BE"/>
        </w:rPr>
        <w:drawing>
          <wp:anchor distT="0" distB="0" distL="114300" distR="114300" simplePos="0" relativeHeight="251669504" behindDoc="1" locked="0" layoutInCell="1" allowOverlap="1">
            <wp:simplePos x="0" y="0"/>
            <wp:positionH relativeFrom="column">
              <wp:posOffset>-499745</wp:posOffset>
            </wp:positionH>
            <wp:positionV relativeFrom="paragraph">
              <wp:posOffset>-204470</wp:posOffset>
            </wp:positionV>
            <wp:extent cx="752475" cy="1000125"/>
            <wp:effectExtent l="19050" t="0" r="9525" b="0"/>
            <wp:wrapTight wrapText="bothSides">
              <wp:wrapPolygon edited="0">
                <wp:start x="-547" y="0"/>
                <wp:lineTo x="-547" y="21394"/>
                <wp:lineTo x="21873" y="21394"/>
                <wp:lineTo x="21873" y="0"/>
                <wp:lineTo x="-547"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752475" cy="1000125"/>
                    </a:xfrm>
                    <a:prstGeom prst="rect">
                      <a:avLst/>
                    </a:prstGeom>
                    <a:noFill/>
                    <a:ln w="9525">
                      <a:noFill/>
                      <a:miter lim="800000"/>
                      <a:headEnd/>
                      <a:tailEnd/>
                    </a:ln>
                  </pic:spPr>
                </pic:pic>
              </a:graphicData>
            </a:graphic>
          </wp:anchor>
        </w:drawing>
      </w:r>
      <w:r>
        <w:rPr>
          <w:rFonts w:ascii="Comic Sans MS" w:hAnsi="Comic Sans MS"/>
        </w:rPr>
        <w:t xml:space="preserve">C’est de cette époque que date l’hôtel de ville de L . . V . . . et la flèche de celui de ………………………………… </w:t>
      </w:r>
      <w:r w:rsidR="000654D9">
        <w:rPr>
          <w:rFonts w:ascii="Comic Sans MS" w:hAnsi="Comic Sans MS"/>
        </w:rPr>
        <w:t xml:space="preserve"> </w:t>
      </w:r>
      <w:r>
        <w:rPr>
          <w:rFonts w:ascii="Comic Sans MS" w:hAnsi="Comic Sans MS"/>
        </w:rPr>
        <w:t>.</w:t>
      </w:r>
    </w:p>
    <w:p w:rsidR="00B97D2F" w:rsidRDefault="00B97D2F" w:rsidP="000313AA">
      <w:pPr>
        <w:jc w:val="both"/>
        <w:rPr>
          <w:rFonts w:ascii="Comic Sans MS" w:hAnsi="Comic Sans MS"/>
        </w:rPr>
      </w:pPr>
      <w:r>
        <w:rPr>
          <w:rFonts w:ascii="Comic Sans MS" w:hAnsi="Comic Sans MS"/>
        </w:rPr>
        <w:t>De grandes cathédrales sont construites, celles d’Anvers, de Malines, de Bruxelles, de Gand et même ………………………………………… à Mons !</w:t>
      </w:r>
    </w:p>
    <w:p w:rsidR="00C9420F" w:rsidRDefault="00C9420F" w:rsidP="000313AA">
      <w:pPr>
        <w:jc w:val="both"/>
        <w:rPr>
          <w:rFonts w:ascii="Comic Sans MS" w:hAnsi="Comic Sans MS"/>
        </w:rPr>
      </w:pPr>
      <w:r w:rsidRPr="008C54D3">
        <w:rPr>
          <w:rFonts w:ascii="Comic Sans MS" w:hAnsi="Comic Sans MS"/>
          <w:u w:val="single"/>
        </w:rPr>
        <w:t>Les Ducs aiment également la peinture</w:t>
      </w:r>
      <w:r>
        <w:rPr>
          <w:rFonts w:ascii="Comic Sans MS" w:hAnsi="Comic Sans MS"/>
        </w:rPr>
        <w:t xml:space="preserve"> et vont engager des peintres connus comme Jean Van Eyck ou Roger de la Pasture. </w:t>
      </w:r>
    </w:p>
    <w:p w:rsidR="00C9420F" w:rsidRDefault="00C9420F" w:rsidP="000313AA">
      <w:pPr>
        <w:jc w:val="both"/>
        <w:rPr>
          <w:rFonts w:ascii="Comic Sans MS" w:hAnsi="Comic Sans MS"/>
        </w:rPr>
      </w:pPr>
      <w:r>
        <w:rPr>
          <w:rFonts w:ascii="Comic Sans MS" w:hAnsi="Comic Sans MS"/>
        </w:rPr>
        <w:t xml:space="preserve">Recherche une œuvre connue de chaque peintre : </w:t>
      </w:r>
    </w:p>
    <w:p w:rsidR="00C9420F" w:rsidRDefault="00C9420F" w:rsidP="000313AA">
      <w:pPr>
        <w:jc w:val="both"/>
        <w:rPr>
          <w:rFonts w:ascii="Comic Sans MS" w:hAnsi="Comic Sans MS"/>
        </w:rPr>
      </w:pPr>
      <w:r>
        <w:rPr>
          <w:rFonts w:ascii="Comic Sans MS" w:hAnsi="Comic Sans MS"/>
        </w:rPr>
        <w:t xml:space="preserve">Jean Van Eyck :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Roger de la Pasture :</w:t>
      </w:r>
    </w:p>
    <w:p w:rsidR="00C9420F" w:rsidRDefault="00C9420F" w:rsidP="000313AA">
      <w:pPr>
        <w:jc w:val="both"/>
        <w:rPr>
          <w:rFonts w:ascii="Comic Sans MS" w:hAnsi="Comic Sans MS"/>
        </w:rPr>
      </w:pPr>
      <w:r>
        <w:rPr>
          <w:rFonts w:ascii="Comic Sans MS" w:hAnsi="Comic Sans MS"/>
        </w:rPr>
        <w:t>……………………………………………………………………</w:t>
      </w:r>
      <w:r>
        <w:rPr>
          <w:rFonts w:ascii="Comic Sans MS" w:hAnsi="Comic Sans MS"/>
        </w:rPr>
        <w:tab/>
      </w:r>
      <w:r>
        <w:rPr>
          <w:rFonts w:ascii="Comic Sans MS" w:hAnsi="Comic Sans MS"/>
        </w:rPr>
        <w:tab/>
        <w:t>………………………………………………………………………</w:t>
      </w:r>
    </w:p>
    <w:p w:rsidR="00A621E2" w:rsidRDefault="00A621E2" w:rsidP="000313AA">
      <w:pPr>
        <w:jc w:val="both"/>
        <w:rPr>
          <w:rFonts w:ascii="Comic Sans MS" w:hAnsi="Comic Sans MS"/>
        </w:rPr>
      </w:pPr>
      <w:r>
        <w:rPr>
          <w:rFonts w:ascii="Comic Sans MS" w:hAnsi="Comic Sans MS"/>
        </w:rPr>
        <w:t xml:space="preserve">La prospérité de cette époque ne profite qu’aux riches. La misère est grande et la vie du peuple est très pénible. Il n’y a aucune hygiène, et les épidémies de peste et la famine sont terribles. Gutenberg met au point les caractères d’imprimerie. Grâce à cela, les idées vont se répandre et accélérer le renouveau. La société s’adoucit, l’instruction se répand. C’est la fin du </w:t>
      </w:r>
      <w:proofErr w:type="spellStart"/>
      <w:r>
        <w:rPr>
          <w:rFonts w:ascii="Comic Sans MS" w:hAnsi="Comic Sans MS"/>
        </w:rPr>
        <w:t>Moyen-Age</w:t>
      </w:r>
      <w:proofErr w:type="spellEnd"/>
      <w:r>
        <w:rPr>
          <w:rFonts w:ascii="Comic Sans MS" w:hAnsi="Comic Sans MS"/>
        </w:rPr>
        <w:t xml:space="preserve"> et le début des Temps Modernes. </w:t>
      </w:r>
    </w:p>
    <w:sectPr w:rsidR="00A621E2" w:rsidSect="000067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0AE8"/>
    <w:multiLevelType w:val="hybridMultilevel"/>
    <w:tmpl w:val="5648957E"/>
    <w:lvl w:ilvl="0" w:tplc="A3A6B214">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2A88"/>
    <w:rsid w:val="00006713"/>
    <w:rsid w:val="000313AA"/>
    <w:rsid w:val="000654D9"/>
    <w:rsid w:val="00331E80"/>
    <w:rsid w:val="003843C9"/>
    <w:rsid w:val="00462A88"/>
    <w:rsid w:val="00515903"/>
    <w:rsid w:val="007D03BE"/>
    <w:rsid w:val="008C54D3"/>
    <w:rsid w:val="00927DBA"/>
    <w:rsid w:val="00A621E2"/>
    <w:rsid w:val="00B97D2F"/>
    <w:rsid w:val="00C9420F"/>
    <w:rsid w:val="00CC5DCA"/>
    <w:rsid w:val="00D20AD8"/>
    <w:rsid w:val="00D84761"/>
    <w:rsid w:val="00E63783"/>
    <w:rsid w:val="00E8746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7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2A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88"/>
    <w:rPr>
      <w:rFonts w:ascii="Tahoma" w:hAnsi="Tahoma" w:cs="Tahoma"/>
      <w:sz w:val="16"/>
      <w:szCs w:val="16"/>
    </w:rPr>
  </w:style>
  <w:style w:type="paragraph" w:styleId="Paragraphedeliste">
    <w:name w:val="List Paragraph"/>
    <w:basedOn w:val="Normal"/>
    <w:uiPriority w:val="34"/>
    <w:qFormat/>
    <w:rsid w:val="000313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8A138-18A0-4369-9F27-6179846F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947</Words>
  <Characters>5210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Lucie</cp:lastModifiedBy>
  <cp:revision>6</cp:revision>
  <cp:lastPrinted>2010-09-19T07:55:00Z</cp:lastPrinted>
  <dcterms:created xsi:type="dcterms:W3CDTF">2010-09-19T05:54:00Z</dcterms:created>
  <dcterms:modified xsi:type="dcterms:W3CDTF">2010-09-19T07:58:00Z</dcterms:modified>
</cp:coreProperties>
</file>