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5" w:rsidRDefault="00B12255"/>
    <w:tbl>
      <w:tblPr>
        <w:tblStyle w:val="Grilledutableau"/>
        <w:tblW w:w="4961" w:type="dxa"/>
        <w:tblInd w:w="4928" w:type="dxa"/>
        <w:tblLook w:val="04A0"/>
      </w:tblPr>
      <w:tblGrid>
        <w:gridCol w:w="1134"/>
        <w:gridCol w:w="3827"/>
      </w:tblGrid>
      <w:tr w:rsidR="00520C69" w:rsidTr="005E2DE3">
        <w:trPr>
          <w:trHeight w:val="566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20C69" w:rsidRPr="005E357A" w:rsidRDefault="00520C69" w:rsidP="005E2DE3">
            <w:pPr>
              <w:tabs>
                <w:tab w:val="left" w:pos="4820"/>
              </w:tabs>
              <w:ind w:right="34"/>
              <w:jc w:val="right"/>
              <w:rPr>
                <w:rFonts w:ascii="Papyrus" w:hAnsi="Papyrus"/>
                <w:sz w:val="28"/>
                <w:szCs w:val="28"/>
              </w:rPr>
            </w:pPr>
            <w:r w:rsidRPr="005E357A">
              <w:rPr>
                <w:rFonts w:ascii="Papyrus" w:hAnsi="Papyrus"/>
                <w:sz w:val="28"/>
                <w:szCs w:val="28"/>
              </w:rPr>
              <w:t>Fiche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0C69" w:rsidRPr="00085641" w:rsidRDefault="005E2DE3" w:rsidP="00085641">
            <w:pPr>
              <w:tabs>
                <w:tab w:val="left" w:pos="4820"/>
              </w:tabs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Fromabulaire</w:t>
            </w:r>
            <w:proofErr w:type="spellEnd"/>
          </w:p>
        </w:tc>
      </w:tr>
    </w:tbl>
    <w:p w:rsidR="00734C94" w:rsidRDefault="00734C94"/>
    <w:p w:rsidR="00085641" w:rsidRPr="00CA6CDC" w:rsidRDefault="005E2DE3" w:rsidP="00085641">
      <w:pPr>
        <w:ind w:left="-426"/>
        <w:rPr>
          <w:rFonts w:ascii="Papyrus" w:hAnsi="Papyrus" w:cs="Courier New"/>
          <w:sz w:val="28"/>
          <w:szCs w:val="28"/>
        </w:rPr>
      </w:pPr>
      <w:r>
        <w:rPr>
          <w:rFonts w:ascii="Papyrus" w:hAnsi="Papyrus" w:cs="Courier New"/>
          <w:sz w:val="28"/>
          <w:szCs w:val="28"/>
          <w:u w:val="dotDotDash"/>
        </w:rPr>
        <w:t>Niveau</w:t>
      </w:r>
      <w:r w:rsidR="00CA6CDC">
        <w:rPr>
          <w:rFonts w:ascii="Papyrus" w:hAnsi="Papyrus" w:cs="Courier New"/>
          <w:sz w:val="28"/>
          <w:szCs w:val="28"/>
        </w:rPr>
        <w:tab/>
      </w:r>
      <w:r w:rsidR="00CA6CDC">
        <w:rPr>
          <w:rFonts w:ascii="Papyrus" w:hAnsi="Papyrus" w:cs="Courier New"/>
          <w:sz w:val="28"/>
          <w:szCs w:val="28"/>
        </w:rPr>
        <w:tab/>
      </w:r>
      <w:r w:rsidR="00CA6CDC">
        <w:rPr>
          <w:rFonts w:ascii="Papyrus" w:hAnsi="Papyrus" w:cs="Courier New"/>
          <w:sz w:val="28"/>
          <w:szCs w:val="28"/>
        </w:rPr>
        <w:tab/>
      </w:r>
      <w:r w:rsidR="00CA6CDC">
        <w:rPr>
          <w:rFonts w:ascii="Papyrus" w:hAnsi="Papyrus" w:cs="Courier New"/>
          <w:sz w:val="28"/>
          <w:szCs w:val="28"/>
        </w:rPr>
        <w:tab/>
      </w:r>
      <w:r w:rsidR="00CA6CDC">
        <w:rPr>
          <w:rFonts w:ascii="Papyrus" w:hAnsi="Papyrus" w:cs="Courier New"/>
          <w:sz w:val="28"/>
          <w:szCs w:val="28"/>
        </w:rPr>
        <w:tab/>
      </w:r>
      <w:r w:rsidR="00CA6CDC">
        <w:rPr>
          <w:rFonts w:ascii="Papyrus" w:hAnsi="Papyrus" w:cs="Courier New"/>
          <w:sz w:val="28"/>
          <w:szCs w:val="28"/>
        </w:rPr>
        <w:tab/>
        <w:t xml:space="preserve">              </w:t>
      </w:r>
    </w:p>
    <w:p w:rsidR="00085641" w:rsidRPr="00152B68" w:rsidRDefault="00085641" w:rsidP="00085641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4649" w:type="dxa"/>
        <w:tblInd w:w="-318" w:type="dxa"/>
        <w:tblLook w:val="04A0"/>
      </w:tblPr>
      <w:tblGrid>
        <w:gridCol w:w="4649"/>
      </w:tblGrid>
      <w:tr w:rsidR="005E2DE3" w:rsidTr="005E2DE3">
        <w:trPr>
          <w:trHeight w:val="628"/>
        </w:trPr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2DE3" w:rsidRPr="00085641" w:rsidRDefault="005E2DE3" w:rsidP="00846469">
            <w:pPr>
              <w:ind w:left="-6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Accueil       </w:t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DI       </w:t>
            </w:r>
            <w:r>
              <w:rPr>
                <w:rFonts w:asciiTheme="minorHAnsi" w:hAnsiTheme="minorHAnsi" w:cs="Arial"/>
                <w:sz w:val="22"/>
                <w:szCs w:val="22"/>
              </w:rPr>
              <w:sym w:font="Wingdings 2" w:char="F09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DM       </w:t>
            </w:r>
            <w:r>
              <w:rPr>
                <w:rFonts w:asciiTheme="minorHAnsi" w:hAnsiTheme="minorHAnsi" w:cs="Arial"/>
                <w:sz w:val="22"/>
                <w:szCs w:val="22"/>
              </w:rPr>
              <w:sym w:font="Wingdings 2" w:char="F09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DS</w:t>
            </w:r>
          </w:p>
        </w:tc>
      </w:tr>
    </w:tbl>
    <w:p w:rsidR="00085641" w:rsidRPr="00152B68" w:rsidRDefault="00085641" w:rsidP="00085641">
      <w:pPr>
        <w:ind w:left="-142"/>
        <w:rPr>
          <w:sz w:val="20"/>
          <w:szCs w:val="20"/>
          <w:u w:val="dotDotDash"/>
        </w:rPr>
      </w:pPr>
    </w:p>
    <w:p w:rsidR="00734C94" w:rsidRPr="005E357A" w:rsidRDefault="00734C94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t>Domaine</w:t>
      </w:r>
    </w:p>
    <w:p w:rsidR="00422229" w:rsidRPr="00152B68" w:rsidRDefault="00422229" w:rsidP="00422229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6" w:type="dxa"/>
        <w:tblInd w:w="-318" w:type="dxa"/>
        <w:tblLook w:val="04A0"/>
      </w:tblPr>
      <w:tblGrid>
        <w:gridCol w:w="3402"/>
        <w:gridCol w:w="3402"/>
        <w:gridCol w:w="3402"/>
      </w:tblGrid>
      <w:tr w:rsidR="00C33016" w:rsidTr="00C33016">
        <w:trPr>
          <w:trHeight w:val="1447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016" w:rsidRPr="007C149D" w:rsidRDefault="00C33016" w:rsidP="00152B68">
            <w:pPr>
              <w:spacing w:line="360" w:lineRule="auto"/>
              <w:ind w:left="142"/>
              <w:rPr>
                <w:rFonts w:asciiTheme="minorHAnsi" w:hAnsiTheme="minorHAnsi" w:cs="Arial"/>
                <w:sz w:val="6"/>
                <w:szCs w:val="6"/>
              </w:rPr>
            </w:pPr>
          </w:p>
          <w:p w:rsidR="00C33016" w:rsidRPr="007C149D" w:rsidRDefault="00846469" w:rsidP="00152B68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 2" w:char="F098"/>
            </w:r>
            <w:r w:rsidR="00C33016" w:rsidRPr="007C149D">
              <w:rPr>
                <w:rFonts w:asciiTheme="minorHAnsi" w:hAnsiTheme="minorHAnsi" w:cs="Arial"/>
                <w:sz w:val="22"/>
                <w:szCs w:val="22"/>
              </w:rPr>
              <w:t xml:space="preserve">   Français</w:t>
            </w:r>
          </w:p>
          <w:p w:rsidR="00C33016" w:rsidRPr="007C149D" w:rsidRDefault="00846469" w:rsidP="00152B68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 2" w:char="F099"/>
            </w:r>
            <w:r w:rsidR="00C33016" w:rsidRPr="007C149D">
              <w:rPr>
                <w:rFonts w:asciiTheme="minorHAnsi" w:hAnsiTheme="minorHAnsi" w:cs="Arial"/>
                <w:sz w:val="22"/>
                <w:szCs w:val="22"/>
              </w:rPr>
              <w:t xml:space="preserve">   Mathématique</w:t>
            </w:r>
          </w:p>
          <w:p w:rsidR="00C33016" w:rsidRPr="007C149D" w:rsidRDefault="00C33016" w:rsidP="00C33016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Education physique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016" w:rsidRPr="007C149D" w:rsidRDefault="00C33016" w:rsidP="00152B68">
            <w:pPr>
              <w:spacing w:line="360" w:lineRule="auto"/>
              <w:ind w:left="176"/>
              <w:rPr>
                <w:rFonts w:asciiTheme="minorHAnsi" w:hAnsiTheme="minorHAnsi" w:cs="Arial"/>
                <w:sz w:val="6"/>
                <w:szCs w:val="6"/>
              </w:rPr>
            </w:pPr>
          </w:p>
          <w:p w:rsidR="00C33016" w:rsidRPr="007C149D" w:rsidRDefault="00C33016" w:rsidP="00152B68">
            <w:pPr>
              <w:spacing w:line="360" w:lineRule="auto"/>
              <w:ind w:left="176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Eveil historique</w:t>
            </w:r>
          </w:p>
          <w:p w:rsidR="00C33016" w:rsidRPr="007C149D" w:rsidRDefault="00C33016" w:rsidP="00152B68">
            <w:pPr>
              <w:spacing w:line="360" w:lineRule="auto"/>
              <w:ind w:left="176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Eveil géographique</w:t>
            </w:r>
          </w:p>
          <w:p w:rsidR="00C33016" w:rsidRPr="007C149D" w:rsidRDefault="00C33016" w:rsidP="00C33016">
            <w:pPr>
              <w:spacing w:line="360" w:lineRule="auto"/>
              <w:ind w:left="176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Eveil scientifique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3016" w:rsidRPr="007C149D" w:rsidRDefault="00C33016" w:rsidP="00C33016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>Education plastique</w:t>
            </w:r>
          </w:p>
          <w:p w:rsidR="00C33016" w:rsidRPr="007C149D" w:rsidRDefault="00C33016" w:rsidP="00C33016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Education musicale</w:t>
            </w:r>
          </w:p>
          <w:p w:rsidR="00C33016" w:rsidRPr="007C149D" w:rsidRDefault="00C33016" w:rsidP="00B30F14">
            <w:pPr>
              <w:spacing w:line="360" w:lineRule="auto"/>
              <w:ind w:left="142"/>
              <w:rPr>
                <w:rFonts w:asciiTheme="minorHAnsi" w:hAnsiTheme="minorHAnsi" w:cs="Arial"/>
                <w:sz w:val="6"/>
                <w:szCs w:val="6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B30F14">
              <w:rPr>
                <w:rFonts w:asciiTheme="minorHAnsi" w:hAnsiTheme="minorHAnsi" w:cs="Arial"/>
                <w:sz w:val="22"/>
                <w:szCs w:val="22"/>
              </w:rPr>
              <w:t>…………………………………</w:t>
            </w:r>
          </w:p>
        </w:tc>
      </w:tr>
    </w:tbl>
    <w:p w:rsidR="00C33016" w:rsidRDefault="00C33016" w:rsidP="00C33016">
      <w:pPr>
        <w:rPr>
          <w:sz w:val="20"/>
          <w:szCs w:val="20"/>
        </w:rPr>
      </w:pPr>
    </w:p>
    <w:p w:rsidR="00152B68" w:rsidRPr="005E357A" w:rsidRDefault="00152B68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t>Compétences</w:t>
      </w:r>
    </w:p>
    <w:p w:rsidR="00152B68" w:rsidRPr="00152B68" w:rsidRDefault="00152B68" w:rsidP="00152B68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7" w:type="dxa"/>
        <w:tblInd w:w="-318" w:type="dxa"/>
        <w:tblLook w:val="04A0"/>
      </w:tblPr>
      <w:tblGrid>
        <w:gridCol w:w="5103"/>
        <w:gridCol w:w="5104"/>
      </w:tblGrid>
      <w:tr w:rsidR="009B1E44" w:rsidTr="002F26F2">
        <w:trPr>
          <w:trHeight w:val="1731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44" w:rsidRPr="009B1E44" w:rsidRDefault="009B1E44" w:rsidP="00EC777C">
            <w:pPr>
              <w:ind w:right="23"/>
              <w:jc w:val="bot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9B1E44" w:rsidRPr="009B1E44" w:rsidRDefault="007123D2" w:rsidP="00EC777C">
            <w:pPr>
              <w:ind w:right="2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Traiter le unités lexicales</w:t>
            </w:r>
          </w:p>
          <w:p w:rsidR="009B1E44" w:rsidRPr="009B1E44" w:rsidRDefault="009B1E44" w:rsidP="00EC777C">
            <w:pPr>
              <w:ind w:left="-32" w:right="-144"/>
              <w:rPr>
                <w:rFonts w:asciiTheme="minorHAnsi" w:hAnsiTheme="minorHAnsi" w:cstheme="minorHAnsi"/>
              </w:rPr>
            </w:pPr>
          </w:p>
          <w:p w:rsidR="009B1E44" w:rsidRPr="009B1E44" w:rsidRDefault="007123D2" w:rsidP="007123D2">
            <w:pPr>
              <w:ind w:right="2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Comprendre en établissant les relations que les mots entretiennent entre eux.</w:t>
            </w:r>
            <w:r w:rsidR="009B1E44" w:rsidRPr="009B1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E44" w:rsidRPr="009B1E4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B1E44" w:rsidRPr="009B1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14</w:t>
            </w:r>
          </w:p>
        </w:tc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44" w:rsidRPr="009B1E44" w:rsidRDefault="009B1E44" w:rsidP="00EC777C">
            <w:pPr>
              <w:tabs>
                <w:tab w:val="left" w:pos="35"/>
              </w:tabs>
              <w:ind w:left="35"/>
              <w:jc w:val="bot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9B1E44" w:rsidRPr="009B1E44" w:rsidRDefault="007123D2" w:rsidP="00EC777C">
            <w:pPr>
              <w:tabs>
                <w:tab w:val="left" w:pos="35"/>
              </w:tabs>
              <w:ind w:left="35" w:right="-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Enrichir le vocabulaire</w:t>
            </w:r>
            <w:r w:rsidR="009B1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="009B1E44" w:rsidRPr="009B1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1691</w:t>
            </w:r>
            <w:r w:rsidR="009B1E44" w:rsidRPr="009B1E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</w:p>
          <w:p w:rsidR="009B1E44" w:rsidRPr="009B1E44" w:rsidRDefault="009B1E44" w:rsidP="00EC777C">
            <w:pPr>
              <w:tabs>
                <w:tab w:val="left" w:pos="35"/>
              </w:tabs>
              <w:ind w:left="35"/>
              <w:jc w:val="both"/>
              <w:rPr>
                <w:rFonts w:asciiTheme="minorHAnsi" w:hAnsiTheme="minorHAnsi" w:cstheme="minorHAnsi"/>
              </w:rPr>
            </w:pPr>
          </w:p>
          <w:p w:rsidR="009B1E44" w:rsidRDefault="007123D2" w:rsidP="009B1E44">
            <w:pPr>
              <w:tabs>
                <w:tab w:val="left" w:pos="33"/>
              </w:tabs>
              <w:ind w:left="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Comprendre et utiliser le vocabulaire spécifique</w:t>
            </w:r>
            <w:r w:rsidR="009B1E44" w:rsidRPr="009B1E4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B1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1E44" w:rsidRPr="009B1E44" w:rsidRDefault="007123D2" w:rsidP="007123D2">
            <w:pPr>
              <w:tabs>
                <w:tab w:val="left" w:pos="33"/>
              </w:tabs>
              <w:ind w:left="3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1693</w:t>
            </w:r>
            <w:r w:rsidR="009B1E44" w:rsidRPr="009B1E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p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370</w:t>
            </w:r>
          </w:p>
        </w:tc>
      </w:tr>
    </w:tbl>
    <w:p w:rsidR="00152B68" w:rsidRPr="00152B68" w:rsidRDefault="00152B68" w:rsidP="00152B68">
      <w:pPr>
        <w:rPr>
          <w:sz w:val="20"/>
          <w:szCs w:val="20"/>
        </w:rPr>
      </w:pPr>
    </w:p>
    <w:p w:rsidR="00152B68" w:rsidRPr="005E357A" w:rsidRDefault="00152B68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t>Objectif</w:t>
      </w:r>
    </w:p>
    <w:p w:rsidR="00152B68" w:rsidRPr="00152B68" w:rsidRDefault="00152B68" w:rsidP="00152B68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7" w:type="dxa"/>
        <w:tblInd w:w="-318" w:type="dxa"/>
        <w:tblLook w:val="04A0"/>
      </w:tblPr>
      <w:tblGrid>
        <w:gridCol w:w="10207"/>
      </w:tblGrid>
      <w:tr w:rsidR="00152B68" w:rsidTr="007B3C42">
        <w:trPr>
          <w:trHeight w:val="1050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469" w:rsidRPr="00846469" w:rsidRDefault="00846469" w:rsidP="00846469">
            <w:pPr>
              <w:pStyle w:val="Corpsdetexte3"/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10"/>
                <w:szCs w:val="10"/>
                <w:lang w:val="fr-FR"/>
              </w:rPr>
            </w:pPr>
          </w:p>
          <w:p w:rsidR="00152B68" w:rsidRPr="00846469" w:rsidRDefault="00846469" w:rsidP="00846469">
            <w:pPr>
              <w:pStyle w:val="Corpsdetexte3"/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4646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Enrichir son lexique: comprendre et utiliser le vocabulaire spécifique aux champs lexicaux suivant : l’alimentation, les animaux, les objets, les métiers et loisirs, les vêtements et parties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du corps</w:t>
            </w:r>
            <w:r w:rsidRPr="0084646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</w:p>
        </w:tc>
      </w:tr>
    </w:tbl>
    <w:p w:rsidR="00152B68" w:rsidRPr="00152B68" w:rsidRDefault="00152B68" w:rsidP="00152B68">
      <w:pPr>
        <w:ind w:left="-142"/>
        <w:rPr>
          <w:sz w:val="20"/>
          <w:szCs w:val="20"/>
          <w:u w:val="dotDotDash"/>
        </w:rPr>
      </w:pPr>
    </w:p>
    <w:p w:rsidR="00152B68" w:rsidRPr="005E357A" w:rsidRDefault="00152B68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t>Notions</w:t>
      </w:r>
    </w:p>
    <w:p w:rsidR="00152B68" w:rsidRPr="00152B68" w:rsidRDefault="00152B68" w:rsidP="00152B68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7" w:type="dxa"/>
        <w:tblInd w:w="-318" w:type="dxa"/>
        <w:tblLook w:val="04A0"/>
      </w:tblPr>
      <w:tblGrid>
        <w:gridCol w:w="4965"/>
        <w:gridCol w:w="5242"/>
      </w:tblGrid>
      <w:tr w:rsidR="00846469" w:rsidTr="00846469">
        <w:trPr>
          <w:trHeight w:val="1612"/>
        </w:trPr>
        <w:tc>
          <w:tcPr>
            <w:tcW w:w="4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469" w:rsidRPr="00BA4F00" w:rsidRDefault="00846469" w:rsidP="00846469">
            <w:pPr>
              <w:spacing w:line="360" w:lineRule="auto"/>
              <w:ind w:left="142"/>
              <w:jc w:val="both"/>
              <w:rPr>
                <w:rFonts w:asciiTheme="minorHAnsi" w:hAnsiTheme="minorHAnsi" w:cs="Arial"/>
                <w:sz w:val="6"/>
                <w:szCs w:val="6"/>
              </w:rPr>
            </w:pPr>
          </w:p>
          <w:p w:rsidR="00846469" w:rsidRDefault="00846469" w:rsidP="00846469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Reformuler les mots mal prononcés dans des situations semblables</w:t>
            </w:r>
          </w:p>
          <w:p w:rsidR="00846469" w:rsidRPr="00BA4F00" w:rsidRDefault="00846469" w:rsidP="00846469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Dire ce que l'on voit sur un illustration </w:t>
            </w:r>
          </w:p>
        </w:tc>
        <w:tc>
          <w:tcPr>
            <w:tcW w:w="5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469" w:rsidRPr="00846469" w:rsidRDefault="00846469" w:rsidP="00846469">
            <w:pPr>
              <w:spacing w:line="360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846469" w:rsidRDefault="00846469" w:rsidP="00846469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Discrimination visuelle</w:t>
            </w:r>
          </w:p>
          <w:p w:rsidR="00846469" w:rsidRDefault="00846469" w:rsidP="00846469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Dénombrement de 1 à 3</w:t>
            </w:r>
          </w:p>
          <w:p w:rsidR="00846469" w:rsidRDefault="00846469" w:rsidP="0084646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Orientation spatiale: se déplacer sur un quadrillage</w:t>
            </w:r>
          </w:p>
          <w:p w:rsidR="00846469" w:rsidRPr="00BA4F00" w:rsidRDefault="00846469" w:rsidP="00846469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2B68" w:rsidRPr="00152B68" w:rsidRDefault="00152B68" w:rsidP="00152B68">
      <w:pPr>
        <w:ind w:left="-142"/>
        <w:rPr>
          <w:sz w:val="20"/>
          <w:szCs w:val="20"/>
          <w:u w:val="dotDotDash"/>
        </w:rPr>
      </w:pPr>
    </w:p>
    <w:p w:rsidR="00152B68" w:rsidRPr="005E357A" w:rsidRDefault="00152B68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t>Matériel</w:t>
      </w:r>
    </w:p>
    <w:p w:rsidR="00152B68" w:rsidRPr="00152B68" w:rsidRDefault="00152B68" w:rsidP="00152B68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7" w:type="dxa"/>
        <w:tblInd w:w="-318" w:type="dxa"/>
        <w:tblLook w:val="04A0"/>
      </w:tblPr>
      <w:tblGrid>
        <w:gridCol w:w="10207"/>
      </w:tblGrid>
      <w:tr w:rsidR="009B1E44" w:rsidTr="002F26F2">
        <w:trPr>
          <w:trHeight w:val="771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26F2" w:rsidRDefault="002F26F2" w:rsidP="002F26F2">
            <w:pPr>
              <w:pStyle w:val="Paragraphedeliste"/>
              <w:spacing w:line="360" w:lineRule="auto"/>
              <w:ind w:left="460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9B1E44" w:rsidRPr="009B1E44" w:rsidRDefault="00846469" w:rsidP="002F26F2">
            <w:pPr>
              <w:pStyle w:val="Paragraphedeliste"/>
              <w:spacing w:line="360" w:lineRule="auto"/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Boite et planche de jeu du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Fromabulaire</w:t>
            </w:r>
            <w:proofErr w:type="spellEnd"/>
          </w:p>
        </w:tc>
      </w:tr>
    </w:tbl>
    <w:p w:rsidR="002F26F2" w:rsidRPr="002F26F2" w:rsidRDefault="002F26F2" w:rsidP="00C33016">
      <w:pPr>
        <w:ind w:left="-426"/>
        <w:rPr>
          <w:sz w:val="20"/>
          <w:szCs w:val="20"/>
          <w:u w:val="dotDotDash"/>
        </w:rPr>
      </w:pPr>
    </w:p>
    <w:p w:rsidR="00152B68" w:rsidRPr="005E357A" w:rsidRDefault="00152B68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t>Organisation</w:t>
      </w:r>
    </w:p>
    <w:p w:rsidR="00152B68" w:rsidRPr="00152B68" w:rsidRDefault="00152B68" w:rsidP="00152B68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6" w:type="dxa"/>
        <w:tblInd w:w="-318" w:type="dxa"/>
        <w:tblLook w:val="04A0"/>
      </w:tblPr>
      <w:tblGrid>
        <w:gridCol w:w="3402"/>
        <w:gridCol w:w="3402"/>
        <w:gridCol w:w="3402"/>
      </w:tblGrid>
      <w:tr w:rsidR="001F3901" w:rsidTr="00C33016">
        <w:trPr>
          <w:trHeight w:val="361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01" w:rsidRPr="007C149D" w:rsidRDefault="001F3901" w:rsidP="00994863">
            <w:pPr>
              <w:spacing w:line="360" w:lineRule="auto"/>
              <w:ind w:left="176"/>
              <w:rPr>
                <w:rFonts w:asciiTheme="minorHAnsi" w:hAnsiTheme="minorHAnsi" w:cs="Arial"/>
                <w:sz w:val="6"/>
                <w:szCs w:val="6"/>
              </w:rPr>
            </w:pPr>
          </w:p>
          <w:p w:rsidR="001F3901" w:rsidRPr="007C149D" w:rsidRDefault="001F3901" w:rsidP="001F3901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Individuel</w:t>
            </w:r>
          </w:p>
          <w:p w:rsidR="001F3901" w:rsidRPr="007C149D" w:rsidRDefault="0092687B" w:rsidP="007123D2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 2" w:char="F098"/>
            </w:r>
            <w:r w:rsidR="001F3901" w:rsidRPr="007C149D">
              <w:rPr>
                <w:rFonts w:asciiTheme="minorHAnsi" w:hAnsiTheme="minorHAnsi" w:cs="Arial"/>
                <w:sz w:val="22"/>
                <w:szCs w:val="22"/>
              </w:rPr>
              <w:t xml:space="preserve">   G</w:t>
            </w:r>
            <w:r w:rsidR="00882504" w:rsidRPr="007C149D">
              <w:rPr>
                <w:rFonts w:asciiTheme="minorHAnsi" w:hAnsiTheme="minorHAnsi" w:cs="Arial"/>
                <w:sz w:val="22"/>
                <w:szCs w:val="22"/>
              </w:rPr>
              <w:t xml:space="preserve">roupe de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2 à </w:t>
            </w:r>
            <w:r w:rsidR="007123D2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Es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01" w:rsidRPr="007C149D" w:rsidRDefault="001F3901" w:rsidP="001F3901">
            <w:pPr>
              <w:spacing w:line="360" w:lineRule="auto"/>
              <w:ind w:left="142"/>
              <w:rPr>
                <w:rFonts w:asciiTheme="minorHAnsi" w:hAnsiTheme="minorHAnsi" w:cs="Arial"/>
                <w:sz w:val="6"/>
                <w:szCs w:val="6"/>
              </w:rPr>
            </w:pPr>
          </w:p>
          <w:p w:rsidR="001F3901" w:rsidRPr="007C149D" w:rsidRDefault="0092687B" w:rsidP="001F3901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sym w:font="Wingdings 2" w:char="F099"/>
            </w:r>
            <w:r w:rsidR="001F3901" w:rsidRPr="007C149D">
              <w:rPr>
                <w:rFonts w:asciiTheme="minorHAnsi" w:hAnsiTheme="minorHAnsi" w:cs="Arial"/>
                <w:sz w:val="22"/>
                <w:szCs w:val="22"/>
              </w:rPr>
              <w:t xml:space="preserve">   Collectif</w:t>
            </w:r>
          </w:p>
          <w:p w:rsidR="001F3901" w:rsidRPr="007C149D" w:rsidRDefault="001F3901" w:rsidP="001F3901">
            <w:pPr>
              <w:spacing w:line="360" w:lineRule="auto"/>
              <w:ind w:left="142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Atelier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901" w:rsidRPr="007C149D" w:rsidRDefault="001F3901" w:rsidP="001F3901">
            <w:pPr>
              <w:spacing w:line="360" w:lineRule="auto"/>
              <w:ind w:left="142"/>
              <w:rPr>
                <w:rFonts w:asciiTheme="minorHAnsi" w:hAnsiTheme="minorHAnsi" w:cs="Arial"/>
                <w:sz w:val="6"/>
                <w:szCs w:val="6"/>
              </w:rPr>
            </w:pPr>
          </w:p>
          <w:p w:rsidR="001F3901" w:rsidRPr="007C149D" w:rsidRDefault="00882504" w:rsidP="00882504">
            <w:pPr>
              <w:spacing w:line="360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7C149D">
              <w:rPr>
                <w:rFonts w:asciiTheme="minorHAnsi" w:hAnsiTheme="minorHAnsi" w:cs="Arial"/>
                <w:sz w:val="22"/>
                <w:szCs w:val="22"/>
              </w:rPr>
              <w:sym w:font="Wingdings 2" w:char="F081"/>
            </w:r>
            <w:r w:rsidRPr="007C149D">
              <w:rPr>
                <w:rFonts w:asciiTheme="minorHAnsi" w:hAnsiTheme="minorHAnsi" w:cs="Arial"/>
                <w:sz w:val="22"/>
                <w:szCs w:val="22"/>
              </w:rPr>
              <w:t xml:space="preserve">   Remédiation</w:t>
            </w:r>
          </w:p>
          <w:p w:rsidR="00882504" w:rsidRPr="007C149D" w:rsidRDefault="00882504" w:rsidP="00882504">
            <w:pPr>
              <w:spacing w:line="360" w:lineRule="auto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F3901" w:rsidRPr="00152B68" w:rsidRDefault="001F3901" w:rsidP="001F3901">
      <w:pPr>
        <w:ind w:left="-142"/>
        <w:rPr>
          <w:sz w:val="20"/>
          <w:szCs w:val="20"/>
          <w:u w:val="dotDotDash"/>
        </w:rPr>
      </w:pPr>
    </w:p>
    <w:p w:rsidR="001F3901" w:rsidRPr="005E357A" w:rsidRDefault="001F3901" w:rsidP="00C33016">
      <w:pPr>
        <w:ind w:left="-426"/>
        <w:rPr>
          <w:rFonts w:ascii="Papyrus" w:hAnsi="Papyrus" w:cs="Courier New"/>
          <w:sz w:val="28"/>
          <w:szCs w:val="28"/>
          <w:u w:val="dotDotDash"/>
        </w:rPr>
      </w:pPr>
      <w:r w:rsidRPr="005E357A">
        <w:rPr>
          <w:rFonts w:ascii="Papyrus" w:hAnsi="Papyrus" w:cs="Courier New"/>
          <w:sz w:val="28"/>
          <w:szCs w:val="28"/>
          <w:u w:val="dotDotDash"/>
        </w:rPr>
        <w:lastRenderedPageBreak/>
        <w:t>Déroulement</w:t>
      </w:r>
    </w:p>
    <w:p w:rsidR="001F3901" w:rsidRPr="00152B68" w:rsidRDefault="001F3901" w:rsidP="001F3901">
      <w:pPr>
        <w:ind w:left="-142"/>
        <w:rPr>
          <w:rFonts w:ascii="Courier New" w:hAnsi="Courier New" w:cs="Courier New"/>
          <w:sz w:val="16"/>
          <w:szCs w:val="16"/>
        </w:rPr>
      </w:pPr>
    </w:p>
    <w:tbl>
      <w:tblPr>
        <w:tblStyle w:val="Grilledutableau"/>
        <w:tblW w:w="10207" w:type="dxa"/>
        <w:tblInd w:w="-318" w:type="dxa"/>
        <w:tblLook w:val="04A0"/>
      </w:tblPr>
      <w:tblGrid>
        <w:gridCol w:w="10207"/>
      </w:tblGrid>
      <w:tr w:rsidR="001F3901" w:rsidTr="002F26F2">
        <w:trPr>
          <w:trHeight w:val="845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26F2" w:rsidRPr="002F26F2" w:rsidRDefault="002F26F2" w:rsidP="002F26F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92687B" w:rsidRDefault="0092687B" w:rsidP="002F26F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87B">
              <w:rPr>
                <w:rFonts w:asciiTheme="minorHAnsi" w:hAnsiTheme="minorHAnsi" w:cstheme="minorHAnsi"/>
                <w:b/>
                <w:sz w:val="22"/>
                <w:szCs w:val="22"/>
              </w:rPr>
              <w:t>But du jeu:</w:t>
            </w:r>
            <w:r w:rsidRPr="009268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23D2">
              <w:rPr>
                <w:rFonts w:asciiTheme="minorHAnsi" w:hAnsiTheme="minorHAnsi" w:cstheme="minorHAnsi"/>
                <w:sz w:val="22"/>
                <w:szCs w:val="22"/>
              </w:rPr>
              <w:t>Réaliser les 5 activités du jeu afin de se rendre sur la case "trou de souris" en possession de ses 5 fromages de couleurs différentes</w:t>
            </w:r>
            <w:r w:rsidRPr="009268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B1E44" w:rsidRDefault="009B1E44" w:rsidP="002F26F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2687B" w:rsidRPr="009B1E44" w:rsidRDefault="009B1E44" w:rsidP="002F26F2">
            <w:pPr>
              <w:spacing w:line="360" w:lineRule="auto"/>
              <w:ind w:lef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E44">
              <w:rPr>
                <w:rFonts w:asciiTheme="minorHAnsi" w:hAnsiTheme="minorHAnsi" w:cstheme="minorHAnsi"/>
                <w:b/>
                <w:sz w:val="22"/>
                <w:szCs w:val="22"/>
              </w:rPr>
              <w:t>Règles du jeu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123D2" w:rsidRPr="007123D2" w:rsidRDefault="007123D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Chaque joueur reçoit un « pion souris » et une petite planche de jeu. Les fromages sont placés au centre du plateau de jeu et les souris sont sur la case « frigo ». </w:t>
            </w:r>
          </w:p>
          <w:p w:rsidR="007123D2" w:rsidRPr="007123D2" w:rsidRDefault="007123D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Chacun à leur tour les joueurs lancent le dé et avancent du nombre de cases indiqué par le dé. Différents cas sont possibles:</w:t>
            </w:r>
          </w:p>
          <w:p w:rsidR="007123D2" w:rsidRPr="007123D2" w:rsidRDefault="007123D2" w:rsidP="002F26F2">
            <w:pPr>
              <w:pStyle w:val="Corpsdetexte3"/>
              <w:widowControl w:val="0"/>
              <w:numPr>
                <w:ilvl w:val="0"/>
                <w:numId w:val="7"/>
              </w:numPr>
              <w:spacing w:after="0" w:line="360" w:lineRule="auto"/>
              <w:ind w:left="460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joueur tombe sur une case de couleur: il tire alors une carte correspondant à la couleur de sa case et réalise l’activité qui lui est demandée. </w:t>
            </w:r>
          </w:p>
          <w:p w:rsidR="007123D2" w:rsidRPr="007123D2" w:rsidRDefault="007123D2" w:rsidP="002F26F2">
            <w:pPr>
              <w:pStyle w:val="Corpsdetexte3"/>
              <w:widowControl w:val="0"/>
              <w:spacing w:after="0" w:line="360" w:lineRule="auto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S’il réussi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</w:t>
            </w: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l’activité, il gagne le fromage de la même couleur et le place sur sa planche. C’est alors au joueur suivant de lancer le dé.</w:t>
            </w:r>
          </w:p>
          <w:p w:rsidR="007123D2" w:rsidRPr="007123D2" w:rsidRDefault="007123D2" w:rsidP="002F26F2">
            <w:pPr>
              <w:pStyle w:val="Corpsdetexte3"/>
              <w:widowControl w:val="0"/>
              <w:spacing w:after="0" w:line="360" w:lineRule="auto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S’il ne réussi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</w:t>
            </w: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pas l’activité, il ne gagne pas de fromage et c’est au joueur suivant de lancer le dé.</w:t>
            </w:r>
          </w:p>
          <w:p w:rsidR="007123D2" w:rsidRPr="007123D2" w:rsidRDefault="007123D2" w:rsidP="002F26F2">
            <w:pPr>
              <w:pStyle w:val="Corpsdetexte3"/>
              <w:widowControl w:val="0"/>
              <w:numPr>
                <w:ilvl w:val="0"/>
                <w:numId w:val="7"/>
              </w:numPr>
              <w:spacing w:after="0" w:line="360" w:lineRule="auto"/>
              <w:ind w:left="460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joueur tombe sur une case « chat »: il recule alors d’une case et réalise l’activité correspondant à la couleur de cette case.</w:t>
            </w:r>
          </w:p>
          <w:p w:rsidR="007123D2" w:rsidRPr="007123D2" w:rsidRDefault="007123D2" w:rsidP="002F26F2">
            <w:pPr>
              <w:pStyle w:val="Corpsdetexte3"/>
              <w:widowControl w:val="0"/>
              <w:numPr>
                <w:ilvl w:val="0"/>
                <w:numId w:val="7"/>
              </w:numPr>
              <w:spacing w:after="0" w:line="360" w:lineRule="auto"/>
              <w:ind w:left="460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joueur tombe sur la case « tapis »: il a alors la possibilité de rentrer dans le trou de souris s’il a déjà réuni ses 5 fromages. Si ce n’est pas le cas, il attend le tour suivant pour continuer le jeu.</w:t>
            </w:r>
          </w:p>
          <w:p w:rsidR="002F26F2" w:rsidRDefault="002F26F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F26F2" w:rsidRDefault="002F26F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F26F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activités varient en fonction de la couleur de la carte:</w:t>
            </w:r>
          </w:p>
          <w:p w:rsidR="002F26F2" w:rsidRDefault="002F26F2" w:rsidP="002F26F2">
            <w:pPr>
              <w:pStyle w:val="Corpsdetexte3"/>
              <w:widowControl w:val="0"/>
              <w:numPr>
                <w:ilvl w:val="0"/>
                <w:numId w:val="8"/>
              </w:numPr>
              <w:spacing w:after="0" w:line="360" w:lineRule="auto"/>
              <w:ind w:left="46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</w:pPr>
            <w:r w:rsidRPr="002F26F2">
              <w:rPr>
                <w:rFonts w:asciiTheme="minorHAnsi" w:hAnsiTheme="minorHAnsi" w:cstheme="minorHAnsi"/>
                <w:color w:val="FF0000"/>
                <w:sz w:val="22"/>
                <w:szCs w:val="22"/>
                <w:lang w:val="fr-FR"/>
              </w:rPr>
              <w:t>Cartes rouges: « Donne le nom de ... »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fr-FR"/>
              </w:rPr>
              <w:t xml:space="preserve">: </w:t>
            </w:r>
            <w:r w:rsidRPr="002F26F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joueur a 30 secondes pour donner le nom d’un certain nombre d’éléments.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Fluence sémantique)</w:t>
            </w:r>
          </w:p>
          <w:p w:rsidR="002F26F2" w:rsidRPr="002F26F2" w:rsidRDefault="002F26F2" w:rsidP="002F26F2">
            <w:pPr>
              <w:pStyle w:val="Corpsdetexte3"/>
              <w:widowControl w:val="0"/>
              <w:numPr>
                <w:ilvl w:val="0"/>
                <w:numId w:val="8"/>
              </w:numPr>
              <w:spacing w:after="0" w:line="360" w:lineRule="auto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F26F2">
              <w:rPr>
                <w:rFonts w:asciiTheme="minorHAnsi" w:hAnsiTheme="minorHAnsi" w:cstheme="minorHAnsi"/>
                <w:b/>
                <w:bCs/>
                <w:color w:val="FF6600"/>
                <w:sz w:val="22"/>
                <w:szCs w:val="22"/>
                <w:lang w:val="fr-FR"/>
              </w:rPr>
              <w:t>Cartes oranges: « L’intrus »</w:t>
            </w:r>
            <w:r>
              <w:rPr>
                <w:rFonts w:asciiTheme="minorHAnsi" w:hAnsiTheme="minorHAnsi" w:cstheme="minorHAnsi"/>
                <w:b/>
                <w:bCs/>
                <w:color w:val="FF6600"/>
                <w:sz w:val="22"/>
                <w:szCs w:val="22"/>
                <w:lang w:val="fr-FR"/>
              </w:rPr>
              <w:t xml:space="preserve">: </w:t>
            </w:r>
            <w:r w:rsidRPr="002F26F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joueur doit trouver l’image qui n’est pas en rapport avec les deux autres.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Pr="002F26F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Créer des liens logiques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)</w:t>
            </w:r>
          </w:p>
          <w:p w:rsidR="002F26F2" w:rsidRPr="002F26F2" w:rsidRDefault="002F26F2" w:rsidP="002F26F2">
            <w:pPr>
              <w:pStyle w:val="Titre3"/>
              <w:widowControl w:val="0"/>
              <w:numPr>
                <w:ilvl w:val="0"/>
                <w:numId w:val="8"/>
              </w:numPr>
              <w:spacing w:before="0" w:line="360" w:lineRule="auto"/>
              <w:ind w:left="46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2F26F2">
              <w:rPr>
                <w:rFonts w:asciiTheme="minorHAnsi" w:hAnsiTheme="minorHAnsi" w:cstheme="minorHAnsi"/>
                <w:b w:val="0"/>
                <w:bCs w:val="0"/>
                <w:color w:val="FFCC00"/>
                <w:sz w:val="22"/>
                <w:szCs w:val="22"/>
              </w:rPr>
              <w:t>Cartes jaunes: « Listes de mots »</w:t>
            </w:r>
            <w:r>
              <w:rPr>
                <w:rFonts w:asciiTheme="minorHAnsi" w:hAnsiTheme="minorHAnsi" w:cstheme="minorHAnsi"/>
                <w:b w:val="0"/>
                <w:bCs w:val="0"/>
                <w:color w:val="FFCC00"/>
                <w:sz w:val="22"/>
                <w:szCs w:val="22"/>
              </w:rPr>
              <w:t xml:space="preserve">: </w:t>
            </w:r>
            <w:r w:rsidRPr="002F26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Le joueur a 30 secondes pour dénommer toutes les illustrations dans l’ordre.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(</w:t>
            </w:r>
            <w:r w:rsidRPr="002F26F2">
              <w:rPr>
                <w:rFonts w:asciiTheme="minorHAnsi" w:hAnsiTheme="minorHAnsi" w:cstheme="minorHAnsi"/>
                <w:b w:val="0"/>
                <w:i/>
                <w:iCs/>
                <w:color w:val="auto"/>
                <w:sz w:val="22"/>
                <w:szCs w:val="22"/>
              </w:rPr>
              <w:t>Rapidité d’accès au lexique</w:t>
            </w:r>
            <w:r>
              <w:rPr>
                <w:rFonts w:asciiTheme="minorHAnsi" w:hAnsiTheme="minorHAnsi" w:cstheme="minorHAnsi"/>
                <w:b w:val="0"/>
                <w:i/>
                <w:iCs/>
                <w:color w:val="auto"/>
                <w:sz w:val="22"/>
                <w:szCs w:val="22"/>
              </w:rPr>
              <w:t>)</w:t>
            </w:r>
          </w:p>
          <w:p w:rsidR="002F26F2" w:rsidRPr="002F26F2" w:rsidRDefault="002F26F2" w:rsidP="002F26F2">
            <w:pPr>
              <w:pStyle w:val="Corpsdetexte3"/>
              <w:widowControl w:val="0"/>
              <w:numPr>
                <w:ilvl w:val="0"/>
                <w:numId w:val="8"/>
              </w:numPr>
              <w:spacing w:after="0" w:line="360" w:lineRule="auto"/>
              <w:ind w:left="46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</w:pPr>
            <w:r w:rsidRPr="002F26F2">
              <w:rPr>
                <w:rFonts w:asciiTheme="minorHAnsi" w:hAnsiTheme="minorHAnsi" w:cstheme="minorHAnsi"/>
                <w:b/>
                <w:bCs/>
                <w:color w:val="009900"/>
                <w:sz w:val="22"/>
                <w:szCs w:val="22"/>
                <w:lang w:val="fr-FR"/>
              </w:rPr>
              <w:t>Cartes vertes: « Définitions de mots »</w:t>
            </w:r>
            <w:r>
              <w:rPr>
                <w:rFonts w:asciiTheme="minorHAnsi" w:hAnsiTheme="minorHAnsi" w:cstheme="minorHAnsi"/>
                <w:b/>
                <w:bCs/>
                <w:color w:val="009900"/>
                <w:sz w:val="22"/>
                <w:szCs w:val="22"/>
                <w:lang w:val="fr-FR"/>
              </w:rPr>
              <w:t xml:space="preserve">: </w:t>
            </w:r>
            <w:r w:rsidRPr="002F26F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joueur doit trouver le mot qui correspond à la définition qui lui est lue. Si le joueur présente des difficultés, signaler le champs lexical auquel appartient l’élément recherché.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Rapidité d’accès au lexique)</w:t>
            </w:r>
          </w:p>
          <w:p w:rsidR="002F26F2" w:rsidRDefault="002F26F2" w:rsidP="002F26F2">
            <w:pPr>
              <w:pStyle w:val="Corpsdetexte3"/>
              <w:widowControl w:val="0"/>
              <w:numPr>
                <w:ilvl w:val="0"/>
                <w:numId w:val="8"/>
              </w:numPr>
              <w:spacing w:after="0" w:line="360" w:lineRule="auto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F26F2"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lang w:val="fr-FR"/>
              </w:rPr>
              <w:t>Cartes bleues: « Les couples »</w:t>
            </w:r>
            <w:r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lang w:val="fr-FR"/>
              </w:rPr>
              <w:t xml:space="preserve">: </w:t>
            </w:r>
            <w:r w:rsidRPr="002F26F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Quatre images, deux couples. Le joueur doit associer deux à deux les images qui ont un rapport l’une avec l’autre .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Créer des liens logiques)</w:t>
            </w:r>
            <w:r w:rsidR="007123D2" w:rsidRPr="009268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26F2" w:rsidRDefault="002F26F2" w:rsidP="002F26F2">
            <w:pPr>
              <w:pStyle w:val="Corpsdetexte3"/>
              <w:widowControl w:val="0"/>
              <w:spacing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F26F2" w:rsidRDefault="002F26F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Même s’il s’arrête plusieurs fois sur des cases d’une même couleur, le joueur ne prend qu’une seule fois le fromage qui y correspond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2F26F2" w:rsidRPr="007123D2" w:rsidRDefault="002F26F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F26F2" w:rsidRPr="002F26F2" w:rsidRDefault="002F26F2" w:rsidP="002F26F2">
            <w:pPr>
              <w:pStyle w:val="Corpsdetexte3"/>
              <w:widowControl w:val="0"/>
              <w:spacing w:after="0" w:line="360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123D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jeu s’arrête lorsqu’un joueur est en possession de ses 5 fromages et qu’il est arrivé sur la case « trou de souris ».</w:t>
            </w:r>
          </w:p>
        </w:tc>
      </w:tr>
    </w:tbl>
    <w:p w:rsidR="001F3901" w:rsidRPr="00152B68" w:rsidRDefault="001F3901" w:rsidP="001F3901">
      <w:pPr>
        <w:ind w:left="-142"/>
        <w:rPr>
          <w:sz w:val="20"/>
          <w:szCs w:val="20"/>
          <w:u w:val="dotDotDash"/>
        </w:rPr>
      </w:pPr>
    </w:p>
    <w:sectPr w:rsidR="001F3901" w:rsidRPr="00152B68" w:rsidSect="00B30F1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C88"/>
    <w:multiLevelType w:val="hybridMultilevel"/>
    <w:tmpl w:val="36F831FA"/>
    <w:lvl w:ilvl="0" w:tplc="867A57D6">
      <w:start w:val="1"/>
      <w:numFmt w:val="bullet"/>
      <w:lvlText w:val=""/>
      <w:lvlJc w:val="left"/>
      <w:pPr>
        <w:ind w:left="8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69365DA"/>
    <w:multiLevelType w:val="hybridMultilevel"/>
    <w:tmpl w:val="6834F8BE"/>
    <w:lvl w:ilvl="0" w:tplc="7E88CBC8">
      <w:start w:val="1"/>
      <w:numFmt w:val="bullet"/>
      <w:lvlText w:val=""/>
      <w:lvlJc w:val="left"/>
      <w:pPr>
        <w:ind w:left="7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1272AE9"/>
    <w:multiLevelType w:val="hybridMultilevel"/>
    <w:tmpl w:val="CB2CF42C"/>
    <w:lvl w:ilvl="0" w:tplc="B7B40B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7D7F"/>
    <w:multiLevelType w:val="hybridMultilevel"/>
    <w:tmpl w:val="A13C0812"/>
    <w:lvl w:ilvl="0" w:tplc="867A57D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57BA7"/>
    <w:multiLevelType w:val="hybridMultilevel"/>
    <w:tmpl w:val="00FC1866"/>
    <w:lvl w:ilvl="0" w:tplc="7E88CBC8">
      <w:start w:val="1"/>
      <w:numFmt w:val="bullet"/>
      <w:lvlText w:val=""/>
      <w:lvlJc w:val="left"/>
      <w:pPr>
        <w:ind w:left="7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9E7655E"/>
    <w:multiLevelType w:val="hybridMultilevel"/>
    <w:tmpl w:val="457CF6F4"/>
    <w:lvl w:ilvl="0" w:tplc="867A57D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F1CCB"/>
    <w:multiLevelType w:val="hybridMultilevel"/>
    <w:tmpl w:val="8A32025E"/>
    <w:lvl w:ilvl="0" w:tplc="080C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73025305"/>
    <w:multiLevelType w:val="hybridMultilevel"/>
    <w:tmpl w:val="3D86B912"/>
    <w:lvl w:ilvl="0" w:tplc="50C64B8C">
      <w:start w:val="1"/>
      <w:numFmt w:val="bullet"/>
      <w:lvlText w:val="£"/>
      <w:lvlJc w:val="left"/>
      <w:pPr>
        <w:ind w:left="896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C94"/>
    <w:rsid w:val="00027686"/>
    <w:rsid w:val="00085641"/>
    <w:rsid w:val="00101128"/>
    <w:rsid w:val="00152B68"/>
    <w:rsid w:val="001F3901"/>
    <w:rsid w:val="00266A04"/>
    <w:rsid w:val="002F26F2"/>
    <w:rsid w:val="003168D7"/>
    <w:rsid w:val="00422229"/>
    <w:rsid w:val="00520C69"/>
    <w:rsid w:val="00587FF1"/>
    <w:rsid w:val="005E2DE3"/>
    <w:rsid w:val="005E357A"/>
    <w:rsid w:val="007123D2"/>
    <w:rsid w:val="00734C94"/>
    <w:rsid w:val="00763F60"/>
    <w:rsid w:val="007B3C42"/>
    <w:rsid w:val="007C149D"/>
    <w:rsid w:val="00846469"/>
    <w:rsid w:val="00882504"/>
    <w:rsid w:val="00882846"/>
    <w:rsid w:val="0088608C"/>
    <w:rsid w:val="008F6398"/>
    <w:rsid w:val="0092687B"/>
    <w:rsid w:val="00986B66"/>
    <w:rsid w:val="009A551E"/>
    <w:rsid w:val="009B1E44"/>
    <w:rsid w:val="00A17158"/>
    <w:rsid w:val="00A94159"/>
    <w:rsid w:val="00AB69FB"/>
    <w:rsid w:val="00B03DE6"/>
    <w:rsid w:val="00B12255"/>
    <w:rsid w:val="00B30F14"/>
    <w:rsid w:val="00BA4F00"/>
    <w:rsid w:val="00C06B95"/>
    <w:rsid w:val="00C33016"/>
    <w:rsid w:val="00CA6CDC"/>
    <w:rsid w:val="00E83C4A"/>
    <w:rsid w:val="00EA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9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06B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2F26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6B95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06B9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06B9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06B9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qFormat/>
    <w:rsid w:val="00C06B9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734C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0C69"/>
    <w:pPr>
      <w:ind w:left="720"/>
      <w:contextualSpacing/>
    </w:pPr>
  </w:style>
  <w:style w:type="paragraph" w:styleId="Corpsdetexte3">
    <w:name w:val="Body Text 3"/>
    <w:link w:val="Corpsdetexte3Car"/>
    <w:uiPriority w:val="99"/>
    <w:unhideWhenUsed/>
    <w:rsid w:val="00846469"/>
    <w:pPr>
      <w:spacing w:after="120"/>
    </w:pPr>
    <w:rPr>
      <w:color w:val="000000"/>
      <w:kern w:val="28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46469"/>
    <w:rPr>
      <w:color w:val="000000"/>
      <w:kern w:val="28"/>
    </w:rPr>
  </w:style>
  <w:style w:type="character" w:customStyle="1" w:styleId="Titre3Car">
    <w:name w:val="Titre 3 Car"/>
    <w:basedOn w:val="Policepardfaut"/>
    <w:link w:val="Titre3"/>
    <w:rsid w:val="002F26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9</cp:revision>
  <dcterms:created xsi:type="dcterms:W3CDTF">2010-10-07T16:47:00Z</dcterms:created>
  <dcterms:modified xsi:type="dcterms:W3CDTF">2011-01-07T07:55:00Z</dcterms:modified>
</cp:coreProperties>
</file>