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9A" w:rsidRDefault="001B299A" w:rsidP="001B299A">
      <w:pPr>
        <w:jc w:val="center"/>
        <w:rPr>
          <w:b/>
          <w:color w:val="FF0000"/>
          <w:u w:val="single"/>
        </w:rPr>
      </w:pPr>
      <w:r>
        <w:rPr>
          <w:b/>
          <w:color w:val="FF0000"/>
          <w:u w:val="single"/>
        </w:rPr>
        <w:t>PLANIFICATION D’UNE SITUATION D’APPRENTISSAGE</w:t>
      </w:r>
    </w:p>
    <w:p w:rsidR="001B299A" w:rsidRDefault="001B299A" w:rsidP="001B299A">
      <w:pPr>
        <w:rPr>
          <w:color w:val="FF0000"/>
          <w:u w:val="single"/>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 xml:space="preserve">Coordonnées :  </w:t>
      </w:r>
    </w:p>
    <w:p w:rsidR="001B299A" w:rsidRDefault="001B299A" w:rsidP="001B299A">
      <w:pPr>
        <w:pBdr>
          <w:top w:val="single" w:sz="4" w:space="1" w:color="auto"/>
          <w:left w:val="single" w:sz="4" w:space="4" w:color="auto"/>
          <w:bottom w:val="single" w:sz="4" w:space="1" w:color="auto"/>
          <w:right w:val="single" w:sz="4" w:space="4" w:color="auto"/>
        </w:pBdr>
        <w:rPr>
          <w:rFonts w:ascii="Century Schoolbook" w:hAnsi="Century Schoolbook"/>
          <w:lang w:val="fr-BE"/>
        </w:rPr>
      </w:pPr>
      <w:r>
        <w:rPr>
          <w:rFonts w:ascii="Century Schoolbook" w:hAnsi="Century Schoolbook"/>
          <w:lang w:val="fr-BE"/>
        </w:rPr>
        <w:t xml:space="preserve">Nom de l'étudiant(e) : </w:t>
      </w:r>
      <w:proofErr w:type="spellStart"/>
      <w:r>
        <w:rPr>
          <w:rFonts w:ascii="Century Schoolbook" w:hAnsi="Century Schoolbook"/>
          <w:lang w:val="fr-BE"/>
        </w:rPr>
        <w:t>Simonis</w:t>
      </w:r>
      <w:proofErr w:type="spellEnd"/>
      <w:r>
        <w:rPr>
          <w:rFonts w:ascii="Century Schoolbook" w:hAnsi="Century Schoolbook"/>
          <w:lang w:val="fr-BE"/>
        </w:rPr>
        <w:t xml:space="preserve"> Stéphanie.</w:t>
      </w:r>
      <w:r>
        <w:rPr>
          <w:rFonts w:ascii="Century Schoolbook" w:hAnsi="Century Schoolbook"/>
          <w:lang w:val="fr-BE"/>
        </w:rPr>
        <w:tab/>
      </w:r>
      <w:r>
        <w:rPr>
          <w:rFonts w:ascii="Century Schoolbook" w:hAnsi="Century Schoolbook"/>
          <w:lang w:val="fr-BE"/>
        </w:rPr>
        <w:tab/>
      </w:r>
    </w:p>
    <w:p w:rsidR="001B299A" w:rsidRDefault="001B299A" w:rsidP="001B299A">
      <w:pPr>
        <w:pBdr>
          <w:top w:val="single" w:sz="4" w:space="1" w:color="auto"/>
          <w:left w:val="single" w:sz="4" w:space="4" w:color="auto"/>
          <w:bottom w:val="single" w:sz="4" w:space="1" w:color="auto"/>
          <w:right w:val="single" w:sz="4" w:space="4" w:color="auto"/>
        </w:pBdr>
        <w:rPr>
          <w:rFonts w:ascii="Century Schoolbook" w:hAnsi="Century Schoolbook"/>
          <w:lang w:val="fr-BE"/>
        </w:rPr>
      </w:pPr>
      <w:r>
        <w:rPr>
          <w:rFonts w:ascii="Century Schoolbook" w:hAnsi="Century Schoolbook"/>
          <w:lang w:val="fr-BE"/>
        </w:rPr>
        <w:t xml:space="preserve">Ecole de stage : Notre Dame de Lourdes, Quai </w:t>
      </w:r>
      <w:proofErr w:type="spellStart"/>
      <w:r>
        <w:rPr>
          <w:rFonts w:ascii="Century Schoolbook" w:hAnsi="Century Schoolbook"/>
          <w:lang w:val="fr-BE"/>
        </w:rPr>
        <w:t>Mativa</w:t>
      </w:r>
      <w:proofErr w:type="spellEnd"/>
      <w:r>
        <w:rPr>
          <w:rFonts w:ascii="Century Schoolbook" w:hAnsi="Century Schoolbook"/>
          <w:lang w:val="fr-BE"/>
        </w:rPr>
        <w:tab/>
      </w:r>
      <w:r>
        <w:rPr>
          <w:rFonts w:ascii="Century Schoolbook" w:hAnsi="Century Schoolbook"/>
          <w:lang w:val="fr-BE"/>
        </w:rPr>
        <w:tab/>
      </w:r>
    </w:p>
    <w:p w:rsidR="001B299A" w:rsidRDefault="001B299A" w:rsidP="001B299A">
      <w:pPr>
        <w:pBdr>
          <w:top w:val="single" w:sz="4" w:space="1" w:color="auto"/>
          <w:left w:val="single" w:sz="4" w:space="4" w:color="auto"/>
          <w:bottom w:val="single" w:sz="4" w:space="1" w:color="auto"/>
          <w:right w:val="single" w:sz="4" w:space="4" w:color="auto"/>
        </w:pBdr>
        <w:rPr>
          <w:rFonts w:ascii="Century Schoolbook" w:hAnsi="Century Schoolbook"/>
          <w:lang w:val="fr-BE"/>
        </w:rPr>
      </w:pPr>
      <w:r>
        <w:rPr>
          <w:rFonts w:ascii="Century Schoolbook" w:hAnsi="Century Schoolbook"/>
          <w:lang w:val="fr-BE"/>
        </w:rPr>
        <w:t xml:space="preserve">Titulaire du stage : Mme </w:t>
      </w:r>
      <w:proofErr w:type="spellStart"/>
      <w:r>
        <w:rPr>
          <w:rFonts w:ascii="Century Schoolbook" w:hAnsi="Century Schoolbook"/>
          <w:lang w:val="fr-BE"/>
        </w:rPr>
        <w:t>Suttor</w:t>
      </w:r>
      <w:proofErr w:type="spellEnd"/>
    </w:p>
    <w:p w:rsidR="001B299A" w:rsidRDefault="001B299A" w:rsidP="001B299A">
      <w:pPr>
        <w:pBdr>
          <w:top w:val="single" w:sz="4" w:space="1" w:color="auto"/>
          <w:left w:val="single" w:sz="4" w:space="4" w:color="auto"/>
          <w:bottom w:val="single" w:sz="4" w:space="1" w:color="auto"/>
          <w:right w:val="single" w:sz="4" w:space="4" w:color="auto"/>
        </w:pBdr>
        <w:rPr>
          <w:rFonts w:ascii="Century Schoolbook" w:hAnsi="Century Schoolbook"/>
          <w:lang w:val="fr-BE"/>
        </w:rPr>
      </w:pPr>
      <w:r>
        <w:rPr>
          <w:rFonts w:ascii="Century Schoolbook" w:hAnsi="Century Schoolbook"/>
          <w:lang w:val="fr-BE"/>
        </w:rPr>
        <w:t>Date de l’activité :</w:t>
      </w:r>
    </w:p>
    <w:p w:rsidR="001B299A" w:rsidRDefault="001B299A" w:rsidP="001B299A">
      <w:pPr>
        <w:pBdr>
          <w:top w:val="single" w:sz="4" w:space="1" w:color="auto"/>
          <w:left w:val="single" w:sz="4" w:space="4" w:color="auto"/>
          <w:bottom w:val="single" w:sz="4" w:space="1" w:color="auto"/>
          <w:right w:val="single" w:sz="4" w:space="4" w:color="auto"/>
        </w:pBdr>
        <w:rPr>
          <w:rFonts w:ascii="Century Schoolbook" w:hAnsi="Century Schoolbook"/>
          <w:lang w:val="fr-BE"/>
        </w:rPr>
      </w:pPr>
      <w:r>
        <w:rPr>
          <w:rFonts w:ascii="Century Schoolbook" w:hAnsi="Century Schoolbook"/>
          <w:lang w:val="fr-BE"/>
        </w:rPr>
        <w:t>Heures de l’activité :</w:t>
      </w:r>
    </w:p>
    <w:p w:rsidR="001B299A" w:rsidRDefault="001B299A" w:rsidP="001B299A">
      <w:pPr>
        <w:rPr>
          <w:color w:val="FF0000"/>
          <w:u w:val="single"/>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Contenu d’enseignement qui va faire l’objet de l’apprentissage ?</w:t>
      </w:r>
    </w:p>
    <w:p w:rsidR="001B299A" w:rsidRPr="00B62C68" w:rsidRDefault="001B299A" w:rsidP="001B299A">
      <w:pPr>
        <w:pBdr>
          <w:top w:val="single" w:sz="4" w:space="1" w:color="auto"/>
          <w:left w:val="single" w:sz="4" w:space="4" w:color="auto"/>
          <w:bottom w:val="single" w:sz="4" w:space="1" w:color="auto"/>
          <w:right w:val="single" w:sz="4" w:space="4" w:color="auto"/>
        </w:pBdr>
        <w:rPr>
          <w:b/>
        </w:rPr>
      </w:pPr>
      <w:r>
        <w:rPr>
          <w:b/>
        </w:rPr>
        <w:t>Le genre et le nombre du nom.</w:t>
      </w:r>
    </w:p>
    <w:p w:rsidR="001B299A" w:rsidRDefault="001B299A" w:rsidP="001B299A">
      <w:pPr>
        <w:rPr>
          <w:color w:val="0000FF"/>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A qui s’adresse la situation d’apprentissage ?</w:t>
      </w:r>
    </w:p>
    <w:p w:rsidR="001B299A" w:rsidRPr="006935F2" w:rsidRDefault="001B299A" w:rsidP="001B299A">
      <w:pPr>
        <w:pBdr>
          <w:top w:val="single" w:sz="4" w:space="1" w:color="auto"/>
          <w:left w:val="single" w:sz="4" w:space="4" w:color="auto"/>
          <w:bottom w:val="single" w:sz="4" w:space="1" w:color="auto"/>
          <w:right w:val="single" w:sz="4" w:space="4" w:color="auto"/>
        </w:pBdr>
      </w:pPr>
      <w:r>
        <w:t>Cycle 2 – 2ème.</w:t>
      </w:r>
    </w:p>
    <w:p w:rsidR="001B299A" w:rsidRDefault="001B299A" w:rsidP="001B299A"/>
    <w:p w:rsidR="001B299A" w:rsidRDefault="001B299A" w:rsidP="001B299A"/>
    <w:p w:rsidR="001B299A" w:rsidRDefault="001B299A" w:rsidP="001B299A">
      <w:pPr>
        <w:pBdr>
          <w:top w:val="single" w:sz="4" w:space="1" w:color="auto"/>
          <w:left w:val="single" w:sz="4" w:space="4" w:color="auto"/>
          <w:bottom w:val="single" w:sz="4" w:space="0" w:color="auto"/>
          <w:right w:val="single" w:sz="4" w:space="4" w:color="auto"/>
        </w:pBdr>
        <w:rPr>
          <w:b/>
          <w:color w:val="0000FF"/>
        </w:rPr>
      </w:pPr>
      <w:r>
        <w:rPr>
          <w:b/>
          <w:color w:val="0000FF"/>
        </w:rPr>
        <w:t xml:space="preserve">Analyse a priori de la matière à enseigner </w:t>
      </w:r>
    </w:p>
    <w:p w:rsidR="001B299A" w:rsidRDefault="001B299A" w:rsidP="001B299A">
      <w:pPr>
        <w:pBdr>
          <w:top w:val="single" w:sz="4" w:space="1" w:color="auto"/>
          <w:left w:val="single" w:sz="4" w:space="4" w:color="auto"/>
          <w:bottom w:val="single" w:sz="4" w:space="0" w:color="auto"/>
          <w:right w:val="single" w:sz="4" w:space="4" w:color="auto"/>
        </w:pBdr>
        <w:rPr>
          <w:sz w:val="16"/>
          <w:szCs w:val="16"/>
        </w:rPr>
      </w:pPr>
      <w:r>
        <w:rPr>
          <w:sz w:val="16"/>
          <w:szCs w:val="16"/>
        </w:rPr>
        <w:t xml:space="preserve">Notions clés ou concepts intégrateurs – trame conceptuelle </w:t>
      </w:r>
    </w:p>
    <w:p w:rsidR="001B299A" w:rsidRDefault="001B299A" w:rsidP="001B299A">
      <w:pPr>
        <w:pBdr>
          <w:top w:val="single" w:sz="4" w:space="1" w:color="auto"/>
          <w:left w:val="single" w:sz="4" w:space="4" w:color="auto"/>
          <w:bottom w:val="single" w:sz="4" w:space="0" w:color="auto"/>
          <w:right w:val="single" w:sz="4" w:space="4" w:color="auto"/>
        </w:pBdr>
        <w:rPr>
          <w:b/>
        </w:rPr>
      </w:pPr>
    </w:p>
    <w:p w:rsidR="00F404E9" w:rsidRDefault="00F404E9" w:rsidP="001B299A">
      <w:pPr>
        <w:pBdr>
          <w:top w:val="single" w:sz="4" w:space="1" w:color="auto"/>
          <w:left w:val="single" w:sz="4" w:space="4" w:color="auto"/>
          <w:bottom w:val="single" w:sz="4" w:space="0" w:color="auto"/>
          <w:right w:val="single" w:sz="4" w:space="4" w:color="auto"/>
        </w:pBdr>
      </w:pPr>
    </w:p>
    <w:p w:rsidR="00F404E9" w:rsidRDefault="00F404E9" w:rsidP="00F404E9">
      <w:pPr>
        <w:pBdr>
          <w:top w:val="single" w:sz="4" w:space="1" w:color="auto"/>
          <w:left w:val="single" w:sz="4" w:space="4" w:color="auto"/>
          <w:bottom w:val="single" w:sz="4" w:space="0" w:color="auto"/>
          <w:right w:val="single" w:sz="4" w:space="4" w:color="auto"/>
        </w:pBdr>
      </w:pPr>
      <w:r w:rsidRPr="00F404E9">
        <w:rPr>
          <w:b/>
          <w:u w:val="single"/>
        </w:rPr>
        <w:t>Genre</w:t>
      </w:r>
      <w:r>
        <w:t xml:space="preserve"> : On distingue le genre grammatical, pour les objets, et le genre naturel, pour les humains et les animaux. Le genre naturel peut être masculin (ou non marqué, ou extensif), féminin (ou marqué, ou intensif) ou épicène. Certains noms changent de genre en passant du singulier au pluriel.</w:t>
      </w:r>
    </w:p>
    <w:p w:rsidR="005644FB" w:rsidRDefault="005644FB" w:rsidP="00F404E9">
      <w:pPr>
        <w:pBdr>
          <w:top w:val="single" w:sz="4" w:space="1" w:color="auto"/>
          <w:left w:val="single" w:sz="4" w:space="4" w:color="auto"/>
          <w:bottom w:val="single" w:sz="4" w:space="0" w:color="auto"/>
          <w:right w:val="single" w:sz="4" w:space="4" w:color="auto"/>
        </w:pBdr>
      </w:pPr>
    </w:p>
    <w:p w:rsidR="005644FB" w:rsidRDefault="005644FB" w:rsidP="005644FB">
      <w:pPr>
        <w:pBdr>
          <w:top w:val="single" w:sz="4" w:space="1" w:color="auto"/>
          <w:left w:val="single" w:sz="4" w:space="4" w:color="auto"/>
          <w:bottom w:val="single" w:sz="4" w:space="0" w:color="auto"/>
          <w:right w:val="single" w:sz="4" w:space="4" w:color="auto"/>
        </w:pBdr>
      </w:pPr>
      <w:r>
        <w:t xml:space="preserve">Abréviations dans le dictionnaire : </w:t>
      </w:r>
      <w:proofErr w:type="spellStart"/>
      <w:r>
        <w:t>n.f</w:t>
      </w:r>
      <w:proofErr w:type="spellEnd"/>
      <w:r>
        <w:t>. et n.m.</w:t>
      </w:r>
    </w:p>
    <w:p w:rsidR="005644FB" w:rsidRDefault="005644FB" w:rsidP="005644FB">
      <w:pPr>
        <w:pBdr>
          <w:top w:val="single" w:sz="4" w:space="1" w:color="auto"/>
          <w:left w:val="single" w:sz="4" w:space="4" w:color="auto"/>
          <w:bottom w:val="single" w:sz="4" w:space="0" w:color="auto"/>
          <w:right w:val="single" w:sz="4" w:space="4" w:color="auto"/>
        </w:pBdr>
      </w:pPr>
    </w:p>
    <w:p w:rsidR="005644FB" w:rsidRDefault="005644FB" w:rsidP="005644FB">
      <w:pPr>
        <w:pBdr>
          <w:top w:val="single" w:sz="4" w:space="1" w:color="auto"/>
          <w:left w:val="single" w:sz="4" w:space="4" w:color="auto"/>
          <w:bottom w:val="single" w:sz="4" w:space="0" w:color="auto"/>
          <w:right w:val="single" w:sz="4" w:space="4" w:color="auto"/>
        </w:pBdr>
      </w:pPr>
      <w:r>
        <w:t>Interdépendance nom – déterminant : le déterminant constitue avec le nom la base du groupe nominal.</w:t>
      </w:r>
    </w:p>
    <w:p w:rsidR="005644FB" w:rsidRDefault="005644FB" w:rsidP="005644FB">
      <w:pPr>
        <w:pBdr>
          <w:top w:val="single" w:sz="4" w:space="1" w:color="auto"/>
          <w:left w:val="single" w:sz="4" w:space="4" w:color="auto"/>
          <w:bottom w:val="single" w:sz="4" w:space="0" w:color="auto"/>
          <w:right w:val="single" w:sz="4" w:space="4" w:color="auto"/>
        </w:pBdr>
      </w:pPr>
      <w:r>
        <w:t>De nombreux déterminants sont variables en genre et en nombre. Ils prennent les marques de genre et de nombre du nom qu’ils déterminent.</w:t>
      </w:r>
    </w:p>
    <w:p w:rsidR="00F404E9" w:rsidRDefault="00F404E9" w:rsidP="00F404E9">
      <w:pPr>
        <w:pBdr>
          <w:top w:val="single" w:sz="4" w:space="1" w:color="auto"/>
          <w:left w:val="single" w:sz="4" w:space="4" w:color="auto"/>
          <w:bottom w:val="single" w:sz="4" w:space="0" w:color="auto"/>
          <w:right w:val="single" w:sz="4" w:space="4" w:color="auto"/>
        </w:pBdr>
      </w:pPr>
      <w:r>
        <w:t xml:space="preserve"> </w:t>
      </w:r>
    </w:p>
    <w:p w:rsidR="00F404E9" w:rsidRPr="00F404E9" w:rsidRDefault="00F404E9" w:rsidP="00F404E9">
      <w:pPr>
        <w:pBdr>
          <w:top w:val="single" w:sz="4" w:space="1" w:color="auto"/>
          <w:left w:val="single" w:sz="4" w:space="4" w:color="auto"/>
          <w:bottom w:val="single" w:sz="4" w:space="0" w:color="auto"/>
          <w:right w:val="single" w:sz="4" w:space="4" w:color="auto"/>
        </w:pBdr>
        <w:rPr>
          <w:u w:val="single"/>
        </w:rPr>
      </w:pPr>
      <w:r w:rsidRPr="00F404E9">
        <w:rPr>
          <w:u w:val="single"/>
        </w:rPr>
        <w:t>Sont masculins</w:t>
      </w:r>
    </w:p>
    <w:p w:rsidR="00F404E9" w:rsidRDefault="00F404E9" w:rsidP="00F404E9">
      <w:pPr>
        <w:pBdr>
          <w:top w:val="single" w:sz="4" w:space="1" w:color="auto"/>
          <w:left w:val="single" w:sz="4" w:space="4" w:color="auto"/>
          <w:bottom w:val="single" w:sz="4" w:space="0" w:color="auto"/>
          <w:right w:val="single" w:sz="4" w:space="4" w:color="auto"/>
        </w:pBdr>
      </w:pPr>
      <w:r>
        <w:t>aconit, aéronef, albâtre, alvéole, amalgame, ambre, antidote, antipode, antre, apogée, aréopage, armistice, asphalte, astérisque, augure, auspices, chrysanthème, éclair, effluve, emblème, éphémère, équinoxe, girofle, haltère, hémisphère, hyménée, ilote, jade, lignite, nimbe, obélisque, opprobre, ovule, pétale, planisphère, sépale, tentacule, tubercule...</w:t>
      </w:r>
    </w:p>
    <w:p w:rsidR="00F404E9" w:rsidRDefault="00F404E9" w:rsidP="00F404E9">
      <w:pPr>
        <w:pBdr>
          <w:top w:val="single" w:sz="4" w:space="1" w:color="auto"/>
          <w:left w:val="single" w:sz="4" w:space="4" w:color="auto"/>
          <w:bottom w:val="single" w:sz="4" w:space="0" w:color="auto"/>
          <w:right w:val="single" w:sz="4" w:space="4" w:color="auto"/>
        </w:pBdr>
      </w:pPr>
      <w:r>
        <w:t xml:space="preserve"> </w:t>
      </w:r>
    </w:p>
    <w:p w:rsidR="00F404E9" w:rsidRPr="00F404E9" w:rsidRDefault="00F404E9" w:rsidP="00F404E9">
      <w:pPr>
        <w:pBdr>
          <w:top w:val="single" w:sz="4" w:space="1" w:color="auto"/>
          <w:left w:val="single" w:sz="4" w:space="4" w:color="auto"/>
          <w:bottom w:val="single" w:sz="4" w:space="0" w:color="auto"/>
          <w:right w:val="single" w:sz="4" w:space="4" w:color="auto"/>
        </w:pBdr>
        <w:rPr>
          <w:u w:val="single"/>
        </w:rPr>
      </w:pPr>
      <w:r w:rsidRPr="00F404E9">
        <w:rPr>
          <w:u w:val="single"/>
        </w:rPr>
        <w:t>Sont féminins</w:t>
      </w:r>
    </w:p>
    <w:p w:rsidR="00F404E9" w:rsidRDefault="00F404E9" w:rsidP="00F404E9">
      <w:pPr>
        <w:pBdr>
          <w:top w:val="single" w:sz="4" w:space="1" w:color="auto"/>
          <w:left w:val="single" w:sz="4" w:space="4" w:color="auto"/>
          <w:bottom w:val="single" w:sz="4" w:space="0" w:color="auto"/>
          <w:right w:val="single" w:sz="4" w:space="4" w:color="auto"/>
        </w:pBdr>
      </w:pPr>
      <w:r>
        <w:t>acné, acoustique, alcôve, algèbre, anagramme, antichambre, arrhes, atmosphère, autoroute, azalée, campanule, décalcomanie, ébène, échappatoire, écritoire, épigramme, épitaphe, équivoque, escarre, icône, interview, nacre, oasis, octave, orbite, oriflamme, réglisse, scolopendre...</w:t>
      </w:r>
    </w:p>
    <w:p w:rsidR="00F404E9" w:rsidRDefault="00F404E9" w:rsidP="00F404E9">
      <w:pPr>
        <w:pBdr>
          <w:top w:val="single" w:sz="4" w:space="1" w:color="auto"/>
          <w:left w:val="single" w:sz="4" w:space="4" w:color="auto"/>
          <w:bottom w:val="single" w:sz="4" w:space="0" w:color="auto"/>
          <w:right w:val="single" w:sz="4" w:space="4" w:color="auto"/>
        </w:pBdr>
      </w:pPr>
      <w:r>
        <w:t xml:space="preserve"> </w:t>
      </w:r>
    </w:p>
    <w:p w:rsidR="00F404E9" w:rsidRPr="00F404E9" w:rsidRDefault="00F404E9" w:rsidP="00F404E9">
      <w:pPr>
        <w:pBdr>
          <w:top w:val="single" w:sz="4" w:space="1" w:color="auto"/>
          <w:left w:val="single" w:sz="4" w:space="4" w:color="auto"/>
          <w:bottom w:val="single" w:sz="4" w:space="0" w:color="auto"/>
          <w:right w:val="single" w:sz="4" w:space="4" w:color="auto"/>
        </w:pBdr>
        <w:rPr>
          <w:u w:val="single"/>
        </w:rPr>
      </w:pPr>
      <w:r w:rsidRPr="00F404E9">
        <w:rPr>
          <w:u w:val="single"/>
        </w:rPr>
        <w:t>Sont épicènes</w:t>
      </w:r>
    </w:p>
    <w:p w:rsidR="00F404E9" w:rsidRDefault="00F404E9" w:rsidP="00F404E9">
      <w:pPr>
        <w:pBdr>
          <w:top w:val="single" w:sz="4" w:space="1" w:color="auto"/>
          <w:left w:val="single" w:sz="4" w:space="4" w:color="auto"/>
          <w:bottom w:val="single" w:sz="4" w:space="0" w:color="auto"/>
          <w:right w:val="single" w:sz="4" w:space="4" w:color="auto"/>
        </w:pBdr>
      </w:pPr>
      <w:r>
        <w:t>Acrobate, architecte, artiste, camarade, concierge, élève, enfant, secrétaire...</w:t>
      </w:r>
    </w:p>
    <w:p w:rsidR="00F404E9" w:rsidRDefault="00F404E9" w:rsidP="00F404E9">
      <w:pPr>
        <w:pBdr>
          <w:top w:val="single" w:sz="4" w:space="1" w:color="auto"/>
          <w:left w:val="single" w:sz="4" w:space="4" w:color="auto"/>
          <w:bottom w:val="single" w:sz="4" w:space="0" w:color="auto"/>
          <w:right w:val="single" w:sz="4" w:space="4" w:color="auto"/>
        </w:pBdr>
      </w:pPr>
      <w:r>
        <w:t xml:space="preserve"> </w:t>
      </w:r>
    </w:p>
    <w:p w:rsidR="00F404E9" w:rsidRPr="00F404E9" w:rsidRDefault="00F404E9" w:rsidP="00F404E9">
      <w:pPr>
        <w:pBdr>
          <w:top w:val="single" w:sz="4" w:space="1" w:color="auto"/>
          <w:left w:val="single" w:sz="4" w:space="4" w:color="auto"/>
          <w:bottom w:val="single" w:sz="4" w:space="0" w:color="auto"/>
          <w:right w:val="single" w:sz="4" w:space="4" w:color="auto"/>
        </w:pBdr>
        <w:rPr>
          <w:u w:val="single"/>
        </w:rPr>
      </w:pPr>
      <w:r w:rsidRPr="00F404E9">
        <w:rPr>
          <w:u w:val="single"/>
        </w:rPr>
        <w:t>Changent de genre</w:t>
      </w:r>
    </w:p>
    <w:p w:rsidR="00F404E9" w:rsidRDefault="00F404E9" w:rsidP="00F404E9">
      <w:pPr>
        <w:pBdr>
          <w:top w:val="single" w:sz="4" w:space="1" w:color="auto"/>
          <w:left w:val="single" w:sz="4" w:space="4" w:color="auto"/>
          <w:bottom w:val="single" w:sz="4" w:space="0" w:color="auto"/>
          <w:right w:val="single" w:sz="4" w:space="4" w:color="auto"/>
        </w:pBdr>
      </w:pPr>
      <w:r>
        <w:t>Certains noms sont masculins au singulier et féminins au pluriel :</w:t>
      </w:r>
    </w:p>
    <w:p w:rsidR="00F404E9" w:rsidRDefault="00F404E9" w:rsidP="00F404E9">
      <w:pPr>
        <w:pBdr>
          <w:top w:val="single" w:sz="4" w:space="1" w:color="auto"/>
          <w:left w:val="single" w:sz="4" w:space="4" w:color="auto"/>
          <w:bottom w:val="single" w:sz="4" w:space="0" w:color="auto"/>
          <w:right w:val="single" w:sz="4" w:space="4" w:color="auto"/>
        </w:pBdr>
      </w:pPr>
      <w:r>
        <w:t>Amour, délice, orgue…</w:t>
      </w:r>
    </w:p>
    <w:p w:rsidR="00F404E9" w:rsidRDefault="00F404E9" w:rsidP="00F404E9">
      <w:pPr>
        <w:pBdr>
          <w:top w:val="single" w:sz="4" w:space="1" w:color="auto"/>
          <w:left w:val="single" w:sz="4" w:space="4" w:color="auto"/>
          <w:bottom w:val="single" w:sz="4" w:space="0" w:color="auto"/>
          <w:right w:val="single" w:sz="4" w:space="4" w:color="auto"/>
        </w:pBdr>
      </w:pPr>
    </w:p>
    <w:p w:rsidR="00F404E9" w:rsidRPr="00F404E9" w:rsidRDefault="00F404E9" w:rsidP="00F404E9">
      <w:pPr>
        <w:pBdr>
          <w:top w:val="single" w:sz="4" w:space="1" w:color="auto"/>
          <w:left w:val="single" w:sz="4" w:space="4" w:color="auto"/>
          <w:bottom w:val="single" w:sz="4" w:space="0" w:color="auto"/>
          <w:right w:val="single" w:sz="4" w:space="4" w:color="auto"/>
        </w:pBdr>
        <w:rPr>
          <w:b/>
          <w:u w:val="single"/>
        </w:rPr>
      </w:pPr>
      <w:r w:rsidRPr="00F404E9">
        <w:rPr>
          <w:b/>
          <w:u w:val="single"/>
        </w:rPr>
        <w:lastRenderedPageBreak/>
        <w:t>Le nombre</w:t>
      </w:r>
      <w:r w:rsidRPr="00F404E9">
        <w:rPr>
          <w:b/>
          <w:u w:val="single"/>
        </w:rPr>
        <w:t>:</w:t>
      </w:r>
    </w:p>
    <w:p w:rsidR="00F404E9" w:rsidRDefault="00F404E9" w:rsidP="00F404E9">
      <w:pPr>
        <w:pBdr>
          <w:top w:val="single" w:sz="4" w:space="1" w:color="auto"/>
          <w:left w:val="single" w:sz="4" w:space="4" w:color="auto"/>
          <w:bottom w:val="single" w:sz="4" w:space="0" w:color="auto"/>
          <w:right w:val="single" w:sz="4" w:space="4" w:color="auto"/>
        </w:pBdr>
      </w:pPr>
    </w:p>
    <w:p w:rsidR="00F404E9" w:rsidRPr="00F404E9" w:rsidRDefault="00F404E9" w:rsidP="00F404E9">
      <w:pPr>
        <w:pBdr>
          <w:top w:val="single" w:sz="4" w:space="1" w:color="auto"/>
          <w:left w:val="single" w:sz="4" w:space="4" w:color="auto"/>
          <w:bottom w:val="single" w:sz="4" w:space="0" w:color="auto"/>
          <w:right w:val="single" w:sz="4" w:space="4" w:color="auto"/>
        </w:pBdr>
        <w:rPr>
          <w:u w:val="single"/>
        </w:rPr>
      </w:pPr>
      <w:r w:rsidRPr="00F404E9">
        <w:rPr>
          <w:u w:val="single"/>
        </w:rPr>
        <w:t xml:space="preserve">Singulier et pluriel: </w:t>
      </w:r>
    </w:p>
    <w:p w:rsidR="00F404E9" w:rsidRDefault="00F404E9" w:rsidP="00F404E9">
      <w:pPr>
        <w:pBdr>
          <w:top w:val="single" w:sz="4" w:space="1" w:color="auto"/>
          <w:left w:val="single" w:sz="4" w:space="4" w:color="auto"/>
          <w:bottom w:val="single" w:sz="4" w:space="0" w:color="auto"/>
          <w:right w:val="single" w:sz="4" w:space="4" w:color="auto"/>
        </w:pBdr>
      </w:pPr>
    </w:p>
    <w:p w:rsidR="00F404E9" w:rsidRDefault="00F404E9" w:rsidP="00F404E9">
      <w:pPr>
        <w:pBdr>
          <w:top w:val="single" w:sz="4" w:space="1" w:color="auto"/>
          <w:left w:val="single" w:sz="4" w:space="4" w:color="auto"/>
          <w:bottom w:val="single" w:sz="4" w:space="0" w:color="auto"/>
          <w:right w:val="single" w:sz="4" w:space="4" w:color="auto"/>
        </w:pBdr>
      </w:pPr>
      <w:r>
        <w:t>En général, le singulier s'emploie quand le nom désigne un seul être ou un seul objet, le pluriel lorsque le nom désigne deux ou plusieurs êtres ou objets.</w:t>
      </w:r>
    </w:p>
    <w:p w:rsidR="00F404E9" w:rsidRDefault="00F404E9" w:rsidP="00F404E9">
      <w:pPr>
        <w:pBdr>
          <w:top w:val="single" w:sz="4" w:space="1" w:color="auto"/>
          <w:left w:val="single" w:sz="4" w:space="4" w:color="auto"/>
          <w:bottom w:val="single" w:sz="4" w:space="0" w:color="auto"/>
          <w:right w:val="single" w:sz="4" w:space="4" w:color="auto"/>
        </w:pBdr>
      </w:pPr>
      <w:r>
        <w:t>Certains noms sont employés seulement au singulier, d'autres seulement au pluriel.</w:t>
      </w:r>
    </w:p>
    <w:p w:rsidR="00F404E9" w:rsidRDefault="00F404E9" w:rsidP="00F404E9">
      <w:pPr>
        <w:pBdr>
          <w:top w:val="single" w:sz="4" w:space="1" w:color="auto"/>
          <w:left w:val="single" w:sz="4" w:space="4" w:color="auto"/>
          <w:bottom w:val="single" w:sz="4" w:space="0" w:color="auto"/>
          <w:right w:val="single" w:sz="4" w:space="4" w:color="auto"/>
        </w:pBdr>
      </w:pPr>
    </w:p>
    <w:p w:rsidR="00F404E9" w:rsidRPr="00F404E9" w:rsidRDefault="00F404E9" w:rsidP="00F404E9">
      <w:pPr>
        <w:pBdr>
          <w:top w:val="single" w:sz="4" w:space="1" w:color="auto"/>
          <w:left w:val="single" w:sz="4" w:space="4" w:color="auto"/>
          <w:bottom w:val="single" w:sz="4" w:space="0" w:color="auto"/>
          <w:right w:val="single" w:sz="4" w:space="4" w:color="auto"/>
        </w:pBdr>
        <w:rPr>
          <w:u w:val="single"/>
        </w:rPr>
      </w:pPr>
      <w:r w:rsidRPr="00F404E9">
        <w:rPr>
          <w:u w:val="single"/>
        </w:rPr>
        <w:t>Noms communs à un seul nombre (singulier ou pluriel):</w:t>
      </w:r>
    </w:p>
    <w:p w:rsidR="00F404E9" w:rsidRDefault="00F404E9" w:rsidP="00F404E9">
      <w:pPr>
        <w:pBdr>
          <w:top w:val="single" w:sz="4" w:space="1" w:color="auto"/>
          <w:left w:val="single" w:sz="4" w:space="4" w:color="auto"/>
          <w:bottom w:val="single" w:sz="4" w:space="0" w:color="auto"/>
          <w:right w:val="single" w:sz="4" w:space="4" w:color="auto"/>
        </w:pBdr>
      </w:pPr>
    </w:p>
    <w:p w:rsidR="00F404E9" w:rsidRDefault="00F404E9" w:rsidP="00F404E9">
      <w:pPr>
        <w:pBdr>
          <w:top w:val="single" w:sz="4" w:space="1" w:color="auto"/>
          <w:left w:val="single" w:sz="4" w:space="4" w:color="auto"/>
          <w:bottom w:val="single" w:sz="4" w:space="0" w:color="auto"/>
          <w:right w:val="single" w:sz="4" w:space="4" w:color="auto"/>
        </w:pBdr>
      </w:pPr>
      <w:r>
        <w:t>a)- Noms singuliers, sans pluriel. Ce sont notamment:</w:t>
      </w:r>
    </w:p>
    <w:p w:rsidR="00F404E9" w:rsidRDefault="00F404E9" w:rsidP="00F404E9">
      <w:pPr>
        <w:pBdr>
          <w:top w:val="single" w:sz="4" w:space="1" w:color="auto"/>
          <w:left w:val="single" w:sz="4" w:space="4" w:color="auto"/>
          <w:bottom w:val="single" w:sz="4" w:space="0" w:color="auto"/>
          <w:right w:val="single" w:sz="4" w:space="4" w:color="auto"/>
        </w:pBdr>
      </w:pPr>
      <w:r>
        <w:t xml:space="preserve">  Les noms de matière: le plomb, le lait, le beurre.</w:t>
      </w:r>
    </w:p>
    <w:p w:rsidR="00F404E9" w:rsidRDefault="00F404E9" w:rsidP="00F404E9">
      <w:pPr>
        <w:pBdr>
          <w:top w:val="single" w:sz="4" w:space="1" w:color="auto"/>
          <w:left w:val="single" w:sz="4" w:space="4" w:color="auto"/>
          <w:bottom w:val="single" w:sz="4" w:space="0" w:color="auto"/>
          <w:right w:val="single" w:sz="4" w:space="4" w:color="auto"/>
        </w:pBdr>
      </w:pPr>
      <w:r>
        <w:t xml:space="preserve">  Les noms abstraits: le bonheur.</w:t>
      </w:r>
    </w:p>
    <w:p w:rsidR="00F404E9" w:rsidRDefault="00F404E9" w:rsidP="00F404E9">
      <w:pPr>
        <w:pBdr>
          <w:top w:val="single" w:sz="4" w:space="1" w:color="auto"/>
          <w:left w:val="single" w:sz="4" w:space="4" w:color="auto"/>
          <w:bottom w:val="single" w:sz="4" w:space="0" w:color="auto"/>
          <w:right w:val="single" w:sz="4" w:space="4" w:color="auto"/>
        </w:pBdr>
      </w:pPr>
      <w:r>
        <w:t xml:space="preserve">  Les adjectifs employés avec la valeur d'un nom abstrait: le beau, l'utile.</w:t>
      </w:r>
    </w:p>
    <w:p w:rsidR="00F404E9" w:rsidRDefault="00F404E9" w:rsidP="00F404E9">
      <w:pPr>
        <w:pBdr>
          <w:top w:val="single" w:sz="4" w:space="1" w:color="auto"/>
          <w:left w:val="single" w:sz="4" w:space="4" w:color="auto"/>
          <w:bottom w:val="single" w:sz="4" w:space="0" w:color="auto"/>
          <w:right w:val="single" w:sz="4" w:space="4" w:color="auto"/>
        </w:pBdr>
      </w:pPr>
      <w:r>
        <w:t>b)- Noms pluriels, sans singulier. Ce sont notamment les mots suivants: (les) ciseaux, (les) archives, (les) bestiaux,  (les) entrailles, (les) environs, (les) ouailles...</w:t>
      </w:r>
    </w:p>
    <w:p w:rsidR="00F404E9" w:rsidRDefault="00F404E9" w:rsidP="00F404E9">
      <w:pPr>
        <w:pBdr>
          <w:top w:val="single" w:sz="4" w:space="1" w:color="auto"/>
          <w:left w:val="single" w:sz="4" w:space="4" w:color="auto"/>
          <w:bottom w:val="single" w:sz="4" w:space="0" w:color="auto"/>
          <w:right w:val="single" w:sz="4" w:space="4" w:color="auto"/>
        </w:pBdr>
      </w:pPr>
    </w:p>
    <w:p w:rsidR="00F404E9" w:rsidRDefault="00F404E9" w:rsidP="001B299A">
      <w:pPr>
        <w:pBdr>
          <w:top w:val="single" w:sz="4" w:space="1" w:color="auto"/>
          <w:left w:val="single" w:sz="4" w:space="4" w:color="auto"/>
          <w:bottom w:val="single" w:sz="4" w:space="0" w:color="auto"/>
          <w:right w:val="single" w:sz="4" w:space="4" w:color="auto"/>
        </w:pBdr>
      </w:pPr>
    </w:p>
    <w:p w:rsidR="00F404E9" w:rsidRDefault="00F404E9" w:rsidP="001B299A">
      <w:pPr>
        <w:pBdr>
          <w:top w:val="single" w:sz="4" w:space="1" w:color="auto"/>
          <w:left w:val="single" w:sz="4" w:space="4" w:color="auto"/>
          <w:bottom w:val="single" w:sz="4" w:space="0" w:color="auto"/>
          <w:right w:val="single" w:sz="4" w:space="4" w:color="auto"/>
        </w:pBdr>
      </w:pPr>
    </w:p>
    <w:p w:rsidR="00F404E9" w:rsidRPr="00F404E9" w:rsidRDefault="00F404E9" w:rsidP="001B299A">
      <w:pPr>
        <w:pBdr>
          <w:top w:val="single" w:sz="4" w:space="1" w:color="auto"/>
          <w:left w:val="single" w:sz="4" w:space="4" w:color="auto"/>
          <w:bottom w:val="single" w:sz="4" w:space="0" w:color="auto"/>
          <w:right w:val="single" w:sz="4" w:space="4" w:color="auto"/>
        </w:pBdr>
        <w:rPr>
          <w:u w:val="single"/>
        </w:rPr>
      </w:pPr>
      <w:r w:rsidRPr="00F404E9">
        <w:rPr>
          <w:u w:val="single"/>
        </w:rPr>
        <w:t>Sources :</w:t>
      </w:r>
    </w:p>
    <w:p w:rsidR="00F404E9" w:rsidRDefault="00F404E9" w:rsidP="001B299A">
      <w:pPr>
        <w:pBdr>
          <w:top w:val="single" w:sz="4" w:space="1" w:color="auto"/>
          <w:left w:val="single" w:sz="4" w:space="4" w:color="auto"/>
          <w:bottom w:val="single" w:sz="4" w:space="0" w:color="auto"/>
          <w:right w:val="single" w:sz="4" w:space="4" w:color="auto"/>
        </w:pBdr>
      </w:pPr>
      <w:r>
        <w:t>Prépa de Séverine Jacob</w:t>
      </w:r>
    </w:p>
    <w:p w:rsidR="00F404E9" w:rsidRDefault="005644FB" w:rsidP="001B299A">
      <w:pPr>
        <w:pBdr>
          <w:top w:val="single" w:sz="4" w:space="1" w:color="auto"/>
          <w:left w:val="single" w:sz="4" w:space="4" w:color="auto"/>
          <w:bottom w:val="single" w:sz="4" w:space="0" w:color="auto"/>
          <w:right w:val="single" w:sz="4" w:space="4" w:color="auto"/>
        </w:pBdr>
      </w:pPr>
      <w:r w:rsidRPr="005644FB">
        <w:t>http://www.espacefrancais.com/nominal/noms.html</w:t>
      </w:r>
    </w:p>
    <w:p w:rsidR="005644FB" w:rsidRPr="005644FB" w:rsidRDefault="005644FB" w:rsidP="005644FB">
      <w:pPr>
        <w:pBdr>
          <w:top w:val="single" w:sz="4" w:space="1" w:color="auto"/>
          <w:left w:val="single" w:sz="4" w:space="4" w:color="auto"/>
          <w:bottom w:val="single" w:sz="4" w:space="0" w:color="auto"/>
          <w:right w:val="single" w:sz="4" w:space="4" w:color="auto"/>
        </w:pBdr>
        <w:rPr>
          <w:lang w:val="fr-BE"/>
        </w:rPr>
      </w:pPr>
      <w:r w:rsidRPr="005644FB">
        <w:rPr>
          <w:lang w:val="fr-BE"/>
        </w:rPr>
        <w:t xml:space="preserve">S. </w:t>
      </w:r>
      <w:proofErr w:type="spellStart"/>
      <w:r w:rsidRPr="005644FB">
        <w:rPr>
          <w:lang w:val="fr-BE"/>
        </w:rPr>
        <w:t>Chartrand</w:t>
      </w:r>
      <w:proofErr w:type="spellEnd"/>
      <w:r w:rsidRPr="005644FB">
        <w:rPr>
          <w:lang w:val="fr-BE"/>
        </w:rPr>
        <w:t xml:space="preserve">, C. Simard, C. Sol, Grammaire de base, de </w:t>
      </w:r>
      <w:proofErr w:type="spellStart"/>
      <w:r w:rsidRPr="005644FB">
        <w:rPr>
          <w:lang w:val="fr-BE"/>
        </w:rPr>
        <w:t>boeck</w:t>
      </w:r>
      <w:proofErr w:type="spellEnd"/>
      <w:r w:rsidRPr="005644FB">
        <w:rPr>
          <w:lang w:val="fr-BE"/>
        </w:rPr>
        <w:t>, 2008, Bruxelles, p. 43, 193-194</w:t>
      </w:r>
    </w:p>
    <w:p w:rsidR="005644FB" w:rsidRPr="005644FB" w:rsidRDefault="005644FB" w:rsidP="005644FB">
      <w:pPr>
        <w:pBdr>
          <w:top w:val="single" w:sz="4" w:space="1" w:color="auto"/>
          <w:left w:val="single" w:sz="4" w:space="4" w:color="auto"/>
          <w:bottom w:val="single" w:sz="4" w:space="0" w:color="auto"/>
          <w:right w:val="single" w:sz="4" w:space="4" w:color="auto"/>
        </w:pBdr>
        <w:rPr>
          <w:lang w:val="fr-BE"/>
        </w:rPr>
      </w:pPr>
      <w:r w:rsidRPr="005644FB">
        <w:rPr>
          <w:lang w:val="fr-BE"/>
        </w:rPr>
        <w:t xml:space="preserve">Gobbe et Tordoir, Grammaire française, </w:t>
      </w:r>
      <w:proofErr w:type="spellStart"/>
      <w:r w:rsidRPr="005644FB">
        <w:rPr>
          <w:lang w:val="fr-BE"/>
        </w:rPr>
        <w:t>Plantyn</w:t>
      </w:r>
      <w:proofErr w:type="spellEnd"/>
      <w:r w:rsidRPr="005644FB">
        <w:rPr>
          <w:lang w:val="fr-BE"/>
        </w:rPr>
        <w:t>, Bruxelles, 1984, p. 164-168, 183-184</w:t>
      </w:r>
    </w:p>
    <w:p w:rsidR="00F404E9" w:rsidRDefault="00F404E9" w:rsidP="001B299A">
      <w:pPr>
        <w:pBdr>
          <w:top w:val="single" w:sz="4" w:space="1" w:color="auto"/>
          <w:left w:val="single" w:sz="4" w:space="4" w:color="auto"/>
          <w:bottom w:val="single" w:sz="4" w:space="0" w:color="auto"/>
          <w:right w:val="single" w:sz="4" w:space="4" w:color="auto"/>
        </w:pBdr>
      </w:pPr>
    </w:p>
    <w:p w:rsidR="00F404E9" w:rsidRPr="00F24342" w:rsidRDefault="00F404E9" w:rsidP="001B299A">
      <w:pPr>
        <w:pBdr>
          <w:top w:val="single" w:sz="4" w:space="1" w:color="auto"/>
          <w:left w:val="single" w:sz="4" w:space="4" w:color="auto"/>
          <w:bottom w:val="single" w:sz="4" w:space="0" w:color="auto"/>
          <w:right w:val="single" w:sz="4" w:space="4" w:color="auto"/>
        </w:pBdr>
      </w:pPr>
    </w:p>
    <w:p w:rsidR="001B299A" w:rsidRDefault="001B299A" w:rsidP="001B299A">
      <w:pPr>
        <w:pBdr>
          <w:top w:val="single" w:sz="4" w:space="1" w:color="auto"/>
          <w:left w:val="single" w:sz="4" w:space="4" w:color="auto"/>
          <w:bottom w:val="single" w:sz="4" w:space="0" w:color="auto"/>
          <w:right w:val="single" w:sz="4" w:space="4" w:color="auto"/>
        </w:pBdr>
        <w:rPr>
          <w:lang w:val="fr-BE"/>
        </w:rPr>
      </w:pPr>
    </w:p>
    <w:p w:rsidR="001B299A" w:rsidRDefault="001B299A" w:rsidP="001B299A">
      <w:pPr>
        <w:rPr>
          <w:sz w:val="16"/>
          <w:szCs w:val="16"/>
          <w:lang w:val="fr-BE"/>
        </w:rPr>
      </w:pPr>
    </w:p>
    <w:p w:rsidR="001B299A" w:rsidRPr="002F2CC5" w:rsidRDefault="001B299A" w:rsidP="001B299A">
      <w:pPr>
        <w:rPr>
          <w:sz w:val="16"/>
          <w:szCs w:val="16"/>
          <w:lang w:val="fr-BE"/>
        </w:rPr>
      </w:pPr>
    </w:p>
    <w:p w:rsidR="001B299A" w:rsidRDefault="001B299A" w:rsidP="001B299A">
      <w:pPr>
        <w:pBdr>
          <w:top w:val="single" w:sz="4" w:space="31" w:color="auto"/>
          <w:left w:val="single" w:sz="4" w:space="4" w:color="auto"/>
          <w:bottom w:val="single" w:sz="4" w:space="0" w:color="auto"/>
          <w:right w:val="single" w:sz="4" w:space="4" w:color="auto"/>
        </w:pBdr>
        <w:rPr>
          <w:b/>
          <w:color w:val="0000FF"/>
        </w:rPr>
      </w:pPr>
      <w:r>
        <w:rPr>
          <w:b/>
          <w:color w:val="0000FF"/>
        </w:rPr>
        <w:t>Comment identifier le profil de départ du groupe d’élèves par rapport au contenu ?</w:t>
      </w:r>
    </w:p>
    <w:p w:rsidR="001B299A" w:rsidRDefault="001B299A" w:rsidP="001B299A">
      <w:pPr>
        <w:pBdr>
          <w:top w:val="single" w:sz="4" w:space="31" w:color="auto"/>
          <w:left w:val="single" w:sz="4" w:space="4" w:color="auto"/>
          <w:bottom w:val="single" w:sz="4" w:space="0" w:color="auto"/>
          <w:right w:val="single" w:sz="4" w:space="4" w:color="auto"/>
        </w:pBdr>
        <w:rPr>
          <w:color w:val="000000"/>
          <w:sz w:val="16"/>
          <w:szCs w:val="16"/>
        </w:rPr>
      </w:pPr>
      <w:r>
        <w:rPr>
          <w:color w:val="000000"/>
          <w:sz w:val="16"/>
          <w:szCs w:val="16"/>
        </w:rPr>
        <w:t xml:space="preserve">Représentations préalables – connaissance des élèves – prise d’informations (questionnaire, entretien,…) </w:t>
      </w:r>
    </w:p>
    <w:p w:rsidR="001B299A" w:rsidRPr="008E3772" w:rsidRDefault="001B299A" w:rsidP="001B299A">
      <w:pPr>
        <w:pBdr>
          <w:top w:val="single" w:sz="4" w:space="31" w:color="auto"/>
          <w:left w:val="single" w:sz="4" w:space="4" w:color="auto"/>
          <w:bottom w:val="single" w:sz="4" w:space="0" w:color="auto"/>
          <w:right w:val="single" w:sz="4" w:space="4" w:color="auto"/>
        </w:pBdr>
        <w:rPr>
          <w:color w:val="000000"/>
        </w:rPr>
      </w:pPr>
      <w:r>
        <w:rPr>
          <w:color w:val="000000"/>
        </w:rPr>
        <w:t>?</w:t>
      </w:r>
    </w:p>
    <w:p w:rsidR="001B299A" w:rsidRDefault="001B299A" w:rsidP="001B299A">
      <w:pPr>
        <w:tabs>
          <w:tab w:val="left" w:pos="2640"/>
        </w:tabs>
        <w:rPr>
          <w:color w:val="0000FF"/>
        </w:rPr>
      </w:pPr>
      <w:r>
        <w:rPr>
          <w:color w:val="0000FF"/>
        </w:rPr>
        <w:tab/>
      </w:r>
    </w:p>
    <w:p w:rsidR="001B299A" w:rsidRDefault="001B299A" w:rsidP="001B299A">
      <w:pPr>
        <w:rPr>
          <w:color w:val="0000FF"/>
        </w:rPr>
      </w:pPr>
    </w:p>
    <w:p w:rsidR="001B299A" w:rsidRDefault="001B299A" w:rsidP="001B299A">
      <w:pPr>
        <w:pBdr>
          <w:top w:val="single" w:sz="4" w:space="1" w:color="auto"/>
          <w:left w:val="single" w:sz="4" w:space="0" w:color="auto"/>
          <w:bottom w:val="single" w:sz="4" w:space="18" w:color="auto"/>
          <w:right w:val="single" w:sz="4" w:space="4" w:color="auto"/>
        </w:pBdr>
        <w:rPr>
          <w:b/>
          <w:color w:val="0000FF"/>
        </w:rPr>
      </w:pPr>
      <w:r>
        <w:rPr>
          <w:b/>
          <w:color w:val="0000FF"/>
        </w:rPr>
        <w:t>Références au programme :</w:t>
      </w:r>
    </w:p>
    <w:p w:rsidR="001B299A" w:rsidRDefault="001B299A" w:rsidP="001B299A">
      <w:pPr>
        <w:pBdr>
          <w:top w:val="single" w:sz="4" w:space="1" w:color="auto"/>
          <w:left w:val="single" w:sz="4" w:space="0" w:color="auto"/>
          <w:bottom w:val="single" w:sz="4" w:space="18" w:color="auto"/>
          <w:right w:val="single" w:sz="4" w:space="4" w:color="auto"/>
        </w:pBdr>
        <w:rPr>
          <w:b/>
          <w:sz w:val="16"/>
          <w:szCs w:val="16"/>
        </w:rPr>
      </w:pPr>
    </w:p>
    <w:p w:rsidR="001B299A" w:rsidRDefault="001B299A" w:rsidP="001B299A">
      <w:pPr>
        <w:pBdr>
          <w:top w:val="single" w:sz="4" w:space="1" w:color="auto"/>
          <w:left w:val="single" w:sz="4" w:space="0" w:color="auto"/>
          <w:bottom w:val="single" w:sz="4" w:space="18" w:color="auto"/>
          <w:right w:val="single" w:sz="4" w:space="4" w:color="auto"/>
        </w:pBdr>
        <w:rPr>
          <w:b/>
        </w:rPr>
      </w:pPr>
      <w:r>
        <w:rPr>
          <w:b/>
        </w:rPr>
        <w:t>Quelle est la compétence d’intégration travaillée ?</w:t>
      </w:r>
    </w:p>
    <w:p w:rsidR="001B299A" w:rsidRDefault="005644FB" w:rsidP="001B299A">
      <w:pPr>
        <w:pBdr>
          <w:top w:val="single" w:sz="4" w:space="1" w:color="auto"/>
          <w:left w:val="single" w:sz="4" w:space="0" w:color="auto"/>
          <w:bottom w:val="single" w:sz="4" w:space="18" w:color="auto"/>
          <w:right w:val="single" w:sz="4" w:space="4" w:color="auto"/>
        </w:pBdr>
      </w:pPr>
      <w:r>
        <w:t>LIR. Savoir lire</w:t>
      </w:r>
    </w:p>
    <w:p w:rsidR="001B299A" w:rsidRDefault="001B299A" w:rsidP="001B299A">
      <w:pPr>
        <w:pBdr>
          <w:top w:val="single" w:sz="4" w:space="1" w:color="auto"/>
          <w:left w:val="single" w:sz="4" w:space="0" w:color="auto"/>
          <w:bottom w:val="single" w:sz="4" w:space="18" w:color="auto"/>
          <w:right w:val="single" w:sz="4" w:space="4" w:color="auto"/>
        </w:pBdr>
      </w:pPr>
    </w:p>
    <w:p w:rsidR="001B299A" w:rsidRDefault="001B299A" w:rsidP="001B299A">
      <w:pPr>
        <w:pBdr>
          <w:top w:val="single" w:sz="4" w:space="1" w:color="auto"/>
          <w:left w:val="single" w:sz="4" w:space="0" w:color="auto"/>
          <w:bottom w:val="single" w:sz="4" w:space="18" w:color="auto"/>
          <w:right w:val="single" w:sz="4" w:space="4" w:color="auto"/>
        </w:pBdr>
      </w:pPr>
      <w:r>
        <w:rPr>
          <w:b/>
        </w:rPr>
        <w:t>Quelle est la compétence spécifique visée ?</w:t>
      </w:r>
    </w:p>
    <w:p w:rsidR="001B299A" w:rsidRDefault="005644FB" w:rsidP="005644FB">
      <w:pPr>
        <w:pBdr>
          <w:top w:val="single" w:sz="4" w:space="1" w:color="auto"/>
          <w:left w:val="single" w:sz="4" w:space="0" w:color="auto"/>
          <w:bottom w:val="single" w:sz="4" w:space="18" w:color="auto"/>
          <w:right w:val="single" w:sz="4" w:space="4" w:color="auto"/>
        </w:pBdr>
      </w:pPr>
      <w:r>
        <w:t>LIR.5. Interpréter les unités lexicales et grammaticales.</w:t>
      </w:r>
    </w:p>
    <w:p w:rsidR="001B299A" w:rsidRDefault="001B299A" w:rsidP="001B299A">
      <w:pPr>
        <w:pBdr>
          <w:top w:val="single" w:sz="4" w:space="1" w:color="auto"/>
          <w:left w:val="single" w:sz="4" w:space="0" w:color="auto"/>
          <w:bottom w:val="single" w:sz="4" w:space="18" w:color="auto"/>
          <w:right w:val="single" w:sz="4" w:space="4" w:color="auto"/>
        </w:pBdr>
      </w:pPr>
    </w:p>
    <w:p w:rsidR="001B299A" w:rsidRDefault="001B299A" w:rsidP="001B299A">
      <w:pPr>
        <w:pBdr>
          <w:top w:val="single" w:sz="4" w:space="1" w:color="auto"/>
          <w:left w:val="single" w:sz="4" w:space="0" w:color="auto"/>
          <w:bottom w:val="single" w:sz="4" w:space="18" w:color="auto"/>
          <w:right w:val="single" w:sz="4" w:space="4" w:color="auto"/>
        </w:pBdr>
        <w:rPr>
          <w:b/>
        </w:rPr>
      </w:pPr>
      <w:r>
        <w:rPr>
          <w:b/>
        </w:rPr>
        <w:t>Quelle(s) est (sont) la (les) compétence(s) sollicitée(s) ?</w:t>
      </w:r>
    </w:p>
    <w:p w:rsidR="001B299A" w:rsidRPr="000D56E6" w:rsidRDefault="005644FB" w:rsidP="005644FB">
      <w:pPr>
        <w:pBdr>
          <w:top w:val="single" w:sz="4" w:space="1" w:color="auto"/>
          <w:left w:val="single" w:sz="4" w:space="0" w:color="auto"/>
          <w:bottom w:val="single" w:sz="4" w:space="18" w:color="auto"/>
          <w:right w:val="single" w:sz="4" w:space="4" w:color="auto"/>
        </w:pBdr>
      </w:pPr>
      <w:r>
        <w:t>ECR.5. Associer les unités lexicales et grammaticales au sein des phrases.</w:t>
      </w:r>
    </w:p>
    <w:p w:rsidR="001B299A" w:rsidRDefault="001B299A" w:rsidP="001B299A">
      <w:pPr>
        <w:pBdr>
          <w:top w:val="single" w:sz="4" w:space="1" w:color="auto"/>
          <w:left w:val="single" w:sz="4" w:space="0" w:color="auto"/>
          <w:bottom w:val="single" w:sz="4" w:space="18" w:color="auto"/>
          <w:right w:val="single" w:sz="4" w:space="4" w:color="auto"/>
        </w:pBdr>
      </w:pPr>
    </w:p>
    <w:p w:rsidR="001B299A" w:rsidRDefault="001B299A" w:rsidP="001B299A"/>
    <w:p w:rsidR="001B299A" w:rsidRDefault="001B299A" w:rsidP="001B299A"/>
    <w:p w:rsidR="001B299A" w:rsidRDefault="001B299A" w:rsidP="001B299A">
      <w:pPr>
        <w:pBdr>
          <w:top w:val="single" w:sz="4" w:space="1" w:color="auto"/>
          <w:left w:val="single" w:sz="4" w:space="0" w:color="auto"/>
          <w:bottom w:val="single" w:sz="4" w:space="1" w:color="auto"/>
          <w:right w:val="single" w:sz="4" w:space="4" w:color="auto"/>
        </w:pBdr>
        <w:rPr>
          <w:b/>
          <w:color w:val="0000FF"/>
        </w:rPr>
      </w:pPr>
      <w:r>
        <w:rPr>
          <w:b/>
          <w:color w:val="0000FF"/>
        </w:rPr>
        <w:lastRenderedPageBreak/>
        <w:t>Quel objectif obstacle d’apprentissage est poursuivi et est susceptible d’être franchi par les élèves ?</w:t>
      </w:r>
    </w:p>
    <w:p w:rsidR="001B299A" w:rsidRPr="00DB65F2" w:rsidRDefault="001B299A" w:rsidP="001B299A">
      <w:pPr>
        <w:pBdr>
          <w:top w:val="single" w:sz="4" w:space="1" w:color="auto"/>
          <w:left w:val="single" w:sz="4" w:space="0" w:color="auto"/>
          <w:bottom w:val="single" w:sz="4" w:space="1" w:color="auto"/>
          <w:right w:val="single" w:sz="4" w:space="4" w:color="auto"/>
        </w:pBdr>
        <w:rPr>
          <w:sz w:val="16"/>
          <w:szCs w:val="16"/>
        </w:rPr>
      </w:pPr>
      <w:r>
        <w:rPr>
          <w:sz w:val="16"/>
          <w:szCs w:val="16"/>
        </w:rPr>
        <w:t>Hauteur de la marche ni trop importante, ni trop faible</w:t>
      </w:r>
    </w:p>
    <w:p w:rsidR="001B299A" w:rsidRDefault="001B299A" w:rsidP="001B299A">
      <w:pPr>
        <w:pBdr>
          <w:top w:val="single" w:sz="4" w:space="1" w:color="auto"/>
          <w:left w:val="single" w:sz="4" w:space="0" w:color="auto"/>
          <w:bottom w:val="single" w:sz="4" w:space="1" w:color="auto"/>
          <w:right w:val="single" w:sz="4" w:space="4" w:color="auto"/>
        </w:pBdr>
        <w:rPr>
          <w:b/>
          <w:color w:val="00B0F0"/>
          <w:szCs w:val="16"/>
        </w:rPr>
      </w:pPr>
    </w:p>
    <w:p w:rsidR="001B299A" w:rsidRDefault="001B299A" w:rsidP="001B299A">
      <w:pPr>
        <w:pBdr>
          <w:top w:val="single" w:sz="4" w:space="1" w:color="auto"/>
          <w:left w:val="single" w:sz="4" w:space="0" w:color="auto"/>
          <w:bottom w:val="single" w:sz="4" w:space="1" w:color="auto"/>
          <w:right w:val="single" w:sz="4" w:space="4" w:color="auto"/>
        </w:pBdr>
        <w:rPr>
          <w:sz w:val="16"/>
          <w:szCs w:val="16"/>
        </w:rPr>
      </w:pPr>
      <w:r>
        <w:rPr>
          <w:szCs w:val="16"/>
        </w:rPr>
        <w:t xml:space="preserve">Au terme de l’activité, l’élève </w:t>
      </w:r>
      <w:r w:rsidR="005644FB">
        <w:rPr>
          <w:szCs w:val="16"/>
        </w:rPr>
        <w:t>sera capable de reconnaitre le genre et le nombre du nom et d’employer le déterminant adéquat.</w:t>
      </w:r>
    </w:p>
    <w:p w:rsidR="001B299A" w:rsidRDefault="001B299A" w:rsidP="001B299A">
      <w:pPr>
        <w:rPr>
          <w:sz w:val="16"/>
          <w:szCs w:val="16"/>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Quel est le temps de l’apprentissage ?</w:t>
      </w:r>
    </w:p>
    <w:p w:rsidR="001B299A" w:rsidRDefault="001B299A" w:rsidP="001B299A">
      <w:pPr>
        <w:pBdr>
          <w:top w:val="single" w:sz="4" w:space="1" w:color="auto"/>
          <w:left w:val="single" w:sz="4" w:space="4" w:color="auto"/>
          <w:bottom w:val="single" w:sz="4" w:space="1" w:color="auto"/>
          <w:right w:val="single" w:sz="4" w:space="4" w:color="auto"/>
        </w:pBdr>
        <w:rPr>
          <w:sz w:val="16"/>
          <w:szCs w:val="16"/>
        </w:rPr>
      </w:pPr>
      <w:r>
        <w:rPr>
          <w:sz w:val="16"/>
          <w:szCs w:val="16"/>
        </w:rPr>
        <w:t>Contagion – construction – entraînement</w:t>
      </w:r>
    </w:p>
    <w:p w:rsidR="001B299A" w:rsidRPr="006823A4" w:rsidRDefault="001B299A" w:rsidP="001B299A">
      <w:pPr>
        <w:pBdr>
          <w:top w:val="single" w:sz="4" w:space="1" w:color="auto"/>
          <w:left w:val="single" w:sz="4" w:space="4" w:color="auto"/>
          <w:bottom w:val="single" w:sz="4" w:space="1" w:color="auto"/>
          <w:right w:val="single" w:sz="4" w:space="4" w:color="auto"/>
        </w:pBdr>
      </w:pPr>
      <w:r>
        <w:t>Construction.</w:t>
      </w:r>
    </w:p>
    <w:p w:rsidR="001B299A" w:rsidRDefault="001B299A" w:rsidP="001B299A">
      <w:pPr>
        <w:rPr>
          <w:sz w:val="16"/>
          <w:szCs w:val="16"/>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 xml:space="preserve">Construction du dispositif didactique </w:t>
      </w:r>
    </w:p>
    <w:p w:rsidR="001B299A" w:rsidRDefault="001B299A" w:rsidP="001B299A">
      <w:pPr>
        <w:pBdr>
          <w:top w:val="single" w:sz="4" w:space="1" w:color="auto"/>
          <w:left w:val="single" w:sz="4" w:space="4" w:color="auto"/>
          <w:bottom w:val="single" w:sz="4" w:space="1" w:color="auto"/>
          <w:right w:val="single" w:sz="4" w:space="4" w:color="auto"/>
        </w:pBdr>
        <w:rPr>
          <w:sz w:val="16"/>
          <w:szCs w:val="16"/>
        </w:rPr>
      </w:pPr>
      <w:r>
        <w:rPr>
          <w:sz w:val="16"/>
          <w:szCs w:val="16"/>
        </w:rPr>
        <w:t>Voir feuille 3</w:t>
      </w:r>
    </w:p>
    <w:p w:rsidR="001B299A" w:rsidRDefault="001B299A" w:rsidP="001B299A">
      <w:pPr>
        <w:rPr>
          <w:sz w:val="16"/>
          <w:szCs w:val="16"/>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 xml:space="preserve">Matériel : </w:t>
      </w:r>
    </w:p>
    <w:p w:rsidR="005644FB" w:rsidRDefault="001B299A" w:rsidP="001B299A">
      <w:pPr>
        <w:pBdr>
          <w:top w:val="single" w:sz="4" w:space="1" w:color="auto"/>
          <w:left w:val="single" w:sz="4" w:space="4" w:color="auto"/>
          <w:bottom w:val="single" w:sz="4" w:space="1" w:color="auto"/>
          <w:right w:val="single" w:sz="4" w:space="4" w:color="auto"/>
        </w:pBdr>
      </w:pPr>
      <w:proofErr w:type="gramStart"/>
      <w:r>
        <w:t>-</w:t>
      </w:r>
      <w:r w:rsidR="005644FB">
        <w:t>Affiches</w:t>
      </w:r>
      <w:proofErr w:type="gramEnd"/>
    </w:p>
    <w:p w:rsidR="005644FB" w:rsidRDefault="005644FB" w:rsidP="001B299A">
      <w:pPr>
        <w:pBdr>
          <w:top w:val="single" w:sz="4" w:space="1" w:color="auto"/>
          <w:left w:val="single" w:sz="4" w:space="4" w:color="auto"/>
          <w:bottom w:val="single" w:sz="4" w:space="1" w:color="auto"/>
          <w:right w:val="single" w:sz="4" w:space="4" w:color="auto"/>
        </w:pBdr>
      </w:pPr>
      <w:proofErr w:type="gramStart"/>
      <w:r>
        <w:t>-Cartes</w:t>
      </w:r>
      <w:proofErr w:type="gramEnd"/>
    </w:p>
    <w:p w:rsidR="005644FB" w:rsidRDefault="005644FB" w:rsidP="001B299A">
      <w:pPr>
        <w:pBdr>
          <w:top w:val="single" w:sz="4" w:space="1" w:color="auto"/>
          <w:left w:val="single" w:sz="4" w:space="4" w:color="auto"/>
          <w:bottom w:val="single" w:sz="4" w:space="1" w:color="auto"/>
          <w:right w:val="single" w:sz="4" w:space="4" w:color="auto"/>
        </w:pBdr>
      </w:pPr>
      <w:r>
        <w:t>-Plateaux de jeu.</w:t>
      </w:r>
    </w:p>
    <w:p w:rsidR="005644FB" w:rsidRPr="00D50947" w:rsidRDefault="005644FB" w:rsidP="001B299A">
      <w:pPr>
        <w:pBdr>
          <w:top w:val="single" w:sz="4" w:space="1" w:color="auto"/>
          <w:left w:val="single" w:sz="4" w:space="4" w:color="auto"/>
          <w:bottom w:val="single" w:sz="4" w:space="1" w:color="auto"/>
          <w:right w:val="single" w:sz="4" w:space="4" w:color="auto"/>
        </w:pBdr>
      </w:pPr>
      <w:r>
        <w:t>- Feuilles d’exercices.</w:t>
      </w:r>
    </w:p>
    <w:p w:rsidR="001B299A" w:rsidRDefault="001B299A" w:rsidP="001B299A">
      <w:pPr>
        <w:rPr>
          <w:sz w:val="16"/>
          <w:szCs w:val="16"/>
        </w:rPr>
      </w:pPr>
    </w:p>
    <w:p w:rsidR="001B299A" w:rsidRDefault="001B299A" w:rsidP="001B299A">
      <w:pPr>
        <w:pBdr>
          <w:top w:val="single" w:sz="4" w:space="1" w:color="auto"/>
          <w:left w:val="single" w:sz="4" w:space="4" w:color="auto"/>
          <w:bottom w:val="single" w:sz="4" w:space="1" w:color="auto"/>
          <w:right w:val="single" w:sz="4" w:space="4" w:color="auto"/>
        </w:pBdr>
        <w:rPr>
          <w:b/>
          <w:color w:val="0000FF"/>
        </w:rPr>
      </w:pPr>
      <w:r>
        <w:rPr>
          <w:b/>
          <w:color w:val="0000FF"/>
        </w:rPr>
        <w:t xml:space="preserve">Evaluation de la séquence </w:t>
      </w:r>
    </w:p>
    <w:p w:rsidR="001B299A" w:rsidRDefault="001B299A" w:rsidP="001B299A">
      <w:pPr>
        <w:pBdr>
          <w:top w:val="single" w:sz="4" w:space="1" w:color="auto"/>
          <w:left w:val="single" w:sz="4" w:space="4" w:color="auto"/>
          <w:bottom w:val="single" w:sz="4" w:space="1" w:color="auto"/>
          <w:right w:val="single" w:sz="4" w:space="4" w:color="auto"/>
        </w:pBdr>
        <w:rPr>
          <w:sz w:val="16"/>
          <w:szCs w:val="16"/>
        </w:rPr>
      </w:pPr>
    </w:p>
    <w:p w:rsidR="001B299A" w:rsidRPr="00C71D1B" w:rsidRDefault="001B299A" w:rsidP="001B299A">
      <w:pPr>
        <w:pBdr>
          <w:top w:val="single" w:sz="4" w:space="1" w:color="auto"/>
          <w:left w:val="single" w:sz="4" w:space="4" w:color="auto"/>
          <w:bottom w:val="single" w:sz="4" w:space="1" w:color="auto"/>
          <w:right w:val="single" w:sz="4" w:space="4" w:color="auto"/>
        </w:pBdr>
        <w:rPr>
          <w:b/>
          <w:color w:val="00B0F0"/>
        </w:rPr>
      </w:pPr>
      <w:r>
        <w:rPr>
          <w:b/>
          <w:color w:val="00B0F0"/>
        </w:rPr>
        <w:t>Savoir procédural.</w:t>
      </w:r>
    </w:p>
    <w:p w:rsidR="001B299A" w:rsidRPr="00C71D1B" w:rsidRDefault="001B299A" w:rsidP="001B299A">
      <w:pPr>
        <w:pBdr>
          <w:top w:val="single" w:sz="4" w:space="1" w:color="auto"/>
          <w:left w:val="single" w:sz="4" w:space="4" w:color="auto"/>
          <w:bottom w:val="single" w:sz="4" w:space="1" w:color="auto"/>
          <w:right w:val="single" w:sz="4" w:space="4" w:color="auto"/>
        </w:pBdr>
        <w:rPr>
          <w:b/>
          <w:color w:val="00B0F0"/>
        </w:rPr>
      </w:pPr>
    </w:p>
    <w:p w:rsidR="001B299A" w:rsidRPr="00FA0F81" w:rsidRDefault="001B299A" w:rsidP="001B299A">
      <w:pPr>
        <w:pBdr>
          <w:top w:val="single" w:sz="4" w:space="1" w:color="auto"/>
          <w:left w:val="single" w:sz="4" w:space="4" w:color="auto"/>
          <w:bottom w:val="single" w:sz="4" w:space="1" w:color="auto"/>
          <w:right w:val="single" w:sz="4" w:space="4" w:color="auto"/>
        </w:pBdr>
        <w:rPr>
          <w:b/>
          <w:color w:val="00B0F0"/>
          <w:sz w:val="16"/>
          <w:szCs w:val="16"/>
        </w:rPr>
      </w:pPr>
    </w:p>
    <w:p w:rsidR="001B299A" w:rsidRDefault="001B299A" w:rsidP="001B299A">
      <w:pPr>
        <w:pBdr>
          <w:top w:val="single" w:sz="4" w:space="1" w:color="auto"/>
          <w:left w:val="single" w:sz="4" w:space="4" w:color="auto"/>
          <w:bottom w:val="single" w:sz="4" w:space="1" w:color="auto"/>
          <w:right w:val="single" w:sz="4" w:space="4" w:color="auto"/>
        </w:pBdr>
        <w:rPr>
          <w:sz w:val="16"/>
          <w:szCs w:val="16"/>
        </w:rPr>
      </w:pPr>
    </w:p>
    <w:p w:rsidR="001B299A" w:rsidRDefault="001B299A" w:rsidP="001B299A">
      <w:pPr>
        <w:sectPr w:rsidR="001B299A">
          <w:headerReference w:type="default" r:id="rId5"/>
          <w:footerReference w:type="default" r:id="rId6"/>
          <w:pgSz w:w="11906" w:h="16838"/>
          <w:pgMar w:top="1417" w:right="1417" w:bottom="1079" w:left="1417" w:header="708" w:footer="708" w:gutter="0"/>
          <w:cols w:space="708"/>
          <w:docGrid w:linePitch="360"/>
        </w:sectPr>
      </w:pPr>
    </w:p>
    <w:p w:rsidR="001B299A" w:rsidRDefault="001B299A" w:rsidP="001B299A">
      <w:pPr>
        <w:jc w:val="center"/>
        <w:rPr>
          <w:rFonts w:ascii="Century Schoolbook" w:hAnsi="Century Schoolbook"/>
          <w:b/>
          <w:color w:val="0000FF"/>
          <w:u w:val="single"/>
          <w:lang w:val="fr-BE"/>
        </w:rPr>
      </w:pPr>
      <w:r>
        <w:rPr>
          <w:rFonts w:ascii="Century Schoolbook" w:hAnsi="Century Schoolbook"/>
          <w:b/>
          <w:color w:val="0000FF"/>
          <w:u w:val="single"/>
          <w:lang w:val="fr-BE"/>
        </w:rPr>
        <w:lastRenderedPageBreak/>
        <w:t>CONSTRUCTION DU DISPOSITIF DIDACTIQUE</w:t>
      </w:r>
    </w:p>
    <w:p w:rsidR="001B299A" w:rsidRDefault="001B299A" w:rsidP="001B299A">
      <w:pPr>
        <w:jc w:val="center"/>
        <w:rPr>
          <w:rFonts w:ascii="Century Schoolbook" w:hAnsi="Century Schoolbook"/>
          <w:color w:val="008000"/>
          <w:sz w:val="16"/>
          <w:szCs w:val="16"/>
          <w:lang w:val="fr-BE"/>
        </w:rPr>
      </w:pPr>
      <w:r>
        <w:rPr>
          <w:rFonts w:ascii="Century Schoolbook" w:hAnsi="Century Schoolbook"/>
          <w:color w:val="008000"/>
          <w:sz w:val="16"/>
          <w:szCs w:val="16"/>
          <w:lang w:val="fr-BE"/>
        </w:rPr>
        <w:t>En cohérence avec l’objectif obstacle identifié</w:t>
      </w:r>
    </w:p>
    <w:p w:rsidR="001B299A" w:rsidRDefault="001B299A" w:rsidP="001B299A">
      <w:pPr>
        <w:rPr>
          <w:rFonts w:ascii="Century Schoolbook" w:hAnsi="Century Schoolbook"/>
          <w:color w:val="008000"/>
          <w:sz w:val="16"/>
          <w:szCs w:val="16"/>
          <w:lang w:val="fr-BE"/>
        </w:rPr>
      </w:pPr>
    </w:p>
    <w:tbl>
      <w:tblPr>
        <w:tblW w:w="1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2268"/>
        <w:gridCol w:w="7229"/>
        <w:gridCol w:w="2749"/>
      </w:tblGrid>
      <w:tr w:rsidR="001B299A" w:rsidTr="001B299A">
        <w:tc>
          <w:tcPr>
            <w:tcW w:w="2764" w:type="dxa"/>
          </w:tcPr>
          <w:p w:rsidR="001B299A" w:rsidRDefault="001B299A" w:rsidP="005461EB">
            <w:pPr>
              <w:jc w:val="center"/>
              <w:rPr>
                <w:rFonts w:ascii="Century Schoolbook" w:hAnsi="Century Schoolbook"/>
                <w:b/>
                <w:color w:val="0000FF"/>
                <w:lang w:val="fr-BE"/>
              </w:rPr>
            </w:pPr>
            <w:r>
              <w:rPr>
                <w:rFonts w:ascii="Century Schoolbook" w:hAnsi="Century Schoolbook"/>
                <w:b/>
                <w:color w:val="0000FF"/>
                <w:lang w:val="fr-BE"/>
              </w:rPr>
              <w:t>ETAPES DE</w:t>
            </w:r>
          </w:p>
          <w:p w:rsidR="001B299A" w:rsidRDefault="001B299A" w:rsidP="005461EB">
            <w:pPr>
              <w:jc w:val="center"/>
              <w:rPr>
                <w:rFonts w:ascii="Century Schoolbook" w:hAnsi="Century Schoolbook"/>
                <w:b/>
                <w:lang w:val="fr-BE"/>
              </w:rPr>
            </w:pPr>
            <w:r>
              <w:rPr>
                <w:rFonts w:ascii="Century Schoolbook" w:hAnsi="Century Schoolbook"/>
                <w:b/>
                <w:color w:val="0000FF"/>
                <w:lang w:val="fr-BE"/>
              </w:rPr>
              <w:t>L'APPRENTISSAGE</w:t>
            </w:r>
          </w:p>
          <w:p w:rsidR="001B299A" w:rsidRDefault="001B299A" w:rsidP="005461EB">
            <w:pPr>
              <w:jc w:val="center"/>
              <w:rPr>
                <w:rFonts w:ascii="Century Schoolbook" w:hAnsi="Century Schoolbook"/>
                <w:color w:val="008000"/>
                <w:sz w:val="16"/>
                <w:szCs w:val="16"/>
                <w:lang w:val="fr-BE"/>
              </w:rPr>
            </w:pPr>
            <w:r>
              <w:rPr>
                <w:rFonts w:ascii="Century Schoolbook" w:hAnsi="Century Schoolbook"/>
                <w:color w:val="008000"/>
                <w:sz w:val="16"/>
                <w:szCs w:val="16"/>
                <w:lang w:val="fr-BE"/>
              </w:rPr>
              <w:t>Situation-problème</w:t>
            </w:r>
          </w:p>
          <w:p w:rsidR="001B299A" w:rsidRDefault="001B299A" w:rsidP="005461EB">
            <w:pPr>
              <w:jc w:val="center"/>
              <w:rPr>
                <w:rFonts w:ascii="Century Schoolbook" w:hAnsi="Century Schoolbook"/>
                <w:color w:val="008000"/>
                <w:sz w:val="16"/>
                <w:szCs w:val="16"/>
                <w:lang w:val="fr-BE"/>
              </w:rPr>
            </w:pPr>
            <w:r>
              <w:rPr>
                <w:rFonts w:ascii="Century Schoolbook" w:hAnsi="Century Schoolbook"/>
                <w:color w:val="008000"/>
                <w:sz w:val="16"/>
                <w:szCs w:val="16"/>
                <w:lang w:val="fr-BE"/>
              </w:rPr>
              <w:t>Différenciation</w:t>
            </w:r>
          </w:p>
          <w:p w:rsidR="001B299A" w:rsidRDefault="001B299A" w:rsidP="005461EB">
            <w:pPr>
              <w:jc w:val="center"/>
              <w:rPr>
                <w:rFonts w:ascii="Century Schoolbook" w:hAnsi="Century Schoolbook"/>
                <w:lang w:val="fr-BE"/>
              </w:rPr>
            </w:pPr>
            <w:proofErr w:type="spellStart"/>
            <w:r>
              <w:rPr>
                <w:rFonts w:ascii="Century Schoolbook" w:hAnsi="Century Schoolbook"/>
                <w:color w:val="008000"/>
                <w:sz w:val="16"/>
                <w:szCs w:val="16"/>
                <w:lang w:val="fr-BE"/>
              </w:rPr>
              <w:t>Remédiation</w:t>
            </w:r>
            <w:proofErr w:type="spellEnd"/>
          </w:p>
        </w:tc>
        <w:tc>
          <w:tcPr>
            <w:tcW w:w="2268" w:type="dxa"/>
          </w:tcPr>
          <w:p w:rsidR="001B299A" w:rsidRDefault="001B299A" w:rsidP="005461EB">
            <w:pPr>
              <w:jc w:val="center"/>
              <w:rPr>
                <w:rFonts w:ascii="Century Schoolbook" w:hAnsi="Century Schoolbook"/>
                <w:b/>
                <w:color w:val="0000FF"/>
                <w:lang w:val="fr-BE"/>
              </w:rPr>
            </w:pPr>
            <w:r>
              <w:rPr>
                <w:rFonts w:ascii="Century Schoolbook" w:hAnsi="Century Schoolbook"/>
                <w:b/>
                <w:color w:val="0000FF"/>
                <w:lang w:val="fr-BE"/>
              </w:rPr>
              <w:t>ORGANISATION</w:t>
            </w:r>
          </w:p>
          <w:p w:rsidR="001B299A" w:rsidRDefault="001B299A" w:rsidP="005461EB">
            <w:pPr>
              <w:jc w:val="center"/>
              <w:rPr>
                <w:rFonts w:ascii="Century Schoolbook" w:hAnsi="Century Schoolbook"/>
                <w:b/>
                <w:color w:val="0000FF"/>
                <w:lang w:val="fr-BE"/>
              </w:rPr>
            </w:pPr>
            <w:r>
              <w:rPr>
                <w:rFonts w:ascii="Century Schoolbook" w:hAnsi="Century Schoolbook"/>
                <w:b/>
                <w:color w:val="0000FF"/>
                <w:lang w:val="fr-BE"/>
              </w:rPr>
              <w:t>DU TRAVAIL</w:t>
            </w:r>
          </w:p>
          <w:p w:rsidR="001B299A" w:rsidRDefault="001B299A" w:rsidP="005461EB">
            <w:pPr>
              <w:jc w:val="center"/>
              <w:rPr>
                <w:rFonts w:ascii="Century Schoolbook" w:hAnsi="Century Schoolbook"/>
                <w:color w:val="008000"/>
                <w:lang w:val="fr-BE"/>
              </w:rPr>
            </w:pPr>
            <w:r>
              <w:rPr>
                <w:rFonts w:ascii="Century Schoolbook" w:hAnsi="Century Schoolbook"/>
                <w:color w:val="008000"/>
                <w:sz w:val="16"/>
                <w:szCs w:val="16"/>
                <w:lang w:val="fr-BE"/>
              </w:rPr>
              <w:t>Mode de</w:t>
            </w:r>
            <w:r>
              <w:rPr>
                <w:rFonts w:ascii="Century Schoolbook" w:hAnsi="Century Schoolbook"/>
                <w:color w:val="008000"/>
                <w:lang w:val="fr-BE"/>
              </w:rPr>
              <w:t xml:space="preserve"> </w:t>
            </w:r>
            <w:r>
              <w:rPr>
                <w:rFonts w:ascii="Century Schoolbook" w:hAnsi="Century Schoolbook"/>
                <w:color w:val="008000"/>
                <w:sz w:val="16"/>
                <w:szCs w:val="16"/>
                <w:lang w:val="fr-BE"/>
              </w:rPr>
              <w:t>groupement des élèves - timing</w:t>
            </w:r>
          </w:p>
        </w:tc>
        <w:tc>
          <w:tcPr>
            <w:tcW w:w="7229" w:type="dxa"/>
          </w:tcPr>
          <w:p w:rsidR="001B299A" w:rsidRDefault="001B299A" w:rsidP="005461EB">
            <w:pPr>
              <w:jc w:val="center"/>
              <w:rPr>
                <w:rFonts w:ascii="Century Schoolbook" w:hAnsi="Century Schoolbook"/>
                <w:b/>
                <w:color w:val="0000FF"/>
                <w:lang w:val="fr-BE"/>
              </w:rPr>
            </w:pPr>
            <w:r>
              <w:rPr>
                <w:rFonts w:ascii="Century Schoolbook" w:hAnsi="Century Schoolbook"/>
                <w:b/>
                <w:color w:val="0000FF"/>
                <w:lang w:val="fr-BE"/>
              </w:rPr>
              <w:t>ROLE DE L'ENSEIGNANT EN LIEN AVEC L'ACTIVITE DES ENFANTS</w:t>
            </w:r>
          </w:p>
          <w:p w:rsidR="001B299A" w:rsidRDefault="001B299A" w:rsidP="005461EB">
            <w:pPr>
              <w:jc w:val="center"/>
              <w:rPr>
                <w:rFonts w:ascii="Century Schoolbook" w:hAnsi="Century Schoolbook"/>
                <w:color w:val="008000"/>
                <w:sz w:val="16"/>
                <w:szCs w:val="16"/>
                <w:lang w:val="fr-BE"/>
              </w:rPr>
            </w:pPr>
            <w:r>
              <w:rPr>
                <w:rFonts w:ascii="Century Schoolbook" w:hAnsi="Century Schoolbook"/>
                <w:color w:val="008000"/>
                <w:sz w:val="16"/>
                <w:szCs w:val="16"/>
                <w:lang w:val="fr-BE"/>
              </w:rPr>
              <w:t>consignes – remarques – interventions - observations</w:t>
            </w:r>
          </w:p>
          <w:p w:rsidR="001B299A" w:rsidRDefault="001B299A" w:rsidP="005461EB">
            <w:pPr>
              <w:jc w:val="center"/>
              <w:rPr>
                <w:rFonts w:ascii="Century Schoolbook" w:hAnsi="Century Schoolbook"/>
                <w:lang w:val="fr-BE"/>
              </w:rPr>
            </w:pPr>
          </w:p>
        </w:tc>
        <w:tc>
          <w:tcPr>
            <w:tcW w:w="2749" w:type="dxa"/>
          </w:tcPr>
          <w:p w:rsidR="001B299A" w:rsidRDefault="001B299A" w:rsidP="005461EB">
            <w:pPr>
              <w:jc w:val="center"/>
              <w:rPr>
                <w:rFonts w:ascii="Century Schoolbook" w:hAnsi="Century Schoolbook"/>
                <w:b/>
                <w:color w:val="0000FF"/>
                <w:lang w:val="fr-BE"/>
              </w:rPr>
            </w:pPr>
            <w:r>
              <w:rPr>
                <w:rFonts w:ascii="Century Schoolbook" w:hAnsi="Century Schoolbook"/>
                <w:b/>
                <w:color w:val="0000FF"/>
                <w:lang w:val="fr-BE"/>
              </w:rPr>
              <w:t>OUTILS</w:t>
            </w:r>
          </w:p>
          <w:p w:rsidR="001B299A" w:rsidRDefault="001B299A" w:rsidP="005461EB">
            <w:pPr>
              <w:jc w:val="center"/>
              <w:rPr>
                <w:rFonts w:ascii="Century Schoolbook" w:hAnsi="Century Schoolbook"/>
                <w:b/>
                <w:color w:val="0000FF"/>
                <w:lang w:val="fr-BE"/>
              </w:rPr>
            </w:pPr>
            <w:r>
              <w:rPr>
                <w:rFonts w:ascii="Century Schoolbook" w:hAnsi="Century Schoolbook"/>
                <w:b/>
                <w:color w:val="0000FF"/>
                <w:lang w:val="fr-BE"/>
              </w:rPr>
              <w:t>D'APPRENTISSAGE</w:t>
            </w:r>
          </w:p>
          <w:p w:rsidR="001B299A" w:rsidRDefault="001B299A" w:rsidP="005461EB">
            <w:pPr>
              <w:jc w:val="center"/>
              <w:rPr>
                <w:rFonts w:ascii="Century Schoolbook" w:hAnsi="Century Schoolbook"/>
                <w:color w:val="008000"/>
                <w:sz w:val="16"/>
                <w:szCs w:val="16"/>
                <w:lang w:val="fr-BE"/>
              </w:rPr>
            </w:pPr>
            <w:r>
              <w:rPr>
                <w:rFonts w:ascii="Century Schoolbook" w:hAnsi="Century Schoolbook"/>
                <w:color w:val="008000"/>
                <w:sz w:val="16"/>
                <w:szCs w:val="16"/>
                <w:lang w:val="fr-BE"/>
              </w:rPr>
              <w:t>parole – écrit – geste – image – technologies – matériaux</w:t>
            </w:r>
          </w:p>
        </w:tc>
      </w:tr>
      <w:tr w:rsidR="001B299A" w:rsidTr="001B299A">
        <w:trPr>
          <w:trHeight w:val="1260"/>
        </w:trPr>
        <w:tc>
          <w:tcPr>
            <w:tcW w:w="2764" w:type="dxa"/>
          </w:tcPr>
          <w:p w:rsidR="001B299A" w:rsidRDefault="001B299A" w:rsidP="005461EB">
            <w:pPr>
              <w:rPr>
                <w:rFonts w:ascii="Century Schoolbook" w:hAnsi="Century Schoolbook"/>
                <w:lang w:val="fr-BE"/>
              </w:rPr>
            </w:pPr>
          </w:p>
          <w:p w:rsidR="00866922" w:rsidRPr="00C1244E" w:rsidRDefault="00866922" w:rsidP="005461EB">
            <w:pPr>
              <w:rPr>
                <w:rFonts w:ascii="Century Schoolbook" w:hAnsi="Century Schoolbook"/>
                <w:b/>
                <w:lang w:val="fr-BE"/>
              </w:rPr>
            </w:pPr>
            <w:r w:rsidRPr="00C1244E">
              <w:rPr>
                <w:rFonts w:ascii="Century Schoolbook" w:hAnsi="Century Schoolbook"/>
                <w:b/>
                <w:lang w:val="fr-BE"/>
              </w:rPr>
              <w:t>Séance 1 :</w:t>
            </w:r>
          </w:p>
          <w:p w:rsidR="00C1244E" w:rsidRPr="000E1DB2" w:rsidRDefault="00C1244E" w:rsidP="005461EB">
            <w:pPr>
              <w:rPr>
                <w:rFonts w:ascii="Century Schoolbook" w:hAnsi="Century Schoolbook"/>
                <w:b/>
                <w:color w:val="FF0000"/>
                <w:lang w:val="fr-BE"/>
              </w:rPr>
            </w:pPr>
            <w:r w:rsidRPr="000E1DB2">
              <w:rPr>
                <w:rFonts w:ascii="Century Schoolbook" w:hAnsi="Century Schoolbook"/>
                <w:b/>
                <w:color w:val="FF0000"/>
                <w:lang w:val="fr-BE"/>
              </w:rPr>
              <w:t>Le genre du nom.</w:t>
            </w:r>
          </w:p>
          <w:p w:rsidR="00C1244E" w:rsidRDefault="00C1244E" w:rsidP="005461EB">
            <w:pPr>
              <w:rPr>
                <w:rFonts w:ascii="Century Schoolbook" w:hAnsi="Century Schoolbook"/>
                <w:lang w:val="fr-BE"/>
              </w:rPr>
            </w:pPr>
            <w:r>
              <w:rPr>
                <w:rFonts w:ascii="Century Schoolbook" w:hAnsi="Century Schoolbook"/>
                <w:lang w:val="fr-BE"/>
              </w:rPr>
              <w:t>1</w:t>
            </w:r>
            <w:r w:rsidRPr="00C1244E">
              <w:rPr>
                <w:rFonts w:ascii="Century Schoolbook" w:hAnsi="Century Schoolbook"/>
                <w:vertAlign w:val="superscript"/>
                <w:lang w:val="fr-BE"/>
              </w:rPr>
              <w:t>ère</w:t>
            </w:r>
            <w:r>
              <w:rPr>
                <w:rFonts w:ascii="Century Schoolbook" w:hAnsi="Century Schoolbook"/>
                <w:lang w:val="fr-BE"/>
              </w:rPr>
              <w:t xml:space="preserve"> approche</w:t>
            </w:r>
          </w:p>
          <w:p w:rsidR="00866922" w:rsidRDefault="00866922"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r>
              <w:rPr>
                <w:rFonts w:ascii="Century Schoolbook" w:hAnsi="Century Schoolbook"/>
                <w:lang w:val="fr-BE"/>
              </w:rPr>
              <w:t>Exercices</w:t>
            </w: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b/>
                <w:lang w:val="fr-BE"/>
              </w:rPr>
            </w:pPr>
            <w:r w:rsidRPr="00C1244E">
              <w:rPr>
                <w:rFonts w:ascii="Century Schoolbook" w:hAnsi="Century Schoolbook"/>
                <w:b/>
                <w:lang w:val="fr-BE"/>
              </w:rPr>
              <w:t>Séance 2</w:t>
            </w:r>
          </w:p>
          <w:p w:rsidR="0095504D" w:rsidRPr="0095504D" w:rsidRDefault="0095504D" w:rsidP="005461EB">
            <w:pPr>
              <w:rPr>
                <w:rFonts w:ascii="Century Schoolbook" w:hAnsi="Century Schoolbook"/>
                <w:lang w:val="fr-BE"/>
              </w:rPr>
            </w:pPr>
            <w:r>
              <w:rPr>
                <w:rFonts w:ascii="Century Schoolbook" w:hAnsi="Century Schoolbook"/>
                <w:lang w:val="fr-BE"/>
              </w:rPr>
              <w:t>Rappel + exercice oral</w:t>
            </w:r>
          </w:p>
          <w:p w:rsidR="0095504D" w:rsidRDefault="0095504D" w:rsidP="005461EB">
            <w:pPr>
              <w:rPr>
                <w:rFonts w:ascii="Century Schoolbook" w:hAnsi="Century Schoolbook"/>
                <w:b/>
                <w:lang w:val="fr-BE"/>
              </w:rPr>
            </w:pPr>
          </w:p>
          <w:p w:rsidR="0095504D" w:rsidRDefault="0095504D" w:rsidP="005461EB">
            <w:pPr>
              <w:rPr>
                <w:rFonts w:ascii="Century Schoolbook" w:hAnsi="Century Schoolbook"/>
                <w:b/>
                <w:lang w:val="fr-BE"/>
              </w:rPr>
            </w:pPr>
          </w:p>
          <w:p w:rsidR="0095504D" w:rsidRDefault="0095504D" w:rsidP="005461EB">
            <w:pPr>
              <w:rPr>
                <w:rFonts w:ascii="Century Schoolbook" w:hAnsi="Century Schoolbook"/>
                <w:b/>
                <w:lang w:val="fr-BE"/>
              </w:rPr>
            </w:pPr>
          </w:p>
          <w:p w:rsidR="0095504D" w:rsidRDefault="0095504D" w:rsidP="005461EB">
            <w:pPr>
              <w:rPr>
                <w:rFonts w:ascii="Century Schoolbook" w:hAnsi="Century Schoolbook"/>
                <w:b/>
                <w:lang w:val="fr-BE"/>
              </w:rPr>
            </w:pPr>
          </w:p>
          <w:p w:rsidR="0095504D" w:rsidRDefault="0095504D" w:rsidP="005461EB">
            <w:pPr>
              <w:rPr>
                <w:rFonts w:ascii="Century Schoolbook" w:hAnsi="Century Schoolbook"/>
                <w:b/>
                <w:lang w:val="fr-BE"/>
              </w:rPr>
            </w:pPr>
          </w:p>
          <w:p w:rsidR="0095504D" w:rsidRPr="00C1244E" w:rsidRDefault="0095504D" w:rsidP="005461EB">
            <w:pPr>
              <w:rPr>
                <w:rFonts w:ascii="Century Schoolbook" w:hAnsi="Century Schoolbook"/>
                <w:b/>
                <w:lang w:val="fr-BE"/>
              </w:rPr>
            </w:pPr>
          </w:p>
          <w:p w:rsidR="00C1244E" w:rsidRDefault="00C1244E" w:rsidP="005461EB">
            <w:pPr>
              <w:rPr>
                <w:rFonts w:ascii="Century Schoolbook" w:hAnsi="Century Schoolbook"/>
                <w:lang w:val="fr-BE"/>
              </w:rPr>
            </w:pPr>
            <w:r>
              <w:rPr>
                <w:rFonts w:ascii="Century Schoolbook" w:hAnsi="Century Schoolbook"/>
                <w:lang w:val="fr-BE"/>
              </w:rPr>
              <w:t>Petit jeu.</w:t>
            </w:r>
          </w:p>
          <w:p w:rsidR="001B299A" w:rsidRDefault="001B299A"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95504D" w:rsidP="005461EB">
            <w:pPr>
              <w:rPr>
                <w:rFonts w:ascii="Century Schoolbook" w:hAnsi="Century Schoolbook"/>
                <w:lang w:val="fr-BE"/>
              </w:rPr>
            </w:pPr>
            <w:r>
              <w:rPr>
                <w:rFonts w:ascii="Century Schoolbook" w:hAnsi="Century Schoolbook"/>
                <w:lang w:val="fr-BE"/>
              </w:rPr>
              <w:t>Exercices.</w:t>
            </w: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Pr="000E1DB2" w:rsidRDefault="00C1244E" w:rsidP="005461EB">
            <w:pPr>
              <w:rPr>
                <w:rFonts w:ascii="Century Schoolbook" w:hAnsi="Century Schoolbook"/>
                <w:b/>
                <w:lang w:val="fr-BE"/>
              </w:rPr>
            </w:pPr>
            <w:r w:rsidRPr="000E1DB2">
              <w:rPr>
                <w:rFonts w:ascii="Century Schoolbook" w:hAnsi="Century Schoolbook"/>
                <w:b/>
                <w:lang w:val="fr-BE"/>
              </w:rPr>
              <w:t>Séance 3 :</w:t>
            </w:r>
          </w:p>
          <w:p w:rsidR="00C1244E" w:rsidRPr="000E1DB2" w:rsidRDefault="00C1244E" w:rsidP="005461EB">
            <w:pPr>
              <w:rPr>
                <w:rFonts w:ascii="Century Schoolbook" w:hAnsi="Century Schoolbook"/>
                <w:b/>
                <w:color w:val="FF0000"/>
                <w:lang w:val="fr-BE"/>
              </w:rPr>
            </w:pPr>
            <w:r w:rsidRPr="000E1DB2">
              <w:rPr>
                <w:rFonts w:ascii="Century Schoolbook" w:hAnsi="Century Schoolbook"/>
                <w:b/>
                <w:color w:val="FF0000"/>
                <w:lang w:val="fr-BE"/>
              </w:rPr>
              <w:t>Le nombre du nom</w:t>
            </w:r>
          </w:p>
          <w:p w:rsidR="00513435" w:rsidRDefault="00513435" w:rsidP="005461EB">
            <w:pPr>
              <w:rPr>
                <w:rFonts w:ascii="Century Schoolbook" w:hAnsi="Century Schoolbook"/>
                <w:lang w:val="fr-BE"/>
              </w:rPr>
            </w:pPr>
            <w:r>
              <w:rPr>
                <w:rFonts w:ascii="Century Schoolbook" w:hAnsi="Century Schoolbook"/>
                <w:lang w:val="fr-BE"/>
              </w:rPr>
              <w:t>1</w:t>
            </w:r>
            <w:r w:rsidRPr="00513435">
              <w:rPr>
                <w:rFonts w:ascii="Century Schoolbook" w:hAnsi="Century Schoolbook"/>
                <w:vertAlign w:val="superscript"/>
                <w:lang w:val="fr-BE"/>
              </w:rPr>
              <w:t>ère</w:t>
            </w:r>
            <w:r>
              <w:rPr>
                <w:rFonts w:ascii="Century Schoolbook" w:hAnsi="Century Schoolbook"/>
                <w:lang w:val="fr-BE"/>
              </w:rPr>
              <w:t xml:space="preserve"> approche</w:t>
            </w: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95504D" w:rsidRDefault="0095504D" w:rsidP="005461EB">
            <w:pPr>
              <w:rPr>
                <w:rFonts w:ascii="Century Schoolbook" w:hAnsi="Century Schoolbook"/>
                <w:lang w:val="fr-BE"/>
              </w:rPr>
            </w:pPr>
          </w:p>
          <w:p w:rsidR="00513435" w:rsidRDefault="00513435" w:rsidP="005461EB">
            <w:pPr>
              <w:rPr>
                <w:rFonts w:ascii="Century Schoolbook" w:hAnsi="Century Schoolbook"/>
                <w:lang w:val="fr-BE"/>
              </w:rPr>
            </w:pPr>
            <w:r>
              <w:rPr>
                <w:rFonts w:ascii="Century Schoolbook" w:hAnsi="Century Schoolbook"/>
                <w:lang w:val="fr-BE"/>
              </w:rPr>
              <w:t>Exercices.</w:t>
            </w:r>
          </w:p>
          <w:p w:rsidR="000E1DB2" w:rsidRDefault="000E1DB2" w:rsidP="005461EB">
            <w:pPr>
              <w:rPr>
                <w:rFonts w:ascii="Century Schoolbook" w:hAnsi="Century Schoolbook"/>
                <w:lang w:val="fr-BE"/>
              </w:rPr>
            </w:pPr>
          </w:p>
          <w:p w:rsidR="000E1DB2" w:rsidRDefault="000E1DB2" w:rsidP="005461EB">
            <w:pPr>
              <w:rPr>
                <w:rFonts w:ascii="Century Schoolbook" w:hAnsi="Century Schoolbook"/>
                <w:lang w:val="fr-BE"/>
              </w:rPr>
            </w:pPr>
          </w:p>
          <w:p w:rsidR="000E1DB2" w:rsidRDefault="000E1DB2" w:rsidP="005461EB">
            <w:pPr>
              <w:rPr>
                <w:rFonts w:ascii="Century Schoolbook" w:hAnsi="Century Schoolbook"/>
                <w:lang w:val="fr-BE"/>
              </w:rPr>
            </w:pPr>
          </w:p>
          <w:p w:rsidR="000E1DB2" w:rsidRDefault="000E1DB2" w:rsidP="005461EB">
            <w:pPr>
              <w:rPr>
                <w:rFonts w:ascii="Century Schoolbook" w:hAnsi="Century Schoolbook"/>
                <w:lang w:val="fr-BE"/>
              </w:rPr>
            </w:pPr>
          </w:p>
          <w:p w:rsidR="000E1DB2" w:rsidRDefault="000E1DB2" w:rsidP="005461EB">
            <w:pPr>
              <w:rPr>
                <w:rFonts w:ascii="Century Schoolbook" w:hAnsi="Century Schoolbook"/>
                <w:b/>
                <w:lang w:val="fr-BE"/>
              </w:rPr>
            </w:pPr>
            <w:r w:rsidRPr="000E1DB2">
              <w:rPr>
                <w:rFonts w:ascii="Century Schoolbook" w:hAnsi="Century Schoolbook"/>
                <w:b/>
                <w:lang w:val="fr-BE"/>
              </w:rPr>
              <w:t>Séance 4 :</w:t>
            </w:r>
          </w:p>
          <w:p w:rsidR="0095504D" w:rsidRPr="0095504D" w:rsidRDefault="0095504D" w:rsidP="005461EB">
            <w:pPr>
              <w:rPr>
                <w:rFonts w:ascii="Century Schoolbook" w:hAnsi="Century Schoolbook"/>
                <w:lang w:val="fr-BE"/>
              </w:rPr>
            </w:pPr>
            <w:r w:rsidRPr="0095504D">
              <w:rPr>
                <w:rFonts w:ascii="Century Schoolbook" w:hAnsi="Century Schoolbook"/>
                <w:lang w:val="fr-BE"/>
              </w:rPr>
              <w:t>Rappel</w:t>
            </w:r>
            <w:r>
              <w:rPr>
                <w:rFonts w:ascii="Century Schoolbook" w:hAnsi="Century Schoolbook"/>
                <w:lang w:val="fr-BE"/>
              </w:rPr>
              <w:t>+exercice oral</w:t>
            </w: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0E1DB2" w:rsidRDefault="000E1DB2" w:rsidP="005461EB">
            <w:pPr>
              <w:rPr>
                <w:rFonts w:ascii="Century Schoolbook" w:hAnsi="Century Schoolbook"/>
                <w:lang w:val="fr-BE"/>
              </w:rPr>
            </w:pPr>
            <w:r>
              <w:rPr>
                <w:rFonts w:ascii="Century Schoolbook" w:hAnsi="Century Schoolbook"/>
                <w:lang w:val="fr-BE"/>
              </w:rPr>
              <w:t>Petit jeu.</w:t>
            </w:r>
          </w:p>
          <w:p w:rsidR="000E1DB2" w:rsidRDefault="000E1DB2" w:rsidP="005461EB">
            <w:pPr>
              <w:rPr>
                <w:rFonts w:ascii="Century Schoolbook" w:hAnsi="Century Schoolbook"/>
                <w:lang w:val="fr-BE"/>
              </w:rPr>
            </w:pPr>
          </w:p>
          <w:p w:rsidR="0095504D" w:rsidRDefault="0095504D" w:rsidP="005461EB">
            <w:pPr>
              <w:rPr>
                <w:rFonts w:ascii="Century Schoolbook" w:hAnsi="Century Schoolbook"/>
                <w:lang w:val="fr-BE"/>
              </w:rPr>
            </w:pPr>
          </w:p>
          <w:p w:rsidR="000E1DB2" w:rsidRDefault="000E1DB2" w:rsidP="005461EB">
            <w:pPr>
              <w:rPr>
                <w:rFonts w:ascii="Century Schoolbook" w:hAnsi="Century Schoolbook"/>
                <w:lang w:val="fr-BE"/>
              </w:rPr>
            </w:pPr>
            <w:r>
              <w:rPr>
                <w:rFonts w:ascii="Century Schoolbook" w:hAnsi="Century Schoolbook"/>
                <w:lang w:val="fr-BE"/>
              </w:rPr>
              <w:t>Exercices.</w:t>
            </w: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513435" w:rsidRDefault="00513435" w:rsidP="005461EB">
            <w:pPr>
              <w:rPr>
                <w:rFonts w:ascii="Century Schoolbook" w:hAnsi="Century Schoolbook"/>
                <w:lang w:val="fr-BE"/>
              </w:rPr>
            </w:pPr>
          </w:p>
          <w:p w:rsidR="001B299A" w:rsidRPr="00E37D71" w:rsidRDefault="001B299A" w:rsidP="005461EB">
            <w:pPr>
              <w:rPr>
                <w:rFonts w:ascii="Century Schoolbook" w:hAnsi="Century Schoolbook"/>
                <w:lang w:val="fr-BE"/>
              </w:rPr>
            </w:pPr>
          </w:p>
        </w:tc>
        <w:tc>
          <w:tcPr>
            <w:tcW w:w="2268" w:type="dxa"/>
          </w:tcPr>
          <w:p w:rsidR="001B299A" w:rsidRDefault="001B299A" w:rsidP="005461EB">
            <w:pPr>
              <w:rPr>
                <w:rFonts w:ascii="Century Schoolbook" w:hAnsi="Century Schoolbook"/>
                <w:lang w:val="fr-BE"/>
              </w:rPr>
            </w:pPr>
          </w:p>
          <w:p w:rsidR="00C1244E" w:rsidRDefault="00C1244E" w:rsidP="005461EB">
            <w:pPr>
              <w:rPr>
                <w:rFonts w:ascii="Century Schoolbook" w:hAnsi="Century Schoolbook"/>
                <w:lang w:val="fr-BE"/>
              </w:rPr>
            </w:pPr>
            <w:r>
              <w:rPr>
                <w:rFonts w:ascii="Century Schoolbook" w:hAnsi="Century Schoolbook"/>
                <w:lang w:val="fr-BE"/>
              </w:rPr>
              <w:t>10 min. Par 2</w:t>
            </w: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r>
              <w:rPr>
                <w:rFonts w:ascii="Century Schoolbook" w:hAnsi="Century Schoolbook"/>
                <w:lang w:val="fr-BE"/>
              </w:rPr>
              <w:t>10 min. Collectif</w:t>
            </w: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r>
              <w:rPr>
                <w:rFonts w:ascii="Century Schoolbook" w:hAnsi="Century Schoolbook"/>
                <w:lang w:val="fr-BE"/>
              </w:rPr>
              <w:t>15 min.</w:t>
            </w:r>
          </w:p>
          <w:p w:rsidR="00C1244E" w:rsidRDefault="00C1244E" w:rsidP="005461EB">
            <w:pPr>
              <w:rPr>
                <w:rFonts w:ascii="Century Schoolbook" w:hAnsi="Century Schoolbook"/>
                <w:lang w:val="fr-BE"/>
              </w:rPr>
            </w:pPr>
            <w:r>
              <w:rPr>
                <w:rFonts w:ascii="Century Schoolbook" w:hAnsi="Century Schoolbook"/>
                <w:lang w:val="fr-BE"/>
              </w:rPr>
              <w:t>Individuel</w:t>
            </w:r>
          </w:p>
          <w:p w:rsidR="0095504D" w:rsidRDefault="0095504D"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C1244E" w:rsidP="005461EB">
            <w:pPr>
              <w:rPr>
                <w:rFonts w:ascii="Century Schoolbook" w:hAnsi="Century Schoolbook"/>
                <w:lang w:val="fr-BE"/>
              </w:rPr>
            </w:pPr>
          </w:p>
          <w:p w:rsidR="00C1244E" w:rsidRDefault="0095504D" w:rsidP="005461EB">
            <w:pPr>
              <w:rPr>
                <w:rFonts w:ascii="Century Schoolbook" w:hAnsi="Century Schoolbook"/>
                <w:lang w:val="fr-BE"/>
              </w:rPr>
            </w:pPr>
            <w:r>
              <w:rPr>
                <w:rFonts w:ascii="Century Schoolbook" w:hAnsi="Century Schoolbook"/>
                <w:lang w:val="fr-BE"/>
              </w:rPr>
              <w:t>10 min</w:t>
            </w:r>
          </w:p>
          <w:p w:rsidR="0095504D" w:rsidRDefault="0095504D" w:rsidP="005461EB">
            <w:pPr>
              <w:rPr>
                <w:rFonts w:ascii="Century Schoolbook" w:hAnsi="Century Schoolbook"/>
                <w:lang w:val="fr-BE"/>
              </w:rPr>
            </w:pPr>
            <w:r>
              <w:rPr>
                <w:rFonts w:ascii="Century Schoolbook" w:hAnsi="Century Schoolbook"/>
                <w:lang w:val="fr-BE"/>
              </w:rPr>
              <w:t>Collectif.</w:t>
            </w:r>
          </w:p>
          <w:p w:rsidR="005644FB" w:rsidRDefault="005644FB"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95504D" w:rsidRDefault="0095504D" w:rsidP="005461EB">
            <w:pPr>
              <w:rPr>
                <w:rFonts w:ascii="Century Schoolbook" w:hAnsi="Century Schoolbook"/>
                <w:lang w:val="fr-BE"/>
              </w:rPr>
            </w:pPr>
          </w:p>
          <w:p w:rsidR="00C1244E" w:rsidRDefault="00C1244E" w:rsidP="005461EB">
            <w:pPr>
              <w:rPr>
                <w:rFonts w:ascii="Century Schoolbook" w:hAnsi="Century Schoolbook"/>
                <w:lang w:val="fr-BE"/>
              </w:rPr>
            </w:pPr>
            <w:r>
              <w:rPr>
                <w:rFonts w:ascii="Century Schoolbook" w:hAnsi="Century Schoolbook"/>
                <w:lang w:val="fr-BE"/>
              </w:rPr>
              <w:t>20 min.</w:t>
            </w:r>
          </w:p>
          <w:p w:rsidR="00C1244E" w:rsidRDefault="00C1244E" w:rsidP="005461EB">
            <w:pPr>
              <w:rPr>
                <w:rFonts w:ascii="Century Schoolbook" w:hAnsi="Century Schoolbook"/>
                <w:lang w:val="fr-BE"/>
              </w:rPr>
            </w:pPr>
            <w:r>
              <w:rPr>
                <w:rFonts w:ascii="Century Schoolbook" w:hAnsi="Century Schoolbook"/>
                <w:lang w:val="fr-BE"/>
              </w:rPr>
              <w:t>Par 2</w:t>
            </w:r>
          </w:p>
          <w:p w:rsidR="001B299A" w:rsidRDefault="001B299A"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95504D" w:rsidRDefault="0095504D" w:rsidP="001B299A">
            <w:pPr>
              <w:rPr>
                <w:rFonts w:ascii="Century Schoolbook" w:hAnsi="Century Schoolbook"/>
                <w:lang w:val="fr-BE"/>
              </w:rPr>
            </w:pPr>
          </w:p>
          <w:p w:rsidR="00513435" w:rsidRDefault="00513435" w:rsidP="001B299A">
            <w:pPr>
              <w:rPr>
                <w:rFonts w:ascii="Century Schoolbook" w:hAnsi="Century Schoolbook"/>
                <w:lang w:val="fr-BE"/>
              </w:rPr>
            </w:pPr>
            <w:r>
              <w:rPr>
                <w:rFonts w:ascii="Century Schoolbook" w:hAnsi="Century Schoolbook"/>
                <w:lang w:val="fr-BE"/>
              </w:rPr>
              <w:t>10 min</w:t>
            </w:r>
          </w:p>
          <w:p w:rsidR="00513435" w:rsidRDefault="00513435" w:rsidP="001B299A">
            <w:pPr>
              <w:rPr>
                <w:rFonts w:ascii="Century Schoolbook" w:hAnsi="Century Schoolbook"/>
                <w:lang w:val="fr-BE"/>
              </w:rPr>
            </w:pPr>
            <w:r>
              <w:rPr>
                <w:rFonts w:ascii="Century Schoolbook" w:hAnsi="Century Schoolbook"/>
                <w:lang w:val="fr-BE"/>
              </w:rPr>
              <w:t>Par 2</w:t>
            </w: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r>
              <w:rPr>
                <w:rFonts w:ascii="Century Schoolbook" w:hAnsi="Century Schoolbook"/>
                <w:lang w:val="fr-BE"/>
              </w:rPr>
              <w:t xml:space="preserve">10 min. </w:t>
            </w:r>
          </w:p>
          <w:p w:rsidR="00513435" w:rsidRDefault="00513435" w:rsidP="001B299A">
            <w:pPr>
              <w:rPr>
                <w:rFonts w:ascii="Century Schoolbook" w:hAnsi="Century Schoolbook"/>
                <w:lang w:val="fr-BE"/>
              </w:rPr>
            </w:pPr>
            <w:r>
              <w:rPr>
                <w:rFonts w:ascii="Century Schoolbook" w:hAnsi="Century Schoolbook"/>
                <w:lang w:val="fr-BE"/>
              </w:rPr>
              <w:t>Collectif</w:t>
            </w: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r>
              <w:rPr>
                <w:rFonts w:ascii="Century Schoolbook" w:hAnsi="Century Schoolbook"/>
                <w:lang w:val="fr-BE"/>
              </w:rPr>
              <w:t>15 min.</w:t>
            </w:r>
          </w:p>
          <w:p w:rsidR="0095504D" w:rsidRDefault="00513435" w:rsidP="001B299A">
            <w:pPr>
              <w:rPr>
                <w:rFonts w:ascii="Century Schoolbook" w:hAnsi="Century Schoolbook"/>
                <w:lang w:val="fr-BE"/>
              </w:rPr>
            </w:pPr>
            <w:r>
              <w:rPr>
                <w:rFonts w:ascii="Century Schoolbook" w:hAnsi="Century Schoolbook"/>
                <w:lang w:val="fr-BE"/>
              </w:rPr>
              <w:t>Individuel</w:t>
            </w:r>
          </w:p>
          <w:p w:rsidR="0095504D" w:rsidRDefault="0095504D" w:rsidP="001B299A">
            <w:pPr>
              <w:rPr>
                <w:rFonts w:ascii="Century Schoolbook" w:hAnsi="Century Schoolbook"/>
                <w:lang w:val="fr-BE"/>
              </w:rPr>
            </w:pPr>
          </w:p>
          <w:p w:rsidR="0095504D" w:rsidRDefault="0095504D"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p>
          <w:p w:rsidR="0095504D" w:rsidRDefault="0095504D" w:rsidP="001B299A">
            <w:pPr>
              <w:rPr>
                <w:rFonts w:ascii="Century Schoolbook" w:hAnsi="Century Schoolbook"/>
                <w:lang w:val="fr-BE"/>
              </w:rPr>
            </w:pPr>
            <w:r>
              <w:rPr>
                <w:rFonts w:ascii="Century Schoolbook" w:hAnsi="Century Schoolbook"/>
                <w:lang w:val="fr-BE"/>
              </w:rPr>
              <w:t>10 min.</w:t>
            </w:r>
          </w:p>
          <w:p w:rsidR="0095504D" w:rsidRDefault="0095504D" w:rsidP="001B299A">
            <w:pPr>
              <w:rPr>
                <w:rFonts w:ascii="Century Schoolbook" w:hAnsi="Century Schoolbook"/>
                <w:lang w:val="fr-BE"/>
              </w:rPr>
            </w:pPr>
            <w:r>
              <w:rPr>
                <w:rFonts w:ascii="Century Schoolbook" w:hAnsi="Century Schoolbook"/>
                <w:lang w:val="fr-BE"/>
              </w:rPr>
              <w:lastRenderedPageBreak/>
              <w:t>Collectif</w:t>
            </w:r>
          </w:p>
          <w:p w:rsidR="0095504D" w:rsidRDefault="0095504D" w:rsidP="001B299A">
            <w:pPr>
              <w:rPr>
                <w:rFonts w:ascii="Century Schoolbook" w:hAnsi="Century Schoolbook"/>
                <w:lang w:val="fr-BE"/>
              </w:rPr>
            </w:pP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r>
              <w:rPr>
                <w:rFonts w:ascii="Century Schoolbook" w:hAnsi="Century Schoolbook"/>
                <w:lang w:val="fr-BE"/>
              </w:rPr>
              <w:t>15 min.</w:t>
            </w:r>
          </w:p>
          <w:p w:rsidR="00513435" w:rsidRDefault="00513435" w:rsidP="001B299A">
            <w:pPr>
              <w:rPr>
                <w:rFonts w:ascii="Century Schoolbook" w:hAnsi="Century Schoolbook"/>
                <w:lang w:val="fr-BE"/>
              </w:rPr>
            </w:pPr>
            <w:r>
              <w:rPr>
                <w:rFonts w:ascii="Century Schoolbook" w:hAnsi="Century Schoolbook"/>
                <w:lang w:val="fr-BE"/>
              </w:rPr>
              <w:t>Par 2</w:t>
            </w:r>
          </w:p>
          <w:p w:rsidR="00513435" w:rsidRDefault="00513435" w:rsidP="001B299A">
            <w:pPr>
              <w:rPr>
                <w:rFonts w:ascii="Century Schoolbook" w:hAnsi="Century Schoolbook"/>
                <w:lang w:val="fr-BE"/>
              </w:rPr>
            </w:pPr>
          </w:p>
          <w:p w:rsidR="00513435" w:rsidRDefault="00513435" w:rsidP="001B299A">
            <w:pPr>
              <w:rPr>
                <w:rFonts w:ascii="Century Schoolbook" w:hAnsi="Century Schoolbook"/>
                <w:lang w:val="fr-BE"/>
              </w:rPr>
            </w:pPr>
            <w:r>
              <w:rPr>
                <w:rFonts w:ascii="Century Schoolbook" w:hAnsi="Century Schoolbook"/>
                <w:lang w:val="fr-BE"/>
              </w:rPr>
              <w:t>15 min.</w:t>
            </w:r>
          </w:p>
          <w:p w:rsidR="00513435" w:rsidRDefault="00513435" w:rsidP="001B299A">
            <w:pPr>
              <w:rPr>
                <w:rFonts w:ascii="Century Schoolbook" w:hAnsi="Century Schoolbook"/>
                <w:lang w:val="fr-BE"/>
              </w:rPr>
            </w:pPr>
            <w:r>
              <w:rPr>
                <w:rFonts w:ascii="Century Schoolbook" w:hAnsi="Century Schoolbook"/>
                <w:lang w:val="fr-BE"/>
              </w:rPr>
              <w:t>Individuel</w:t>
            </w:r>
          </w:p>
        </w:tc>
        <w:tc>
          <w:tcPr>
            <w:tcW w:w="7229" w:type="dxa"/>
          </w:tcPr>
          <w:p w:rsidR="001B299A" w:rsidRDefault="001B299A" w:rsidP="005461EB">
            <w:pPr>
              <w:rPr>
                <w:rFonts w:ascii="Century Schoolbook" w:hAnsi="Century Schoolbook"/>
                <w:lang w:val="fr-BE"/>
              </w:rPr>
            </w:pPr>
          </w:p>
          <w:p w:rsidR="00866922" w:rsidRDefault="00866922" w:rsidP="005461EB">
            <w:pPr>
              <w:rPr>
                <w:rFonts w:ascii="Century Schoolbook" w:hAnsi="Century Schoolbook"/>
                <w:lang w:val="fr-BE"/>
              </w:rPr>
            </w:pPr>
            <w:r>
              <w:rPr>
                <w:rFonts w:ascii="Century Schoolbook" w:hAnsi="Century Schoolbook"/>
                <w:lang w:val="fr-BE"/>
              </w:rPr>
              <w:t>Es reçoivent des petites cartes sur lesquelles figurent des images avec le mot écrit. Par 2, je leur demande de trier ces images en 2 tas, un tas si on peut dire un/le et l’autre si on peut dire une/la.</w:t>
            </w:r>
          </w:p>
          <w:p w:rsidR="00866922" w:rsidRDefault="00866922" w:rsidP="005461EB">
            <w:pPr>
              <w:rPr>
                <w:rFonts w:ascii="Century Schoolbook" w:hAnsi="Century Schoolbook"/>
                <w:lang w:val="fr-BE"/>
              </w:rPr>
            </w:pPr>
            <w:r>
              <w:rPr>
                <w:rFonts w:ascii="Century Schoolbook" w:hAnsi="Century Schoolbook"/>
                <w:lang w:val="fr-BE"/>
              </w:rPr>
              <w:t>Nous corrigeons ensemble au TN.</w:t>
            </w:r>
          </w:p>
          <w:p w:rsidR="00866922" w:rsidRDefault="00866922" w:rsidP="005461EB">
            <w:pPr>
              <w:rPr>
                <w:rFonts w:ascii="Century Schoolbook" w:hAnsi="Century Schoolbook"/>
                <w:lang w:val="fr-BE"/>
              </w:rPr>
            </w:pPr>
            <w:r>
              <w:rPr>
                <w:rFonts w:ascii="Century Schoolbook" w:hAnsi="Century Schoolbook"/>
                <w:lang w:val="fr-BE"/>
              </w:rPr>
              <w:t>I : «  Quand on peut dire un/le, c’est masculin, quand on peut dire une/la, c’est féminin. »</w:t>
            </w:r>
          </w:p>
          <w:p w:rsidR="00866922" w:rsidRDefault="00866922" w:rsidP="005461EB">
            <w:pPr>
              <w:rPr>
                <w:rFonts w:ascii="Century Schoolbook" w:hAnsi="Century Schoolbook"/>
                <w:lang w:val="fr-BE"/>
              </w:rPr>
            </w:pPr>
          </w:p>
          <w:p w:rsidR="00866922" w:rsidRDefault="00866922" w:rsidP="005461EB">
            <w:pPr>
              <w:rPr>
                <w:rFonts w:ascii="Century Schoolbook" w:hAnsi="Century Schoolbook"/>
                <w:lang w:val="fr-BE"/>
              </w:rPr>
            </w:pPr>
            <w:r>
              <w:rPr>
                <w:rFonts w:ascii="Century Schoolbook" w:hAnsi="Century Schoolbook"/>
                <w:lang w:val="fr-BE"/>
              </w:rPr>
              <w:t>Es reçoivent ensuite quelques exercices :</w:t>
            </w:r>
          </w:p>
          <w:p w:rsidR="00866922" w:rsidRDefault="00866922" w:rsidP="005461EB">
            <w:pPr>
              <w:rPr>
                <w:rFonts w:ascii="Century Schoolbook" w:hAnsi="Century Schoolbook"/>
                <w:lang w:val="fr-BE"/>
              </w:rPr>
            </w:pPr>
            <w:r>
              <w:rPr>
                <w:rFonts w:ascii="Century Schoolbook" w:hAnsi="Century Schoolbook"/>
                <w:lang w:val="fr-BE"/>
              </w:rPr>
              <w:t>Place le mot en gras dans la bonne colonne (masculin/féminin), indique un/une, indique le/la, relie, dessin.</w:t>
            </w:r>
          </w:p>
          <w:p w:rsidR="00866922" w:rsidRDefault="00866922" w:rsidP="005461EB">
            <w:pPr>
              <w:rPr>
                <w:rFonts w:ascii="Century Schoolbook" w:hAnsi="Century Schoolbook"/>
                <w:lang w:val="fr-BE"/>
              </w:rPr>
            </w:pPr>
          </w:p>
          <w:p w:rsidR="00C1244E" w:rsidRDefault="00C1244E" w:rsidP="005461EB">
            <w:pPr>
              <w:rPr>
                <w:rFonts w:ascii="Century Schoolbook" w:hAnsi="Century Schoolbook"/>
                <w:lang w:val="fr-BE"/>
              </w:rPr>
            </w:pPr>
          </w:p>
          <w:p w:rsidR="005644FB" w:rsidRDefault="005644FB" w:rsidP="005461EB">
            <w:pPr>
              <w:rPr>
                <w:rFonts w:ascii="Century Schoolbook" w:hAnsi="Century Schoolbook"/>
                <w:lang w:val="fr-BE"/>
              </w:rPr>
            </w:pPr>
            <w:r>
              <w:rPr>
                <w:rFonts w:ascii="Century Schoolbook" w:hAnsi="Century Schoolbook"/>
                <w:lang w:val="fr-BE"/>
              </w:rPr>
              <w:t>Nous effectuons un petit rappel.</w:t>
            </w:r>
          </w:p>
          <w:p w:rsidR="005644FB" w:rsidRDefault="005644FB" w:rsidP="005461EB">
            <w:pPr>
              <w:rPr>
                <w:rFonts w:ascii="Century Schoolbook" w:hAnsi="Century Schoolbook"/>
                <w:lang w:val="fr-BE"/>
              </w:rPr>
            </w:pPr>
            <w:r>
              <w:rPr>
                <w:rFonts w:ascii="Century Schoolbook" w:hAnsi="Century Schoolbook"/>
                <w:lang w:val="fr-BE"/>
              </w:rPr>
              <w:t>I : « Qu’est-ce qu’un nom féminin/masculin ? »</w:t>
            </w:r>
          </w:p>
          <w:p w:rsidR="005644FB" w:rsidRDefault="005644FB" w:rsidP="005461EB">
            <w:pPr>
              <w:rPr>
                <w:rFonts w:ascii="Century Schoolbook" w:hAnsi="Century Schoolbook"/>
                <w:lang w:val="fr-BE"/>
              </w:rPr>
            </w:pPr>
            <w:r>
              <w:rPr>
                <w:rFonts w:ascii="Century Schoolbook" w:hAnsi="Century Schoolbook"/>
                <w:lang w:val="fr-BE"/>
              </w:rPr>
              <w:t>«  On dit un crayon mais si je veux parler du crayon de … qu’est-ce que je vais dire ? » Son crayon.</w:t>
            </w:r>
          </w:p>
          <w:p w:rsidR="005644FB" w:rsidRDefault="0095504D" w:rsidP="005461EB">
            <w:pPr>
              <w:rPr>
                <w:rFonts w:ascii="Century Schoolbook" w:hAnsi="Century Schoolbook"/>
                <w:lang w:val="fr-BE"/>
              </w:rPr>
            </w:pPr>
            <w:r>
              <w:rPr>
                <w:rFonts w:ascii="Century Schoolbook" w:hAnsi="Century Schoolbook"/>
                <w:lang w:val="fr-BE"/>
              </w:rPr>
              <w:t>Ensemble,</w:t>
            </w:r>
            <w:r w:rsidR="005644FB">
              <w:rPr>
                <w:rFonts w:ascii="Century Schoolbook" w:hAnsi="Century Schoolbook"/>
                <w:lang w:val="fr-BE"/>
              </w:rPr>
              <w:t xml:space="preserve"> nous énonçons les autres déterminants </w:t>
            </w:r>
            <w:r>
              <w:rPr>
                <w:rFonts w:ascii="Century Schoolbook" w:hAnsi="Century Schoolbook"/>
                <w:lang w:val="fr-BE"/>
              </w:rPr>
              <w:t>son/sa, mon/ma, ce/cette…</w:t>
            </w:r>
          </w:p>
          <w:p w:rsidR="0095504D" w:rsidRDefault="0095504D" w:rsidP="005461EB">
            <w:pPr>
              <w:rPr>
                <w:rFonts w:ascii="Century Schoolbook" w:hAnsi="Century Schoolbook"/>
                <w:lang w:val="fr-BE"/>
              </w:rPr>
            </w:pPr>
          </w:p>
          <w:p w:rsidR="00C1244E" w:rsidRDefault="00866922" w:rsidP="005461EB">
            <w:pPr>
              <w:rPr>
                <w:rFonts w:ascii="Century Schoolbook" w:hAnsi="Century Schoolbook"/>
                <w:lang w:val="fr-BE"/>
              </w:rPr>
            </w:pPr>
            <w:r>
              <w:rPr>
                <w:rFonts w:ascii="Century Schoolbook" w:hAnsi="Century Schoolbook"/>
                <w:lang w:val="fr-BE"/>
              </w:rPr>
              <w:t xml:space="preserve">Es </w:t>
            </w:r>
            <w:r w:rsidR="00C1244E">
              <w:rPr>
                <w:rFonts w:ascii="Century Schoolbook" w:hAnsi="Century Schoolbook"/>
                <w:lang w:val="fr-BE"/>
              </w:rPr>
              <w:t xml:space="preserve"> jouent par 2 à un petit jeu de l’oie.</w:t>
            </w:r>
          </w:p>
          <w:p w:rsidR="00C1244E" w:rsidRDefault="00C1244E" w:rsidP="005461EB">
            <w:pPr>
              <w:rPr>
                <w:rFonts w:ascii="Century Schoolbook" w:hAnsi="Century Schoolbook"/>
                <w:lang w:val="fr-BE"/>
              </w:rPr>
            </w:pPr>
            <w:r>
              <w:rPr>
                <w:rFonts w:ascii="Century Schoolbook" w:hAnsi="Century Schoolbook"/>
                <w:lang w:val="fr-BE"/>
              </w:rPr>
              <w:t xml:space="preserve">Il y a 2 pions : un petit garçon et une petite fille. On lance les dés et on avance son pion du nombre de cases indiqué. Si on </w:t>
            </w:r>
            <w:r>
              <w:rPr>
                <w:rFonts w:ascii="Century Schoolbook" w:hAnsi="Century Schoolbook"/>
                <w:lang w:val="fr-BE"/>
              </w:rPr>
              <w:lastRenderedPageBreak/>
              <w:t>arrive sur une case du même genre que son pion, on y reste ; si on arrive sur une case du genre opposé, on refait marche arrière.</w:t>
            </w:r>
          </w:p>
          <w:p w:rsidR="00C1244E" w:rsidRDefault="00C1244E" w:rsidP="005461EB">
            <w:pPr>
              <w:rPr>
                <w:rFonts w:ascii="Century Schoolbook" w:hAnsi="Century Schoolbook"/>
                <w:lang w:val="fr-BE"/>
              </w:rPr>
            </w:pPr>
            <w:r>
              <w:rPr>
                <w:rFonts w:ascii="Century Schoolbook" w:hAnsi="Century Schoolbook"/>
                <w:lang w:val="fr-BE"/>
              </w:rPr>
              <w:t>Ex : si le joueur qui a le pion « fille » fait 3, il avance de trois cases, s’il tombe sur pomme, il y reste, s’il tombe sur marteau, il recule de 3 cases.</w:t>
            </w:r>
          </w:p>
          <w:p w:rsidR="00C1244E" w:rsidRDefault="00C1244E" w:rsidP="005461EB">
            <w:pPr>
              <w:rPr>
                <w:rFonts w:ascii="Century Schoolbook" w:hAnsi="Century Schoolbook"/>
                <w:lang w:val="fr-BE"/>
              </w:rPr>
            </w:pPr>
            <w:r>
              <w:rPr>
                <w:rFonts w:ascii="Century Schoolbook" w:hAnsi="Century Schoolbook"/>
                <w:lang w:val="fr-BE"/>
              </w:rPr>
              <w:t>Le but du jeu est d’arriver le 1</w:t>
            </w:r>
            <w:r w:rsidRPr="00C1244E">
              <w:rPr>
                <w:rFonts w:ascii="Century Schoolbook" w:hAnsi="Century Schoolbook"/>
                <w:vertAlign w:val="superscript"/>
                <w:lang w:val="fr-BE"/>
              </w:rPr>
              <w:t>er</w:t>
            </w:r>
          </w:p>
          <w:p w:rsidR="00C1244E" w:rsidRDefault="00C1244E" w:rsidP="005461EB">
            <w:pPr>
              <w:rPr>
                <w:rFonts w:ascii="Century Schoolbook" w:hAnsi="Century Schoolbook"/>
                <w:lang w:val="fr-BE"/>
              </w:rPr>
            </w:pPr>
          </w:p>
          <w:p w:rsidR="00C1244E" w:rsidRDefault="00C1244E" w:rsidP="00C1244E">
            <w:pPr>
              <w:pStyle w:val="Paragraphedeliste"/>
              <w:numPr>
                <w:ilvl w:val="0"/>
                <w:numId w:val="3"/>
              </w:numPr>
              <w:rPr>
                <w:rFonts w:ascii="Century Schoolbook" w:hAnsi="Century Schoolbook"/>
                <w:lang w:val="fr-BE"/>
              </w:rPr>
            </w:pPr>
            <w:r>
              <w:rPr>
                <w:rFonts w:ascii="Century Schoolbook" w:hAnsi="Century Schoolbook"/>
                <w:lang w:val="fr-BE"/>
              </w:rPr>
              <w:t>Un référent est à disposition pour vérifier s’il s’agit d’un nom masculin ou féminin.</w:t>
            </w: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r>
              <w:rPr>
                <w:rFonts w:ascii="Century Schoolbook" w:hAnsi="Century Schoolbook"/>
                <w:lang w:val="fr-BE"/>
              </w:rPr>
              <w:t>Es continuent leurs exercices.</w:t>
            </w:r>
          </w:p>
          <w:p w:rsidR="0095504D" w:rsidRDefault="0095504D" w:rsidP="00C1244E">
            <w:pPr>
              <w:rPr>
                <w:rFonts w:ascii="Century Schoolbook" w:hAnsi="Century Schoolbook"/>
                <w:lang w:val="fr-BE"/>
              </w:rPr>
            </w:pPr>
            <w:r>
              <w:rPr>
                <w:rFonts w:ascii="Century Schoolbook" w:hAnsi="Century Schoolbook"/>
                <w:lang w:val="fr-BE"/>
              </w:rPr>
              <w:t>Un dépassement est prévu pour les plus rapides</w:t>
            </w: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r>
              <w:rPr>
                <w:rFonts w:ascii="Century Schoolbook" w:hAnsi="Century Schoolbook"/>
                <w:lang w:val="fr-BE"/>
              </w:rPr>
              <w:t>Es reçoivent des cartes où figurent un ou plusieurs objets.</w:t>
            </w:r>
          </w:p>
          <w:p w:rsidR="00C1244E" w:rsidRDefault="00513435" w:rsidP="00C1244E">
            <w:pPr>
              <w:rPr>
                <w:rFonts w:ascii="Century Schoolbook" w:hAnsi="Century Schoolbook"/>
                <w:lang w:val="fr-BE"/>
              </w:rPr>
            </w:pPr>
            <w:r>
              <w:rPr>
                <w:rFonts w:ascii="Century Schoolbook" w:hAnsi="Century Schoolbook"/>
                <w:lang w:val="fr-BE"/>
              </w:rPr>
              <w:t>I : « Faites 2 classements avec vos cartes. »</w:t>
            </w:r>
          </w:p>
          <w:p w:rsidR="00513435" w:rsidRDefault="00513435" w:rsidP="00C1244E">
            <w:pPr>
              <w:rPr>
                <w:rFonts w:ascii="Century Schoolbook" w:hAnsi="Century Schoolbook"/>
                <w:lang w:val="fr-BE"/>
              </w:rPr>
            </w:pPr>
            <w:r>
              <w:rPr>
                <w:rFonts w:ascii="Century Schoolbook" w:hAnsi="Century Schoolbook"/>
                <w:lang w:val="fr-BE"/>
              </w:rPr>
              <w:t xml:space="preserve">I : « Qu’avez-vous fait comme classement ? » </w:t>
            </w:r>
            <w:r w:rsidRPr="00513435">
              <w:rPr>
                <w:rFonts w:ascii="Century Schoolbook" w:hAnsi="Century Schoolbook"/>
                <w:lang w:val="fr-BE"/>
              </w:rPr>
              <w:sym w:font="Wingdings" w:char="F0E0"/>
            </w:r>
            <w:r>
              <w:rPr>
                <w:rFonts w:ascii="Century Schoolbook" w:hAnsi="Century Schoolbook"/>
                <w:lang w:val="fr-BE"/>
              </w:rPr>
              <w:t xml:space="preserve"> il y en a un ou plusieurs.</w:t>
            </w:r>
          </w:p>
          <w:p w:rsidR="00513435" w:rsidRDefault="00513435" w:rsidP="00C1244E">
            <w:pPr>
              <w:rPr>
                <w:rFonts w:ascii="Century Schoolbook" w:hAnsi="Century Schoolbook"/>
                <w:lang w:val="fr-BE"/>
              </w:rPr>
            </w:pPr>
            <w:r>
              <w:rPr>
                <w:rFonts w:ascii="Century Schoolbook" w:hAnsi="Century Schoolbook"/>
                <w:lang w:val="fr-BE"/>
              </w:rPr>
              <w:t>I : «  C’est le nombre du nom. On dit que le mot est singulier si on peut dire un/une, le/la et pluriel si on peut dire les/des.</w:t>
            </w:r>
          </w:p>
          <w:p w:rsidR="00513435" w:rsidRDefault="00513435" w:rsidP="00C1244E">
            <w:pPr>
              <w:rPr>
                <w:rFonts w:ascii="Century Schoolbook" w:hAnsi="Century Schoolbook"/>
                <w:lang w:val="fr-BE"/>
              </w:rPr>
            </w:pPr>
            <w:r>
              <w:rPr>
                <w:rFonts w:ascii="Century Schoolbook" w:hAnsi="Century Schoolbook"/>
                <w:lang w:val="fr-BE"/>
              </w:rPr>
              <w:t>On corrige au tableau.</w:t>
            </w:r>
          </w:p>
          <w:p w:rsidR="00513435" w:rsidRDefault="00513435" w:rsidP="00C1244E">
            <w:pPr>
              <w:rPr>
                <w:rFonts w:ascii="Century Schoolbook" w:hAnsi="Century Schoolbook"/>
                <w:lang w:val="fr-BE"/>
              </w:rPr>
            </w:pPr>
          </w:p>
          <w:p w:rsidR="00513435" w:rsidRDefault="00513435" w:rsidP="00C1244E">
            <w:pPr>
              <w:rPr>
                <w:rFonts w:ascii="Century Schoolbook" w:hAnsi="Century Schoolbook"/>
                <w:lang w:val="fr-BE"/>
              </w:rPr>
            </w:pPr>
            <w:r>
              <w:rPr>
                <w:rFonts w:ascii="Century Schoolbook" w:hAnsi="Century Schoolbook"/>
                <w:lang w:val="fr-BE"/>
              </w:rPr>
              <w:t>Es reçoivent ensuite quelques exercices :</w:t>
            </w:r>
          </w:p>
          <w:p w:rsidR="00513435" w:rsidRDefault="00513435" w:rsidP="00C1244E">
            <w:pPr>
              <w:rPr>
                <w:rFonts w:ascii="Century Schoolbook" w:hAnsi="Century Schoolbook"/>
                <w:lang w:val="fr-BE"/>
              </w:rPr>
            </w:pPr>
            <w:r>
              <w:rPr>
                <w:rFonts w:ascii="Century Schoolbook" w:hAnsi="Century Schoolbook"/>
                <w:lang w:val="fr-BE"/>
              </w:rPr>
              <w:t>Place le mot en gras dans la bonne colonne, écris un/une/des, écris le/la/les, relie, entoure la fin du mot.</w:t>
            </w: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r>
              <w:rPr>
                <w:rFonts w:ascii="Century Schoolbook" w:hAnsi="Century Schoolbook"/>
                <w:lang w:val="fr-BE"/>
              </w:rPr>
              <w:t xml:space="preserve">Nous effectuons un petit rappel de ce qui a été vu la fois passée </w:t>
            </w:r>
            <w:r>
              <w:rPr>
                <w:rFonts w:ascii="Century Schoolbook" w:hAnsi="Century Schoolbook"/>
                <w:lang w:val="fr-BE"/>
              </w:rPr>
              <w:lastRenderedPageBreak/>
              <w:t>sur le nombre du nom et oralement, nous formons des phrases en employant différents déterminants.</w:t>
            </w:r>
          </w:p>
          <w:p w:rsidR="00513435" w:rsidRDefault="00513435" w:rsidP="00C1244E">
            <w:pPr>
              <w:rPr>
                <w:rFonts w:ascii="Century Schoolbook" w:hAnsi="Century Schoolbook"/>
                <w:lang w:val="fr-BE"/>
              </w:rPr>
            </w:pPr>
          </w:p>
          <w:p w:rsidR="00513435" w:rsidRDefault="00513435" w:rsidP="00C1244E">
            <w:pPr>
              <w:rPr>
                <w:rFonts w:ascii="Century Schoolbook" w:hAnsi="Century Schoolbook"/>
                <w:lang w:val="fr-BE"/>
              </w:rPr>
            </w:pPr>
            <w:r>
              <w:rPr>
                <w:rFonts w:ascii="Century Schoolbook" w:hAnsi="Century Schoolbook"/>
                <w:lang w:val="fr-BE"/>
              </w:rPr>
              <w:t>Petit jeu : Bataille.</w:t>
            </w:r>
          </w:p>
          <w:p w:rsidR="00513435" w:rsidRPr="00C1244E" w:rsidRDefault="00513435" w:rsidP="00C1244E">
            <w:pPr>
              <w:rPr>
                <w:rFonts w:ascii="Century Schoolbook" w:hAnsi="Century Schoolbook"/>
                <w:lang w:val="fr-BE"/>
              </w:rPr>
            </w:pPr>
            <w:r>
              <w:rPr>
                <w:rFonts w:ascii="Century Schoolbook" w:hAnsi="Century Schoolbook"/>
                <w:lang w:val="fr-BE"/>
              </w:rPr>
              <w:t>Es reçoivent des cartes, le pluriel l’emporte sur le singulier.</w:t>
            </w:r>
          </w:p>
          <w:p w:rsidR="001B299A" w:rsidRDefault="001B299A" w:rsidP="001B299A">
            <w:pPr>
              <w:pStyle w:val="Paragraphedeliste"/>
              <w:rPr>
                <w:lang w:val="fr-BE"/>
              </w:rPr>
            </w:pPr>
          </w:p>
          <w:p w:rsidR="00513435" w:rsidRDefault="00513435" w:rsidP="00513435">
            <w:pPr>
              <w:rPr>
                <w:lang w:val="fr-BE"/>
              </w:rPr>
            </w:pPr>
            <w:r>
              <w:rPr>
                <w:lang w:val="fr-BE"/>
              </w:rPr>
              <w:t>Es terminent leurs exercices</w:t>
            </w:r>
            <w:r w:rsidR="0095504D">
              <w:rPr>
                <w:lang w:val="fr-BE"/>
              </w:rPr>
              <w:t>.</w:t>
            </w:r>
          </w:p>
          <w:p w:rsidR="0095504D" w:rsidRPr="00513435" w:rsidRDefault="0095504D" w:rsidP="00513435">
            <w:pPr>
              <w:rPr>
                <w:lang w:val="fr-BE"/>
              </w:rPr>
            </w:pPr>
            <w:r>
              <w:rPr>
                <w:lang w:val="fr-BE"/>
              </w:rPr>
              <w:t>Un dépassement est prévu pour les plus rapides.</w:t>
            </w:r>
          </w:p>
        </w:tc>
        <w:tc>
          <w:tcPr>
            <w:tcW w:w="2749" w:type="dxa"/>
          </w:tcPr>
          <w:p w:rsidR="001B299A" w:rsidRDefault="001B299A" w:rsidP="005461EB">
            <w:pPr>
              <w:rPr>
                <w:rFonts w:ascii="Century Schoolbook" w:hAnsi="Century Schoolbook"/>
                <w:lang w:val="fr-BE"/>
              </w:rPr>
            </w:pPr>
          </w:p>
          <w:p w:rsidR="001B299A" w:rsidRDefault="00C1244E" w:rsidP="00C1244E">
            <w:pPr>
              <w:pStyle w:val="Paragraphedeliste"/>
              <w:numPr>
                <w:ilvl w:val="0"/>
                <w:numId w:val="4"/>
              </w:numPr>
              <w:rPr>
                <w:rFonts w:ascii="Century Schoolbook" w:hAnsi="Century Schoolbook"/>
                <w:lang w:val="fr-BE"/>
              </w:rPr>
            </w:pPr>
            <w:r>
              <w:rPr>
                <w:rFonts w:ascii="Century Schoolbook" w:hAnsi="Century Schoolbook"/>
                <w:lang w:val="fr-BE"/>
              </w:rPr>
              <w:t>Cartes</w:t>
            </w:r>
          </w:p>
          <w:p w:rsidR="00C1244E" w:rsidRPr="00C1244E" w:rsidRDefault="00C1244E" w:rsidP="00C1244E">
            <w:pPr>
              <w:pStyle w:val="Paragraphedeliste"/>
              <w:numPr>
                <w:ilvl w:val="0"/>
                <w:numId w:val="4"/>
              </w:numPr>
              <w:rPr>
                <w:rFonts w:ascii="Century Schoolbook" w:hAnsi="Century Schoolbook"/>
                <w:lang w:val="fr-BE"/>
              </w:rPr>
            </w:pPr>
            <w:r>
              <w:rPr>
                <w:rFonts w:ascii="Century Schoolbook" w:hAnsi="Century Schoolbook"/>
                <w:lang w:val="fr-BE"/>
              </w:rPr>
              <w:t>TN</w:t>
            </w:r>
          </w:p>
          <w:p w:rsidR="001B299A" w:rsidRDefault="001B299A" w:rsidP="00C1244E">
            <w:pPr>
              <w:ind w:left="360"/>
              <w:rPr>
                <w:rFonts w:ascii="Century Schoolbook" w:hAnsi="Century Schoolbook"/>
                <w:lang w:val="fr-BE"/>
              </w:rPr>
            </w:pPr>
          </w:p>
          <w:p w:rsidR="00C1244E" w:rsidRDefault="00C1244E" w:rsidP="00C1244E">
            <w:pPr>
              <w:ind w:left="360"/>
              <w:rPr>
                <w:rFonts w:ascii="Century Schoolbook" w:hAnsi="Century Schoolbook"/>
                <w:lang w:val="fr-BE"/>
              </w:rPr>
            </w:pPr>
          </w:p>
          <w:p w:rsidR="00C1244E" w:rsidRDefault="00C1244E" w:rsidP="00C1244E">
            <w:pPr>
              <w:ind w:left="360"/>
              <w:rPr>
                <w:rFonts w:ascii="Century Schoolbook" w:hAnsi="Century Schoolbook"/>
                <w:lang w:val="fr-BE"/>
              </w:rPr>
            </w:pPr>
          </w:p>
          <w:p w:rsidR="00C1244E" w:rsidRDefault="00C1244E" w:rsidP="00C1244E">
            <w:pPr>
              <w:ind w:left="360"/>
              <w:rPr>
                <w:rFonts w:ascii="Century Schoolbook" w:hAnsi="Century Schoolbook"/>
                <w:lang w:val="fr-BE"/>
              </w:rPr>
            </w:pPr>
          </w:p>
          <w:p w:rsidR="00C1244E" w:rsidRDefault="00C1244E" w:rsidP="00C1244E">
            <w:pPr>
              <w:ind w:left="360"/>
              <w:rPr>
                <w:rFonts w:ascii="Century Schoolbook" w:hAnsi="Century Schoolbook"/>
                <w:lang w:val="fr-BE"/>
              </w:rPr>
            </w:pPr>
          </w:p>
          <w:p w:rsidR="00C1244E" w:rsidRDefault="00C1244E" w:rsidP="00C1244E">
            <w:pPr>
              <w:ind w:left="360"/>
              <w:rPr>
                <w:rFonts w:ascii="Century Schoolbook" w:hAnsi="Century Schoolbook"/>
                <w:lang w:val="fr-BE"/>
              </w:rPr>
            </w:pPr>
          </w:p>
          <w:p w:rsidR="00C1244E" w:rsidRDefault="00C1244E" w:rsidP="00C1244E">
            <w:pPr>
              <w:pStyle w:val="Paragraphedeliste"/>
              <w:numPr>
                <w:ilvl w:val="0"/>
                <w:numId w:val="4"/>
              </w:numPr>
              <w:rPr>
                <w:rFonts w:ascii="Century Schoolbook" w:hAnsi="Century Schoolbook"/>
                <w:lang w:val="fr-BE"/>
              </w:rPr>
            </w:pPr>
            <w:r>
              <w:rPr>
                <w:rFonts w:ascii="Century Schoolbook" w:hAnsi="Century Schoolbook"/>
                <w:lang w:val="fr-BE"/>
              </w:rPr>
              <w:t>Feuilles d’exercices.</w:t>
            </w: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5644FB" w:rsidRDefault="005644FB"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95504D" w:rsidRDefault="0095504D" w:rsidP="00C1244E">
            <w:pPr>
              <w:rPr>
                <w:rFonts w:ascii="Century Schoolbook" w:hAnsi="Century Schoolbook"/>
                <w:lang w:val="fr-BE"/>
              </w:rPr>
            </w:pPr>
          </w:p>
          <w:p w:rsidR="00C1244E" w:rsidRDefault="00C1244E" w:rsidP="00C1244E">
            <w:pPr>
              <w:pStyle w:val="Paragraphedeliste"/>
              <w:numPr>
                <w:ilvl w:val="0"/>
                <w:numId w:val="4"/>
              </w:numPr>
              <w:rPr>
                <w:rFonts w:ascii="Century Schoolbook" w:hAnsi="Century Schoolbook"/>
                <w:lang w:val="fr-BE"/>
              </w:rPr>
            </w:pPr>
            <w:r>
              <w:rPr>
                <w:rFonts w:ascii="Century Schoolbook" w:hAnsi="Century Schoolbook"/>
                <w:lang w:val="fr-BE"/>
              </w:rPr>
              <w:t>1 plateau de jeu pour 2 + 2 pions</w:t>
            </w: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95504D" w:rsidRDefault="0095504D"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rPr>
                <w:rFonts w:ascii="Century Schoolbook" w:hAnsi="Century Schoolbook"/>
                <w:lang w:val="fr-BE"/>
              </w:rPr>
            </w:pPr>
          </w:p>
          <w:p w:rsidR="00C1244E" w:rsidRDefault="00C1244E" w:rsidP="00C1244E">
            <w:pPr>
              <w:pStyle w:val="Paragraphedeliste"/>
              <w:numPr>
                <w:ilvl w:val="0"/>
                <w:numId w:val="4"/>
              </w:numPr>
              <w:rPr>
                <w:rFonts w:ascii="Century Schoolbook" w:hAnsi="Century Schoolbook"/>
                <w:lang w:val="fr-BE"/>
              </w:rPr>
            </w:pPr>
            <w:r>
              <w:rPr>
                <w:rFonts w:ascii="Century Schoolbook" w:hAnsi="Century Schoolbook"/>
                <w:lang w:val="fr-BE"/>
              </w:rPr>
              <w:t>Feuilles d’exercices.</w:t>
            </w: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pStyle w:val="Paragraphedeliste"/>
              <w:numPr>
                <w:ilvl w:val="0"/>
                <w:numId w:val="4"/>
              </w:numPr>
              <w:rPr>
                <w:rFonts w:ascii="Century Schoolbook" w:hAnsi="Century Schoolbook"/>
                <w:lang w:val="fr-BE"/>
              </w:rPr>
            </w:pPr>
            <w:r>
              <w:rPr>
                <w:rFonts w:ascii="Century Schoolbook" w:hAnsi="Century Schoolbook"/>
                <w:lang w:val="fr-BE"/>
              </w:rPr>
              <w:t>Cartes</w:t>
            </w:r>
          </w:p>
          <w:p w:rsidR="000E1DB2" w:rsidRDefault="000E1DB2" w:rsidP="000E1DB2">
            <w:pPr>
              <w:pStyle w:val="Paragraphedeliste"/>
              <w:numPr>
                <w:ilvl w:val="0"/>
                <w:numId w:val="4"/>
              </w:numPr>
              <w:rPr>
                <w:rFonts w:ascii="Century Schoolbook" w:hAnsi="Century Schoolbook"/>
                <w:lang w:val="fr-BE"/>
              </w:rPr>
            </w:pPr>
            <w:r>
              <w:rPr>
                <w:rFonts w:ascii="Century Schoolbook" w:hAnsi="Century Schoolbook"/>
                <w:lang w:val="fr-BE"/>
              </w:rPr>
              <w:t>TN</w:t>
            </w: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pStyle w:val="Paragraphedeliste"/>
              <w:numPr>
                <w:ilvl w:val="0"/>
                <w:numId w:val="4"/>
              </w:numPr>
              <w:rPr>
                <w:rFonts w:ascii="Century Schoolbook" w:hAnsi="Century Schoolbook"/>
                <w:lang w:val="fr-BE"/>
              </w:rPr>
            </w:pPr>
            <w:r>
              <w:rPr>
                <w:rFonts w:ascii="Century Schoolbook" w:hAnsi="Century Schoolbook"/>
                <w:lang w:val="fr-BE"/>
              </w:rPr>
              <w:t>Feuilles d’exercices</w:t>
            </w: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95504D" w:rsidRDefault="0095504D" w:rsidP="000E1DB2">
            <w:pPr>
              <w:rPr>
                <w:rFonts w:ascii="Century Schoolbook" w:hAnsi="Century Schoolbook"/>
                <w:lang w:val="fr-BE"/>
              </w:rPr>
            </w:pPr>
          </w:p>
          <w:p w:rsidR="0095504D" w:rsidRDefault="0095504D" w:rsidP="000E1DB2">
            <w:pPr>
              <w:rPr>
                <w:rFonts w:ascii="Century Schoolbook" w:hAnsi="Century Schoolbook"/>
                <w:lang w:val="fr-BE"/>
              </w:rPr>
            </w:pPr>
          </w:p>
          <w:p w:rsidR="000E1DB2" w:rsidRDefault="000E1DB2" w:rsidP="000E1DB2">
            <w:pPr>
              <w:pStyle w:val="Paragraphedeliste"/>
              <w:numPr>
                <w:ilvl w:val="0"/>
                <w:numId w:val="4"/>
              </w:numPr>
              <w:rPr>
                <w:rFonts w:ascii="Century Schoolbook" w:hAnsi="Century Schoolbook"/>
                <w:lang w:val="fr-BE"/>
              </w:rPr>
            </w:pPr>
            <w:r>
              <w:rPr>
                <w:rFonts w:ascii="Century Schoolbook" w:hAnsi="Century Schoolbook"/>
                <w:lang w:val="fr-BE"/>
              </w:rPr>
              <w:lastRenderedPageBreak/>
              <w:t>Jeu de cartes</w:t>
            </w:r>
          </w:p>
          <w:p w:rsidR="000E1DB2" w:rsidRDefault="000E1DB2" w:rsidP="000E1DB2">
            <w:pPr>
              <w:rPr>
                <w:rFonts w:ascii="Century Schoolbook" w:hAnsi="Century Schoolbook"/>
                <w:lang w:val="fr-BE"/>
              </w:rPr>
            </w:pPr>
          </w:p>
          <w:p w:rsidR="000E1DB2" w:rsidRDefault="000E1DB2" w:rsidP="000E1DB2">
            <w:pPr>
              <w:rPr>
                <w:rFonts w:ascii="Century Schoolbook" w:hAnsi="Century Schoolbook"/>
                <w:lang w:val="fr-BE"/>
              </w:rPr>
            </w:pPr>
          </w:p>
          <w:p w:rsidR="000E1DB2" w:rsidRPr="000E1DB2" w:rsidRDefault="000E1DB2" w:rsidP="000E1DB2">
            <w:pPr>
              <w:pStyle w:val="Paragraphedeliste"/>
              <w:numPr>
                <w:ilvl w:val="0"/>
                <w:numId w:val="4"/>
              </w:numPr>
              <w:rPr>
                <w:rFonts w:ascii="Century Schoolbook" w:hAnsi="Century Schoolbook"/>
                <w:lang w:val="fr-BE"/>
              </w:rPr>
            </w:pPr>
            <w:r>
              <w:rPr>
                <w:rFonts w:ascii="Century Schoolbook" w:hAnsi="Century Schoolbook"/>
                <w:lang w:val="fr-BE"/>
              </w:rPr>
              <w:t>Feuilles d’exercices.</w:t>
            </w:r>
          </w:p>
        </w:tc>
      </w:tr>
    </w:tbl>
    <w:p w:rsidR="001B299A" w:rsidRDefault="001B299A" w:rsidP="001B299A"/>
    <w:p w:rsidR="001B299A" w:rsidRDefault="001B299A" w:rsidP="001B299A"/>
    <w:sectPr w:rsidR="001B299A" w:rsidSect="003411C3">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A" w:rsidRDefault="001B299A">
    <w:pPr>
      <w:pStyle w:val="Pieddepage"/>
      <w:jc w:val="center"/>
      <w:rPr>
        <w:sz w:val="16"/>
        <w:szCs w:val="16"/>
      </w:rPr>
    </w:pPr>
    <w:r>
      <w:rPr>
        <w:sz w:val="16"/>
        <w:szCs w:val="16"/>
      </w:rPr>
      <w:t>Année scolaire 2009/2010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A" w:rsidRDefault="001B299A" w:rsidP="00C369AD">
    <w:pPr>
      <w:pStyle w:val="En-tte"/>
      <w:tabs>
        <w:tab w:val="clear" w:pos="4536"/>
        <w:tab w:val="clear" w:pos="9072"/>
        <w:tab w:val="right" w:pos="14002"/>
      </w:tabs>
    </w:pPr>
    <w:r>
      <w:t>HELMO Sainte-Croix</w:t>
    </w:r>
    <w:r>
      <w:tab/>
    </w:r>
  </w:p>
  <w:p w:rsidR="001B299A" w:rsidRDefault="001B299A">
    <w:pPr>
      <w:pStyle w:val="En-tte"/>
    </w:pPr>
    <w:r>
      <w:t>2NP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5490"/>
    <w:multiLevelType w:val="hybridMultilevel"/>
    <w:tmpl w:val="8DAC755C"/>
    <w:lvl w:ilvl="0" w:tplc="2904CEE4">
      <w:start w:val="32"/>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7144644"/>
    <w:multiLevelType w:val="hybridMultilevel"/>
    <w:tmpl w:val="7D580FAA"/>
    <w:lvl w:ilvl="0" w:tplc="E076BCB2">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CDB619A"/>
    <w:multiLevelType w:val="hybridMultilevel"/>
    <w:tmpl w:val="15CA5E16"/>
    <w:lvl w:ilvl="0" w:tplc="7666A6E4">
      <w:start w:val="32"/>
      <w:numFmt w:val="bullet"/>
      <w:lvlText w:val="-"/>
      <w:lvlJc w:val="left"/>
      <w:pPr>
        <w:ind w:left="720" w:hanging="360"/>
      </w:pPr>
      <w:rPr>
        <w:rFonts w:ascii="Century Schoolbook" w:eastAsia="Times New Roman" w:hAnsi="Century Schoolbook"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41678F"/>
    <w:multiLevelType w:val="hybridMultilevel"/>
    <w:tmpl w:val="8EF285A6"/>
    <w:lvl w:ilvl="0" w:tplc="6CD6A8AE">
      <w:start w:val="15"/>
      <w:numFmt w:val="bullet"/>
      <w:lvlText w:val="-"/>
      <w:lvlJc w:val="left"/>
      <w:pPr>
        <w:ind w:left="720" w:hanging="360"/>
      </w:pPr>
      <w:rPr>
        <w:rFonts w:ascii="Century Schoolbook" w:eastAsia="Times New Roman" w:hAnsi="Century Schoolbook"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299A"/>
    <w:rsid w:val="000E1DB2"/>
    <w:rsid w:val="001B299A"/>
    <w:rsid w:val="00513435"/>
    <w:rsid w:val="005644FB"/>
    <w:rsid w:val="00866922"/>
    <w:rsid w:val="0095504D"/>
    <w:rsid w:val="00C1244E"/>
    <w:rsid w:val="00C77D41"/>
    <w:rsid w:val="00F404E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99A"/>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B299A"/>
    <w:pPr>
      <w:tabs>
        <w:tab w:val="center" w:pos="4536"/>
        <w:tab w:val="right" w:pos="9072"/>
      </w:tabs>
    </w:pPr>
  </w:style>
  <w:style w:type="character" w:customStyle="1" w:styleId="En-tteCar">
    <w:name w:val="En-tête Car"/>
    <w:basedOn w:val="Policepardfaut"/>
    <w:link w:val="En-tte"/>
    <w:rsid w:val="001B299A"/>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1B299A"/>
    <w:pPr>
      <w:tabs>
        <w:tab w:val="center" w:pos="4536"/>
        <w:tab w:val="right" w:pos="9072"/>
      </w:tabs>
    </w:pPr>
  </w:style>
  <w:style w:type="character" w:customStyle="1" w:styleId="PieddepageCar">
    <w:name w:val="Pied de page Car"/>
    <w:basedOn w:val="Policepardfaut"/>
    <w:link w:val="Pieddepage"/>
    <w:rsid w:val="001B299A"/>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1B299A"/>
    <w:pPr>
      <w:ind w:left="720"/>
      <w:contextualSpacing/>
    </w:pPr>
  </w:style>
  <w:style w:type="character" w:styleId="Lienhypertexte">
    <w:name w:val="Hyperlink"/>
    <w:basedOn w:val="Policepardfaut"/>
    <w:uiPriority w:val="99"/>
    <w:unhideWhenUsed/>
    <w:rsid w:val="005644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1134</Words>
  <Characters>6238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dc:creator>
  <cp:lastModifiedBy>stéphanie</cp:lastModifiedBy>
  <cp:revision>1</cp:revision>
  <dcterms:created xsi:type="dcterms:W3CDTF">2011-01-19T17:25:00Z</dcterms:created>
  <dcterms:modified xsi:type="dcterms:W3CDTF">2011-01-19T21:56:00Z</dcterms:modified>
</cp:coreProperties>
</file>