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84" w:rsidRPr="00EB15E8" w:rsidRDefault="00E55F0B" w:rsidP="00E55F0B">
      <w:pPr>
        <w:jc w:val="center"/>
        <w:rPr>
          <w:rFonts w:ascii="Hand of Diesel" w:hAnsi="Hand of Diesel"/>
          <w:b/>
          <w:sz w:val="32"/>
          <w:szCs w:val="32"/>
          <w:u w:val="single"/>
        </w:rPr>
      </w:pPr>
      <w:r w:rsidRPr="00EB15E8">
        <w:rPr>
          <w:rFonts w:ascii="Hand of Diesel" w:hAnsi="Hand of Diesel"/>
          <w:b/>
          <w:sz w:val="32"/>
          <w:szCs w:val="32"/>
          <w:u w:val="single"/>
        </w:rPr>
        <w:t>Il, elle, ils ou elles</w:t>
      </w:r>
    </w:p>
    <w:p w:rsidR="00E55F0B" w:rsidRPr="00EB15E8" w:rsidRDefault="00E55F0B">
      <w:pPr>
        <w:rPr>
          <w:rFonts w:ascii="Cursive standard" w:hAnsi="Cursive standard"/>
          <w:sz w:val="32"/>
          <w:szCs w:val="32"/>
          <w:u w:val="single"/>
        </w:rPr>
      </w:pPr>
      <w:r w:rsidRPr="00EB15E8">
        <w:rPr>
          <w:rFonts w:ascii="Cursive standard" w:hAnsi="Cursive standard"/>
          <w:sz w:val="32"/>
          <w:szCs w:val="32"/>
          <w:u w:val="single"/>
        </w:rPr>
        <w:t>Rappelle-toi :</w:t>
      </w:r>
    </w:p>
    <w:tbl>
      <w:tblPr>
        <w:tblStyle w:val="Grilledutableau"/>
        <w:tblW w:w="9606" w:type="dxa"/>
        <w:tblLayout w:type="fixed"/>
        <w:tblLook w:val="04A0"/>
      </w:tblPr>
      <w:tblGrid>
        <w:gridCol w:w="1526"/>
        <w:gridCol w:w="1417"/>
        <w:gridCol w:w="2268"/>
        <w:gridCol w:w="1985"/>
        <w:gridCol w:w="2410"/>
      </w:tblGrid>
      <w:tr w:rsidR="00E55F0B" w:rsidTr="00EB15E8">
        <w:tc>
          <w:tcPr>
            <w:tcW w:w="1526" w:type="dxa"/>
          </w:tcPr>
          <w:p w:rsidR="00E55F0B" w:rsidRPr="00E55F0B" w:rsidRDefault="00E55F0B" w:rsidP="00E55F0B">
            <w:pPr>
              <w:jc w:val="center"/>
            </w:pPr>
            <w:r w:rsidRPr="00E55F0B">
              <w:rPr>
                <w:noProof/>
                <w:lang w:eastAsia="fr-FR"/>
              </w:rPr>
              <w:drawing>
                <wp:inline distT="0" distB="0" distL="0" distR="0">
                  <wp:extent cx="465639" cy="1000125"/>
                  <wp:effectExtent l="19050" t="0" r="0" b="0"/>
                  <wp:docPr id="2" name="Image 0" descr="GARCON 6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CON 67.t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17" cy="99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55F0B" w:rsidRPr="00E55F0B" w:rsidRDefault="00E55F0B" w:rsidP="00E55F0B">
            <w:pPr>
              <w:jc w:val="center"/>
            </w:pPr>
            <w:r w:rsidRPr="00E55F0B">
              <w:rPr>
                <w:noProof/>
                <w:lang w:eastAsia="fr-FR"/>
              </w:rPr>
              <w:drawing>
                <wp:inline distT="0" distB="0" distL="0" distR="0">
                  <wp:extent cx="457200" cy="985303"/>
                  <wp:effectExtent l="19050" t="0" r="0" b="0"/>
                  <wp:docPr id="5" name="Image 4" descr="FEMME 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MME 05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66" cy="98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F0B" w:rsidRPr="00E55F0B" w:rsidRDefault="00E55F0B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85725</wp:posOffset>
                  </wp:positionV>
                  <wp:extent cx="533400" cy="857250"/>
                  <wp:effectExtent l="19050" t="0" r="0" b="0"/>
                  <wp:wrapThrough wrapText="bothSides">
                    <wp:wrapPolygon edited="0">
                      <wp:start x="-771" y="0"/>
                      <wp:lineTo x="-771" y="21120"/>
                      <wp:lineTo x="21600" y="21120"/>
                      <wp:lineTo x="21600" y="0"/>
                      <wp:lineTo x="-771" y="0"/>
                    </wp:wrapPolygon>
                  </wp:wrapThrough>
                  <wp:docPr id="4" name="Image 3" descr="GARCON 7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CON 74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0B">
              <w:rPr>
                <w:noProof/>
                <w:lang w:eastAsia="fr-FR"/>
              </w:rPr>
              <w:drawing>
                <wp:inline distT="0" distB="0" distL="0" distR="0">
                  <wp:extent cx="457200" cy="1040860"/>
                  <wp:effectExtent l="19050" t="0" r="0" b="0"/>
                  <wp:docPr id="3" name="Image 2" descr="GARCON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CON 01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46" cy="10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55F0B" w:rsidRPr="00E55F0B" w:rsidRDefault="00E55F0B">
            <w:r w:rsidRPr="00E55F0B">
              <w:rPr>
                <w:noProof/>
                <w:lang w:eastAsia="fr-FR"/>
              </w:rPr>
              <w:drawing>
                <wp:inline distT="0" distB="0" distL="0" distR="0">
                  <wp:extent cx="523875" cy="1062330"/>
                  <wp:effectExtent l="19050" t="0" r="9525" b="0"/>
                  <wp:docPr id="7" name="Image 6" descr="FILLE 6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 62.t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49" cy="106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15E8">
              <w:rPr>
                <w:noProof/>
                <w:lang w:eastAsia="fr-FR"/>
              </w:rPr>
              <w:drawing>
                <wp:inline distT="0" distB="0" distL="0" distR="0">
                  <wp:extent cx="465861" cy="1015410"/>
                  <wp:effectExtent l="19050" t="0" r="0" b="0"/>
                  <wp:docPr id="10" name="Image 9" descr="GARCON 8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CON 81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5781" cy="101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55F0B" w:rsidRPr="00EB15E8" w:rsidRDefault="00EB15E8" w:rsidP="00EB15E8">
            <w:r>
              <w:t xml:space="preserve">  </w:t>
            </w:r>
            <w:r w:rsidRPr="00EB15E8">
              <w:drawing>
                <wp:inline distT="0" distB="0" distL="0" distR="0">
                  <wp:extent cx="510111" cy="1038225"/>
                  <wp:effectExtent l="19050" t="0" r="4239" b="0"/>
                  <wp:docPr id="14" name="Image 7" descr="FILLE 5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 56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843" cy="103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67048" cy="1035885"/>
                  <wp:effectExtent l="19050" t="0" r="4452" b="0"/>
                  <wp:docPr id="19" name="Image 18" descr="FILLE 5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 55.t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899" cy="103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0B" w:rsidRPr="00E55F0B" w:rsidTr="00EB15E8">
        <w:tc>
          <w:tcPr>
            <w:tcW w:w="1526" w:type="dxa"/>
          </w:tcPr>
          <w:p w:rsidR="00E55F0B" w:rsidRPr="00E55F0B" w:rsidRDefault="00E55F0B" w:rsidP="00E55F0B">
            <w:pPr>
              <w:jc w:val="center"/>
              <w:rPr>
                <w:rFonts w:ascii="Hand of Diesel" w:hAnsi="Hand of Diesel"/>
                <w:sz w:val="40"/>
                <w:szCs w:val="40"/>
              </w:rPr>
            </w:pPr>
            <w:r>
              <w:rPr>
                <w:rFonts w:ascii="Hand of Diesel" w:hAnsi="Hand of Diesel"/>
                <w:sz w:val="40"/>
                <w:szCs w:val="40"/>
              </w:rPr>
              <w:t>i</w:t>
            </w:r>
            <w:r w:rsidRPr="00E55F0B">
              <w:rPr>
                <w:rFonts w:ascii="Hand of Diesel" w:hAnsi="Hand of Diesel"/>
                <w:sz w:val="40"/>
                <w:szCs w:val="40"/>
              </w:rPr>
              <w:t>l</w:t>
            </w:r>
          </w:p>
        </w:tc>
        <w:tc>
          <w:tcPr>
            <w:tcW w:w="1417" w:type="dxa"/>
          </w:tcPr>
          <w:p w:rsidR="00E55F0B" w:rsidRPr="00E55F0B" w:rsidRDefault="00E55F0B" w:rsidP="00E55F0B">
            <w:pPr>
              <w:jc w:val="center"/>
              <w:rPr>
                <w:rFonts w:ascii="Hand of Diesel" w:hAnsi="Hand of Diesel"/>
                <w:sz w:val="40"/>
                <w:szCs w:val="40"/>
              </w:rPr>
            </w:pPr>
            <w:r>
              <w:rPr>
                <w:rFonts w:ascii="Hand of Diesel" w:hAnsi="Hand of Diesel"/>
                <w:sz w:val="40"/>
                <w:szCs w:val="40"/>
              </w:rPr>
              <w:t>elle</w:t>
            </w:r>
          </w:p>
        </w:tc>
        <w:tc>
          <w:tcPr>
            <w:tcW w:w="2268" w:type="dxa"/>
          </w:tcPr>
          <w:p w:rsidR="00E55F0B" w:rsidRPr="00E55F0B" w:rsidRDefault="00E55F0B" w:rsidP="00E55F0B">
            <w:pPr>
              <w:jc w:val="center"/>
              <w:rPr>
                <w:rFonts w:ascii="Hand of Diesel" w:hAnsi="Hand of Diesel"/>
                <w:sz w:val="40"/>
                <w:szCs w:val="40"/>
              </w:rPr>
            </w:pPr>
            <w:r w:rsidRPr="00E55F0B">
              <w:rPr>
                <w:rFonts w:ascii="Hand of Diesel" w:hAnsi="Hand of Diesel"/>
                <w:sz w:val="40"/>
                <w:szCs w:val="40"/>
              </w:rPr>
              <w:t>ils</w:t>
            </w:r>
          </w:p>
        </w:tc>
        <w:tc>
          <w:tcPr>
            <w:tcW w:w="1985" w:type="dxa"/>
          </w:tcPr>
          <w:p w:rsidR="00E55F0B" w:rsidRPr="00E55F0B" w:rsidRDefault="00E55F0B" w:rsidP="00E55F0B">
            <w:pPr>
              <w:jc w:val="center"/>
              <w:rPr>
                <w:rFonts w:ascii="Hand of Diesel" w:hAnsi="Hand of Diesel"/>
                <w:sz w:val="40"/>
                <w:szCs w:val="40"/>
              </w:rPr>
            </w:pPr>
            <w:r>
              <w:rPr>
                <w:rFonts w:ascii="Hand of Diesel" w:hAnsi="Hand of Diesel"/>
                <w:sz w:val="40"/>
                <w:szCs w:val="40"/>
              </w:rPr>
              <w:t>ils</w:t>
            </w:r>
          </w:p>
        </w:tc>
        <w:tc>
          <w:tcPr>
            <w:tcW w:w="2410" w:type="dxa"/>
          </w:tcPr>
          <w:p w:rsidR="00E55F0B" w:rsidRPr="00E55F0B" w:rsidRDefault="00E55F0B" w:rsidP="00E55F0B">
            <w:pPr>
              <w:jc w:val="center"/>
              <w:rPr>
                <w:rFonts w:ascii="Hand of Diesel" w:hAnsi="Hand of Diesel"/>
                <w:sz w:val="40"/>
                <w:szCs w:val="40"/>
              </w:rPr>
            </w:pPr>
            <w:r>
              <w:rPr>
                <w:rFonts w:ascii="Hand of Diesel" w:hAnsi="Hand of Diesel"/>
                <w:sz w:val="40"/>
                <w:szCs w:val="40"/>
              </w:rPr>
              <w:t>elles</w:t>
            </w:r>
          </w:p>
        </w:tc>
      </w:tr>
    </w:tbl>
    <w:p w:rsidR="00E55F0B" w:rsidRPr="00EB15E8" w:rsidRDefault="00EB15E8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w:pict>
          <v:oval id="_x0000_s1026" style="position:absolute;margin-left:187.3pt;margin-top:36.5pt;width:138.75pt;height:42pt;z-index:-251657216;mso-position-horizontal-relative:text;mso-position-vertical-relative:text"/>
        </w:pict>
      </w:r>
      <w:r w:rsidR="00E55F0B" w:rsidRPr="00EB15E8">
        <w:rPr>
          <w:rFonts w:ascii="Cursive standard" w:hAnsi="Cursive standard"/>
          <w:sz w:val="32"/>
          <w:szCs w:val="32"/>
        </w:rPr>
        <w:t>On peut remplacer un groupe sujet par « </w:t>
      </w:r>
      <w:r w:rsidR="00E55F0B" w:rsidRPr="00EB15E8">
        <w:rPr>
          <w:rFonts w:ascii="Hand of Diesel" w:hAnsi="Hand of Diesel"/>
          <w:sz w:val="32"/>
          <w:szCs w:val="32"/>
        </w:rPr>
        <w:t>il</w:t>
      </w:r>
      <w:r w:rsidR="00E55F0B" w:rsidRPr="00EB15E8">
        <w:rPr>
          <w:rFonts w:ascii="Cursive standard" w:hAnsi="Cursive standard"/>
          <w:sz w:val="32"/>
          <w:szCs w:val="32"/>
        </w:rPr>
        <w:t> », « </w:t>
      </w:r>
      <w:r w:rsidR="00E55F0B" w:rsidRPr="00EB15E8">
        <w:rPr>
          <w:rFonts w:ascii="Hand of Diesel" w:hAnsi="Hand of Diesel"/>
          <w:sz w:val="32"/>
          <w:szCs w:val="32"/>
        </w:rPr>
        <w:t>ils</w:t>
      </w:r>
      <w:r w:rsidR="00E55F0B" w:rsidRPr="00EB15E8">
        <w:rPr>
          <w:rFonts w:ascii="Cursive standard" w:hAnsi="Cursive standard"/>
          <w:sz w:val="32"/>
          <w:szCs w:val="32"/>
        </w:rPr>
        <w:t> », « </w:t>
      </w:r>
      <w:r w:rsidR="00E55F0B" w:rsidRPr="00EB15E8">
        <w:rPr>
          <w:rFonts w:ascii="Hand of Diesel" w:hAnsi="Hand of Diesel"/>
          <w:sz w:val="32"/>
          <w:szCs w:val="32"/>
        </w:rPr>
        <w:t>elle</w:t>
      </w:r>
      <w:r w:rsidR="00E55F0B" w:rsidRPr="00EB15E8">
        <w:rPr>
          <w:rFonts w:ascii="Cursive standard" w:hAnsi="Cursive standard"/>
          <w:sz w:val="32"/>
          <w:szCs w:val="32"/>
        </w:rPr>
        <w:t> », ou « </w:t>
      </w:r>
      <w:r w:rsidR="00E55F0B" w:rsidRPr="00EB15E8">
        <w:rPr>
          <w:rFonts w:ascii="Hand of Diesel" w:hAnsi="Hand of Diesel"/>
          <w:sz w:val="32"/>
          <w:szCs w:val="32"/>
        </w:rPr>
        <w:t>elles</w:t>
      </w:r>
      <w:r w:rsidR="00E55F0B" w:rsidRPr="00EB15E8">
        <w:rPr>
          <w:rFonts w:ascii="Cursive standard" w:hAnsi="Cursive standard"/>
          <w:sz w:val="32"/>
          <w:szCs w:val="32"/>
        </w:rPr>
        <w:t> ».</w:t>
      </w:r>
    </w:p>
    <w:p w:rsidR="00E55F0B" w:rsidRPr="00EB15E8" w:rsidRDefault="00EB15E8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w:pict>
          <v:oval id="_x0000_s1028" style="position:absolute;margin-left:191.05pt;margin-top:37.55pt;width:138.75pt;height:42pt;z-index:-251655168"/>
        </w:pict>
      </w:r>
      <w:r w:rsidR="00E55F0B" w:rsidRPr="00EB15E8">
        <w:rPr>
          <w:rFonts w:ascii="Cursive standard" w:hAnsi="Cursive standard"/>
          <w:sz w:val="32"/>
          <w:szCs w:val="32"/>
        </w:rPr>
        <w:t>« </w:t>
      </w:r>
      <w:r w:rsidR="00E55F0B" w:rsidRPr="00EB15E8">
        <w:rPr>
          <w:rFonts w:ascii="Hand of Diesel" w:hAnsi="Hand of Diesel"/>
          <w:sz w:val="32"/>
          <w:szCs w:val="32"/>
        </w:rPr>
        <w:t>Il</w:t>
      </w:r>
      <w:r w:rsidR="00E55F0B" w:rsidRPr="00EB15E8">
        <w:rPr>
          <w:rFonts w:ascii="Cursive standard" w:hAnsi="Cursive standard"/>
          <w:sz w:val="32"/>
          <w:szCs w:val="32"/>
        </w:rPr>
        <w:t xml:space="preserve"> » quand le sujet est au </w:t>
      </w:r>
      <w:r>
        <w:rPr>
          <w:rFonts w:ascii="Cursive standard" w:hAnsi="Cursive standard"/>
          <w:sz w:val="32"/>
          <w:szCs w:val="32"/>
        </w:rPr>
        <w:t xml:space="preserve">  </w:t>
      </w:r>
      <w:r w:rsidR="00E55F0B" w:rsidRPr="00EB15E8">
        <w:rPr>
          <w:rFonts w:ascii="Cursive standard" w:hAnsi="Cursive standard"/>
          <w:sz w:val="32"/>
          <w:szCs w:val="32"/>
        </w:rPr>
        <w:t>masculin singulier.</w:t>
      </w:r>
    </w:p>
    <w:p w:rsidR="00E55F0B" w:rsidRDefault="00E55F0B" w:rsidP="00E55F0B">
      <w:pPr>
        <w:rPr>
          <w:rFonts w:ascii="Cursive standard" w:hAnsi="Cursive standard"/>
          <w:sz w:val="32"/>
          <w:szCs w:val="32"/>
        </w:rPr>
      </w:pPr>
      <w:r w:rsidRPr="00EB15E8">
        <w:rPr>
          <w:rFonts w:ascii="Cursive standard" w:hAnsi="Cursive standard"/>
          <w:sz w:val="32"/>
          <w:szCs w:val="32"/>
        </w:rPr>
        <w:t>« </w:t>
      </w:r>
      <w:r w:rsidRPr="00EB15E8">
        <w:rPr>
          <w:rFonts w:ascii="Hand of Diesel" w:hAnsi="Hand of Diesel"/>
          <w:sz w:val="32"/>
          <w:szCs w:val="32"/>
        </w:rPr>
        <w:t>Ils</w:t>
      </w:r>
      <w:r w:rsidRPr="00EB15E8">
        <w:rPr>
          <w:rFonts w:ascii="Cursive standard" w:hAnsi="Cursive standard"/>
          <w:sz w:val="32"/>
          <w:szCs w:val="32"/>
        </w:rPr>
        <w:t> » quand le sujet est au</w:t>
      </w:r>
      <w:r w:rsidR="00EB15E8">
        <w:rPr>
          <w:rFonts w:ascii="Cursive standard" w:hAnsi="Cursive standard"/>
          <w:sz w:val="32"/>
          <w:szCs w:val="32"/>
        </w:rPr>
        <w:t xml:space="preserve">  </w:t>
      </w:r>
      <w:r w:rsidRPr="00EB15E8">
        <w:rPr>
          <w:rFonts w:ascii="Cursive standard" w:hAnsi="Cursive standard"/>
          <w:sz w:val="32"/>
          <w:szCs w:val="32"/>
        </w:rPr>
        <w:t xml:space="preserve"> masculin pluriel.</w:t>
      </w:r>
    </w:p>
    <w:p w:rsidR="00EB15E8" w:rsidRPr="00EB15E8" w:rsidRDefault="00EB15E8" w:rsidP="00E55F0B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w:pict>
          <v:oval id="_x0000_s1029" style="position:absolute;margin-left:191.05pt;margin-top:36.25pt;width:138.75pt;height:42pt;z-index:-251654144"/>
        </w:pict>
      </w:r>
    </w:p>
    <w:p w:rsidR="00EB15E8" w:rsidRPr="00EB15E8" w:rsidRDefault="00EB15E8" w:rsidP="00EB15E8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w:pict>
          <v:oval id="_x0000_s1031" style="position:absolute;margin-left:195.55pt;margin-top:37.25pt;width:138.75pt;height:42pt;z-index:-251652096"/>
        </w:pict>
      </w:r>
      <w:r w:rsidR="00E55F0B" w:rsidRPr="00EB15E8">
        <w:rPr>
          <w:rFonts w:ascii="Cursive standard" w:hAnsi="Cursive standard"/>
          <w:sz w:val="32"/>
          <w:szCs w:val="32"/>
        </w:rPr>
        <w:t>« </w:t>
      </w:r>
      <w:proofErr w:type="gramStart"/>
      <w:r w:rsidR="00E55F0B" w:rsidRPr="00EB15E8">
        <w:rPr>
          <w:rFonts w:ascii="Hand of Diesel" w:hAnsi="Hand of Diesel"/>
          <w:sz w:val="32"/>
          <w:szCs w:val="32"/>
        </w:rPr>
        <w:t>elle</w:t>
      </w:r>
      <w:proofErr w:type="gramEnd"/>
      <w:r w:rsidR="00E55F0B" w:rsidRPr="00EB15E8">
        <w:rPr>
          <w:rFonts w:ascii="Cursive standard" w:hAnsi="Cursive standard"/>
          <w:sz w:val="32"/>
          <w:szCs w:val="32"/>
        </w:rPr>
        <w:t xml:space="preserve">» quand le sujet est au </w:t>
      </w:r>
      <w:r>
        <w:rPr>
          <w:rFonts w:ascii="Cursive standard" w:hAnsi="Cursive standard"/>
          <w:sz w:val="32"/>
          <w:szCs w:val="32"/>
        </w:rPr>
        <w:t xml:space="preserve">   </w:t>
      </w:r>
      <w:r w:rsidR="00E55F0B" w:rsidRPr="00EB15E8">
        <w:rPr>
          <w:rFonts w:ascii="Cursive standard" w:hAnsi="Cursive standard"/>
          <w:sz w:val="32"/>
          <w:szCs w:val="32"/>
        </w:rPr>
        <w:t>féminin singulier.</w:t>
      </w:r>
      <w:r w:rsidRPr="00EB15E8">
        <w:rPr>
          <w:rFonts w:ascii="Cursive standard" w:hAnsi="Cursive standard"/>
          <w:noProof/>
          <w:sz w:val="32"/>
          <w:szCs w:val="32"/>
          <w:lang w:eastAsia="fr-FR"/>
        </w:rPr>
        <w:t xml:space="preserve"> </w:t>
      </w:r>
    </w:p>
    <w:p w:rsidR="00E55F0B" w:rsidRPr="00EB15E8" w:rsidRDefault="00E55F0B" w:rsidP="00E55F0B">
      <w:pPr>
        <w:rPr>
          <w:rFonts w:ascii="Cursive standard" w:hAnsi="Cursive standard"/>
          <w:sz w:val="32"/>
          <w:szCs w:val="32"/>
        </w:rPr>
      </w:pPr>
      <w:r w:rsidRPr="00EB15E8">
        <w:rPr>
          <w:rFonts w:ascii="Cursive standard" w:hAnsi="Cursive standard"/>
          <w:sz w:val="32"/>
          <w:szCs w:val="32"/>
        </w:rPr>
        <w:t>« </w:t>
      </w:r>
      <w:proofErr w:type="gramStart"/>
      <w:r w:rsidRPr="00EB15E8">
        <w:rPr>
          <w:rFonts w:ascii="Hand of Diesel" w:hAnsi="Hand of Diesel"/>
          <w:sz w:val="32"/>
          <w:szCs w:val="32"/>
        </w:rPr>
        <w:t>elles</w:t>
      </w:r>
      <w:proofErr w:type="gramEnd"/>
      <w:r w:rsidRPr="00EB15E8">
        <w:rPr>
          <w:rFonts w:ascii="Cursive standard" w:hAnsi="Cursive standard"/>
          <w:sz w:val="32"/>
          <w:szCs w:val="32"/>
        </w:rPr>
        <w:t> » quand le sujet est au</w:t>
      </w:r>
      <w:r w:rsidR="00EB15E8">
        <w:rPr>
          <w:rFonts w:ascii="Cursive standard" w:hAnsi="Cursive standard"/>
          <w:sz w:val="32"/>
          <w:szCs w:val="32"/>
        </w:rPr>
        <w:t xml:space="preserve">  </w:t>
      </w:r>
      <w:r w:rsidRPr="00EB15E8">
        <w:rPr>
          <w:rFonts w:ascii="Cursive standard" w:hAnsi="Cursive standard"/>
          <w:sz w:val="32"/>
          <w:szCs w:val="32"/>
        </w:rPr>
        <w:t xml:space="preserve"> féminin pluriel.</w:t>
      </w:r>
    </w:p>
    <w:p w:rsidR="00E55F0B" w:rsidRDefault="004A513A" w:rsidP="00E55F0B">
      <w:pPr>
        <w:rPr>
          <w:rFonts w:ascii="Cursive standard" w:hAnsi="Cursive standard"/>
          <w:sz w:val="32"/>
          <w:szCs w:val="32"/>
          <w:u w:val="single"/>
        </w:rPr>
      </w:pPr>
      <w:r w:rsidRPr="004A513A">
        <w:rPr>
          <w:rFonts w:ascii="Cursive standard" w:hAnsi="Cursive standard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6.8pt;margin-top:31.05pt;width:126.8pt;height:202.45pt;z-index:251668480;mso-width-relative:margin;mso-height-relative:margin">
            <v:textbox>
              <w:txbxContent>
                <w:p w:rsidR="004A513A" w:rsidRDefault="004A513A" w:rsidP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Un chat    </w:t>
                  </w:r>
                </w:p>
                <w:p w:rsidR="004A513A" w:rsidRDefault="004A513A" w:rsidP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Les fleurs</w:t>
                  </w:r>
                </w:p>
                <w:p w:rsidR="004A513A" w:rsidRDefault="004A513A" w:rsidP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Salma</w:t>
                  </w:r>
                </w:p>
                <w:p w:rsidR="004A513A" w:rsidRDefault="004A513A" w:rsidP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Salif</w:t>
                  </w:r>
                  <w:proofErr w:type="spellEnd"/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et Salim</w:t>
                  </w:r>
                </w:p>
                <w:p w:rsidR="004A513A" w:rsidRDefault="004A513A" w:rsidP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Nihal</w:t>
                  </w:r>
                  <w:proofErr w:type="spellEnd"/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et </w:t>
                  </w:r>
                  <w:proofErr w:type="spellStart"/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Bocar</w:t>
                  </w:r>
                  <w:proofErr w:type="spellEnd"/>
                </w:p>
                <w:p w:rsidR="004A513A" w:rsidRDefault="004A513A"/>
              </w:txbxContent>
            </v:textbox>
          </v:shape>
        </w:pict>
      </w:r>
      <w:r w:rsidR="00EB15E8" w:rsidRPr="004A513A">
        <w:rPr>
          <w:rFonts w:ascii="Cursive standard" w:hAnsi="Cursive standard"/>
          <w:noProof/>
          <w:sz w:val="32"/>
          <w:szCs w:val="32"/>
          <w:u w:val="single"/>
        </w:rPr>
        <w:pict>
          <v:shape id="_x0000_s1032" type="#_x0000_t202" style="position:absolute;margin-left:275.15pt;margin-top:30.65pt;width:208.45pt;height:126.0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4A513A" w:rsidRPr="004A513A" w:rsidRDefault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4A513A">
                    <w:rPr>
                      <w:rFonts w:ascii="Cursive standard" w:hAnsi="Cursive standard"/>
                      <w:sz w:val="32"/>
                      <w:szCs w:val="32"/>
                    </w:rPr>
                    <w:t>Elle est gentille.</w:t>
                  </w:r>
                </w:p>
                <w:p w:rsidR="00EB15E8" w:rsidRPr="004A513A" w:rsidRDefault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4A513A">
                    <w:rPr>
                      <w:rFonts w:ascii="Cursive standard" w:hAnsi="Cursive standard"/>
                      <w:sz w:val="32"/>
                      <w:szCs w:val="32"/>
                    </w:rPr>
                    <w:t>Il dort.</w:t>
                  </w:r>
                </w:p>
                <w:p w:rsidR="004A513A" w:rsidRPr="004A513A" w:rsidRDefault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4A513A">
                    <w:rPr>
                      <w:rFonts w:ascii="Cursive standard" w:hAnsi="Cursive standard"/>
                      <w:sz w:val="32"/>
                      <w:szCs w:val="32"/>
                    </w:rPr>
                    <w:t>Elles sont fleuries.</w:t>
                  </w:r>
                </w:p>
                <w:p w:rsidR="004A513A" w:rsidRPr="004A513A" w:rsidRDefault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4A513A">
                    <w:rPr>
                      <w:rFonts w:ascii="Cursive standard" w:hAnsi="Cursive standard"/>
                      <w:sz w:val="32"/>
                      <w:szCs w:val="32"/>
                    </w:rPr>
                    <w:t>Ils jouent au football.</w:t>
                  </w:r>
                </w:p>
                <w:p w:rsidR="004A513A" w:rsidRPr="004A513A" w:rsidRDefault="004A513A">
                  <w:pPr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4A513A">
                    <w:rPr>
                      <w:rFonts w:ascii="Cursive standard" w:hAnsi="Cursive standard"/>
                      <w:sz w:val="32"/>
                      <w:szCs w:val="32"/>
                    </w:rPr>
                    <w:t xml:space="preserve">Ils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font les fous !</w:t>
                  </w:r>
                </w:p>
              </w:txbxContent>
            </v:textbox>
          </v:shape>
        </w:pict>
      </w:r>
      <w:r w:rsidR="00EB15E8" w:rsidRPr="004A513A">
        <w:rPr>
          <w:rFonts w:ascii="Cursive standard" w:hAnsi="Cursive standard"/>
          <w:sz w:val="32"/>
          <w:szCs w:val="32"/>
          <w:u w:val="single"/>
        </w:rPr>
        <w:t>Relie :</w:t>
      </w:r>
    </w:p>
    <w:p w:rsidR="004A513A" w:rsidRDefault="004A513A" w:rsidP="00E55F0B">
      <w:pPr>
        <w:rPr>
          <w:rFonts w:ascii="Cursive standard" w:hAnsi="Cursive standard"/>
          <w:sz w:val="32"/>
          <w:szCs w:val="32"/>
          <w:u w:val="single"/>
        </w:rPr>
      </w:pPr>
    </w:p>
    <w:p w:rsidR="004A513A" w:rsidRDefault="004A513A" w:rsidP="00E55F0B">
      <w:pPr>
        <w:rPr>
          <w:rFonts w:ascii="Cursive standard" w:hAnsi="Cursive standard"/>
          <w:sz w:val="32"/>
          <w:szCs w:val="32"/>
          <w:u w:val="single"/>
        </w:rPr>
      </w:pPr>
    </w:p>
    <w:p w:rsidR="004A513A" w:rsidRDefault="004A513A" w:rsidP="00E55F0B">
      <w:pPr>
        <w:rPr>
          <w:rFonts w:ascii="Cursive standard" w:hAnsi="Cursive standard"/>
          <w:sz w:val="32"/>
          <w:szCs w:val="32"/>
          <w:u w:val="single"/>
        </w:rPr>
      </w:pPr>
    </w:p>
    <w:p w:rsidR="004A513A" w:rsidRDefault="004A513A" w:rsidP="00E55F0B">
      <w:pPr>
        <w:rPr>
          <w:rFonts w:ascii="Cursive standard" w:hAnsi="Cursive standard"/>
          <w:sz w:val="32"/>
          <w:szCs w:val="32"/>
          <w:u w:val="single"/>
        </w:rPr>
      </w:pPr>
    </w:p>
    <w:p w:rsidR="004A513A" w:rsidRDefault="004A513A" w:rsidP="00E55F0B">
      <w:pPr>
        <w:rPr>
          <w:rFonts w:ascii="Cursive standard" w:hAnsi="Cursive standard"/>
          <w:sz w:val="32"/>
          <w:szCs w:val="32"/>
          <w:u w:val="single"/>
        </w:rPr>
      </w:pPr>
    </w:p>
    <w:p w:rsidR="004A513A" w:rsidRDefault="004A513A" w:rsidP="00E55F0B">
      <w:pPr>
        <w:rPr>
          <w:rFonts w:ascii="Cursive standard" w:hAnsi="Cursive standard"/>
          <w:sz w:val="32"/>
          <w:szCs w:val="32"/>
          <w:u w:val="single"/>
        </w:rPr>
      </w:pPr>
    </w:p>
    <w:p w:rsidR="004A513A" w:rsidRPr="004A513A" w:rsidRDefault="004A513A" w:rsidP="00E55F0B">
      <w:pPr>
        <w:rPr>
          <w:rFonts w:ascii="Cursive standard" w:hAnsi="Cursive standard"/>
          <w:sz w:val="32"/>
          <w:szCs w:val="32"/>
        </w:rPr>
      </w:pPr>
      <w:r w:rsidRPr="004A513A">
        <w:rPr>
          <w:rFonts w:ascii="Cursive standard" w:hAnsi="Cursive standard"/>
          <w:sz w:val="32"/>
          <w:szCs w:val="32"/>
        </w:rPr>
        <w:lastRenderedPageBreak/>
        <w:t>On utilise les pronoms personnels à la pl</w:t>
      </w:r>
      <w:r>
        <w:rPr>
          <w:rFonts w:ascii="Cursive standard" w:hAnsi="Cursive standard"/>
          <w:sz w:val="32"/>
          <w:szCs w:val="32"/>
        </w:rPr>
        <w:t>a</w:t>
      </w:r>
      <w:r w:rsidRPr="004A513A">
        <w:rPr>
          <w:rFonts w:ascii="Cursive standard" w:hAnsi="Cursive standard"/>
          <w:sz w:val="32"/>
          <w:szCs w:val="32"/>
        </w:rPr>
        <w:t>ce des noms (de personnes, de choses, d’animaux,…) pour éviter les répétitions</w:t>
      </w:r>
    </w:p>
    <w:p w:rsidR="004A513A" w:rsidRPr="004A513A" w:rsidRDefault="004A513A" w:rsidP="00E55F0B">
      <w:pPr>
        <w:rPr>
          <w:rFonts w:ascii="Cursive standard" w:hAnsi="Cursive standard"/>
          <w:sz w:val="32"/>
          <w:szCs w:val="32"/>
          <w:u w:val="single"/>
        </w:rPr>
      </w:pPr>
    </w:p>
    <w:p w:rsidR="00EB15E8" w:rsidRPr="00EB15E8" w:rsidRDefault="00EB15E8" w:rsidP="00E55F0B">
      <w:pPr>
        <w:rPr>
          <w:rFonts w:ascii="Cursive standard" w:hAnsi="Cursive standard"/>
          <w:sz w:val="32"/>
          <w:szCs w:val="32"/>
        </w:rPr>
      </w:pPr>
    </w:p>
    <w:p w:rsidR="00E55F0B" w:rsidRPr="00EB15E8" w:rsidRDefault="00E55F0B" w:rsidP="00E55F0B">
      <w:pPr>
        <w:rPr>
          <w:rFonts w:ascii="Cursive standard" w:hAnsi="Cursive standard"/>
          <w:sz w:val="32"/>
          <w:szCs w:val="32"/>
        </w:rPr>
      </w:pPr>
    </w:p>
    <w:p w:rsidR="00E55F0B" w:rsidRDefault="00E55F0B" w:rsidP="00E55F0B"/>
    <w:p w:rsidR="00E55F0B" w:rsidRDefault="00E55F0B"/>
    <w:p w:rsidR="00E55F0B" w:rsidRDefault="00E55F0B"/>
    <w:p w:rsidR="00E55F0B" w:rsidRDefault="00E55F0B"/>
    <w:sectPr w:rsidR="00E55F0B" w:rsidSect="00EB1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and of Diese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5F0B"/>
    <w:rsid w:val="004A513A"/>
    <w:rsid w:val="00AA7141"/>
    <w:rsid w:val="00DE0E84"/>
    <w:rsid w:val="00E55F0B"/>
    <w:rsid w:val="00EB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5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2012-04-24T07:43:00Z</cp:lastPrinted>
  <dcterms:created xsi:type="dcterms:W3CDTF">2012-04-24T07:17:00Z</dcterms:created>
  <dcterms:modified xsi:type="dcterms:W3CDTF">2012-04-24T07:48:00Z</dcterms:modified>
</cp:coreProperties>
</file>