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Layout w:type="fixed"/>
        <w:tblLook w:val="04A0"/>
      </w:tblPr>
      <w:tblGrid>
        <w:gridCol w:w="3380"/>
        <w:gridCol w:w="1974"/>
        <w:gridCol w:w="1843"/>
        <w:gridCol w:w="1701"/>
        <w:gridCol w:w="1843"/>
        <w:gridCol w:w="1701"/>
        <w:gridCol w:w="1778"/>
      </w:tblGrid>
      <w:tr w:rsidR="00B76CBB" w:rsidRPr="007D51B4" w:rsidTr="00B76CBB">
        <w:tc>
          <w:tcPr>
            <w:tcW w:w="1188" w:type="pct"/>
            <w:tcBorders>
              <w:tl2br w:val="single" w:sz="4" w:space="0" w:color="auto"/>
            </w:tcBorders>
          </w:tcPr>
          <w:p w:rsidR="00E20DFB" w:rsidRPr="00CF47E7" w:rsidRDefault="00E20DFB" w:rsidP="00844DC4">
            <w:pPr>
              <w:pStyle w:val="Paragraphedeliste"/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Type d’hominidé</w:t>
            </w:r>
          </w:p>
          <w:p w:rsidR="00E20DFB" w:rsidRPr="00CF47E7" w:rsidRDefault="00E20DFB" w:rsidP="00E20DFB">
            <w:pPr>
              <w:rPr>
                <w:sz w:val="20"/>
                <w:szCs w:val="20"/>
              </w:rPr>
            </w:pPr>
          </w:p>
          <w:p w:rsidR="00E20DFB" w:rsidRPr="00CF47E7" w:rsidRDefault="00E20DFB" w:rsidP="00E20DFB">
            <w:pPr>
              <w:rPr>
                <w:sz w:val="20"/>
                <w:szCs w:val="20"/>
              </w:rPr>
            </w:pPr>
          </w:p>
          <w:p w:rsidR="00335CDB" w:rsidRPr="00CF47E7" w:rsidRDefault="00E20DFB" w:rsidP="00E20DFB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Caractéristiques</w:t>
            </w:r>
          </w:p>
        </w:tc>
        <w:tc>
          <w:tcPr>
            <w:tcW w:w="694" w:type="pct"/>
          </w:tcPr>
          <w:p w:rsidR="00335CDB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Ramapithèque</w:t>
            </w:r>
          </w:p>
          <w:p w:rsidR="00C32ECA" w:rsidRPr="00CF47E7" w:rsidRDefault="00C32ECA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proofErr w:type="spellStart"/>
            <w:r>
              <w:rPr>
                <w:rFonts w:ascii="Goudy Old Style" w:hAnsi="Goudy Old Style"/>
                <w:b/>
                <w:sz w:val="20"/>
                <w:szCs w:val="20"/>
              </w:rPr>
              <w:t>Toumai</w:t>
            </w:r>
            <w:proofErr w:type="spellEnd"/>
          </w:p>
        </w:tc>
        <w:tc>
          <w:tcPr>
            <w:tcW w:w="648" w:type="pct"/>
          </w:tcPr>
          <w:p w:rsidR="00335CDB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Australopithèque</w:t>
            </w:r>
          </w:p>
          <w:p w:rsidR="00C32ECA" w:rsidRPr="00CF47E7" w:rsidRDefault="00C32ECA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>
              <w:rPr>
                <w:rFonts w:ascii="Goudy Old Style" w:hAnsi="Goudy Old Style"/>
                <w:b/>
                <w:sz w:val="20"/>
                <w:szCs w:val="20"/>
              </w:rPr>
              <w:t>Lucy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Homo Habilis</w:t>
            </w: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Homo Erectus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Homo Sapiens Neandertal</w:t>
            </w:r>
          </w:p>
        </w:tc>
        <w:tc>
          <w:tcPr>
            <w:tcW w:w="625" w:type="pct"/>
          </w:tcPr>
          <w:p w:rsidR="00335CDB" w:rsidRPr="00CF47E7" w:rsidRDefault="00335CDB" w:rsidP="00844DC4">
            <w:pPr>
              <w:rPr>
                <w:rFonts w:ascii="Goudy Old Style" w:hAnsi="Goudy Old Style"/>
                <w:b/>
                <w:sz w:val="20"/>
                <w:szCs w:val="20"/>
              </w:rPr>
            </w:pPr>
            <w:r w:rsidRPr="00CF47E7">
              <w:rPr>
                <w:rFonts w:ascii="Goudy Old Style" w:hAnsi="Goudy Old Style"/>
                <w:b/>
                <w:sz w:val="20"/>
                <w:szCs w:val="20"/>
              </w:rPr>
              <w:t xml:space="preserve">Homo Sapiens </w:t>
            </w:r>
            <w:proofErr w:type="spellStart"/>
            <w:r w:rsidRPr="00CF47E7">
              <w:rPr>
                <w:rFonts w:ascii="Goudy Old Style" w:hAnsi="Goudy Old Style"/>
                <w:b/>
                <w:sz w:val="20"/>
                <w:szCs w:val="20"/>
              </w:rPr>
              <w:t>sapiens</w:t>
            </w:r>
            <w:proofErr w:type="spellEnd"/>
            <w:r w:rsidRPr="00CF47E7">
              <w:rPr>
                <w:rFonts w:ascii="Goudy Old Style" w:hAnsi="Goudy Old Style"/>
                <w:b/>
                <w:sz w:val="20"/>
                <w:szCs w:val="20"/>
              </w:rPr>
              <w:t xml:space="preserve">  Cro-Magnon 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Epoque</w:t>
            </w:r>
          </w:p>
        </w:tc>
        <w:tc>
          <w:tcPr>
            <w:tcW w:w="694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14 millions</w:t>
            </w: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-12 millions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- 7 millions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- 3 millions, Lucy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2,8 millions à 1.6 millions</w:t>
            </w: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2 millions à 100.000 ans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100.000 ans à 35000 ans</w:t>
            </w:r>
          </w:p>
        </w:tc>
        <w:tc>
          <w:tcPr>
            <w:tcW w:w="625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50.000 ans à l’homme actuel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 xml:space="preserve">Environnement/ localisation </w:t>
            </w:r>
          </w:p>
        </w:tc>
        <w:tc>
          <w:tcPr>
            <w:tcW w:w="694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Tchad, Afrique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Savane arboricole</w:t>
            </w: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Afrique Orientale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Savane climat chaud</w:t>
            </w:r>
            <w:r w:rsidR="00C32ECA">
              <w:rPr>
                <w:rFonts w:ascii="Goudy Old Style" w:hAnsi="Goudy Old Style"/>
                <w:sz w:val="20"/>
                <w:szCs w:val="20"/>
              </w:rPr>
              <w:t>, arboré et humide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Afrique Orientale/ Australie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Savane climat chaud</w:t>
            </w:r>
            <w:r w:rsidR="00C32ECA">
              <w:rPr>
                <w:rFonts w:ascii="Goudy Old Style" w:hAnsi="Goudy Old Style"/>
                <w:sz w:val="20"/>
                <w:szCs w:val="20"/>
              </w:rPr>
              <w:t xml:space="preserve"> arboré et humide</w:t>
            </w:r>
          </w:p>
        </w:tc>
        <w:tc>
          <w:tcPr>
            <w:tcW w:w="648" w:type="pct"/>
          </w:tcPr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Asie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Afrique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Europe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Savanes et forêts</w:t>
            </w:r>
          </w:p>
        </w:tc>
        <w:tc>
          <w:tcPr>
            <w:tcW w:w="598" w:type="pct"/>
          </w:tcPr>
          <w:p w:rsidR="00E20DFB" w:rsidRPr="00CF47E7" w:rsidRDefault="00E20DFB" w:rsidP="00E20DFB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Le monde</w:t>
            </w:r>
            <w:r w:rsidR="00C04F6A">
              <w:rPr>
                <w:rFonts w:ascii="Goudy Old Style" w:hAnsi="Goudy Old Style"/>
                <w:sz w:val="20"/>
                <w:szCs w:val="20"/>
              </w:rPr>
              <w:t xml:space="preserve"> Europe, moyen orient.</w:t>
            </w:r>
          </w:p>
          <w:p w:rsidR="00E20DFB" w:rsidRPr="00CF47E7" w:rsidRDefault="00E20DFB" w:rsidP="00E20DFB">
            <w:pPr>
              <w:rPr>
                <w:rFonts w:ascii="Goudy Old Style" w:hAnsi="Goudy Old Style"/>
                <w:sz w:val="20"/>
                <w:szCs w:val="20"/>
              </w:rPr>
            </w:pP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Spy</w:t>
            </w:r>
            <w:proofErr w:type="spellEnd"/>
            <w:r w:rsidRPr="00CF47E7">
              <w:rPr>
                <w:rFonts w:ascii="Goudy Old Style" w:hAnsi="Goudy Old Style"/>
                <w:sz w:val="20"/>
                <w:szCs w:val="20"/>
              </w:rPr>
              <w:t>=&gt; Namur</w:t>
            </w:r>
          </w:p>
          <w:p w:rsidR="00E20DFB" w:rsidRPr="00CF47E7" w:rsidRDefault="00E20DFB" w:rsidP="00E20DFB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60.000 ans</w:t>
            </w:r>
          </w:p>
          <w:p w:rsidR="00E20DFB" w:rsidRPr="00CF47E7" w:rsidRDefault="00E20DFB" w:rsidP="00E20DFB">
            <w:pPr>
              <w:rPr>
                <w:rFonts w:ascii="Goudy Old Style" w:hAnsi="Goudy Old Style"/>
                <w:sz w:val="20"/>
                <w:szCs w:val="20"/>
              </w:rPr>
            </w:pP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Goyet</w:t>
            </w:r>
            <w:proofErr w:type="spellEnd"/>
            <w:r w:rsidRPr="00CF47E7">
              <w:rPr>
                <w:rFonts w:ascii="Goudy Old Style" w:hAnsi="Goudy Old Style"/>
                <w:sz w:val="20"/>
                <w:szCs w:val="20"/>
              </w:rPr>
              <w:t>=&gt; Dinant</w:t>
            </w:r>
          </w:p>
        </w:tc>
        <w:tc>
          <w:tcPr>
            <w:tcW w:w="625" w:type="pct"/>
          </w:tcPr>
          <w:p w:rsidR="00335CD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Europoe</w:t>
            </w:r>
            <w:proofErr w:type="spellEnd"/>
            <w:r w:rsidRPr="00CF47E7">
              <w:rPr>
                <w:rFonts w:ascii="Goudy Old Style" w:hAnsi="Goudy Old Style"/>
                <w:sz w:val="20"/>
                <w:szCs w:val="20"/>
              </w:rPr>
              <w:t xml:space="preserve"> Moyen orient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Forêt et plaine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 xml:space="preserve">Physique </w:t>
            </w:r>
          </w:p>
          <w:p w:rsidR="00335CDB" w:rsidRPr="00CF47E7" w:rsidRDefault="00335CDB" w:rsidP="00844DC4">
            <w:pPr>
              <w:pStyle w:val="Paragraphedeliste"/>
              <w:numPr>
                <w:ilvl w:val="0"/>
                <w:numId w:val="3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Taille</w:t>
            </w:r>
          </w:p>
          <w:p w:rsidR="00335CDB" w:rsidRPr="00CF47E7" w:rsidRDefault="00335CDB" w:rsidP="00844DC4">
            <w:pPr>
              <w:pStyle w:val="Paragraphedeliste"/>
              <w:numPr>
                <w:ilvl w:val="0"/>
                <w:numId w:val="3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Poids</w:t>
            </w:r>
          </w:p>
          <w:p w:rsidR="00335CDB" w:rsidRPr="00CF47E7" w:rsidRDefault="00335CDB" w:rsidP="00844DC4">
            <w:pPr>
              <w:pStyle w:val="Paragraphedeliste"/>
              <w:numPr>
                <w:ilvl w:val="0"/>
                <w:numId w:val="3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Volume/ Crâne</w:t>
            </w:r>
          </w:p>
          <w:p w:rsidR="00335CDB" w:rsidRPr="00CF47E7" w:rsidRDefault="00335CDB" w:rsidP="00844DC4">
            <w:pPr>
              <w:pStyle w:val="Paragraphedeliste"/>
              <w:numPr>
                <w:ilvl w:val="0"/>
                <w:numId w:val="3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Nombre de dents</w:t>
            </w:r>
          </w:p>
          <w:p w:rsidR="00335CDB" w:rsidRPr="00CF47E7" w:rsidRDefault="00335CDB" w:rsidP="00844DC4">
            <w:pPr>
              <w:pStyle w:val="Paragraphedeliste"/>
              <w:numPr>
                <w:ilvl w:val="0"/>
                <w:numId w:val="3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Locomotion</w:t>
            </w:r>
          </w:p>
        </w:tc>
        <w:tc>
          <w:tcPr>
            <w:tcW w:w="694" w:type="pct"/>
          </w:tcPr>
          <w:p w:rsidR="00335CDB" w:rsidRPr="00CF47E7" w:rsidRDefault="00335CDB" w:rsidP="00844DC4">
            <w:pPr>
              <w:pStyle w:val="Paragraphedeliste"/>
              <w:ind w:left="0"/>
              <w:rPr>
                <w:rFonts w:ascii="Goudy Old Style" w:hAnsi="Goudy Old Style"/>
                <w:sz w:val="20"/>
                <w:szCs w:val="20"/>
              </w:rPr>
            </w:pPr>
          </w:p>
          <w:p w:rsidR="00335CDB" w:rsidRPr="00CF47E7" w:rsidRDefault="00335CDB" w:rsidP="00844DC4">
            <w:pPr>
              <w:pStyle w:val="Paragraphedeliste"/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1m10</w:t>
            </w:r>
          </w:p>
          <w:p w:rsidR="00335CDB" w:rsidRPr="00CF47E7" w:rsidRDefault="00335CDB" w:rsidP="00844DC4">
            <w:pPr>
              <w:pStyle w:val="Paragraphedeliste"/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20 à 30 kg</w:t>
            </w:r>
          </w:p>
          <w:p w:rsidR="00335CDB" w:rsidRPr="00CF47E7" w:rsidRDefault="00335CDB" w:rsidP="00844DC4">
            <w:pPr>
              <w:pStyle w:val="Paragraphedeliste"/>
              <w:ind w:left="0"/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200 à 400cm</w:t>
            </w:r>
            <w:r w:rsidRPr="00CF47E7">
              <w:rPr>
                <w:rFonts w:ascii="Goudy Old Style" w:hAnsi="Goudy Old Style"/>
                <w:sz w:val="20"/>
                <w:szCs w:val="20"/>
                <w:vertAlign w:val="superscript"/>
              </w:rPr>
              <w:t>3</w:t>
            </w:r>
            <w:r w:rsidRPr="00CF47E7">
              <w:rPr>
                <w:rFonts w:ascii="Goudy Old Style" w:hAnsi="Goudy Old Style"/>
                <w:sz w:val="20"/>
                <w:szCs w:val="20"/>
              </w:rPr>
              <w:t xml:space="preserve"> 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32 dents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4 pattes</w:t>
            </w:r>
          </w:p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1m50</w:t>
            </w:r>
          </w:p>
          <w:p w:rsidR="00E20DFB" w:rsidRPr="00CF47E7" w:rsidRDefault="00C32ECA" w:rsidP="00844DC4">
            <w:pPr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30 à 45</w:t>
            </w:r>
            <w:r w:rsidR="00E20DFB" w:rsidRPr="00CF47E7">
              <w:rPr>
                <w:rFonts w:ascii="Goudy Old Style" w:hAnsi="Goudy Old Style"/>
                <w:sz w:val="20"/>
                <w:szCs w:val="20"/>
              </w:rPr>
              <w:t xml:space="preserve"> kg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400 à 600cm3</w:t>
            </w:r>
          </w:p>
          <w:p w:rsidR="00E20DFB" w:rsidRPr="00CF47E7" w:rsidRDefault="00E20DF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Molaires réduits</w:t>
            </w:r>
          </w:p>
          <w:p w:rsidR="00E20DF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debout</w:t>
            </w: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1m25</w:t>
            </w:r>
          </w:p>
          <w:p w:rsidR="00B76CBB" w:rsidRPr="00CF47E7" w:rsidRDefault="00C32ECA" w:rsidP="00844DC4">
            <w:pPr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30-4</w:t>
            </w:r>
            <w:r w:rsidR="00B76CBB" w:rsidRPr="00CF47E7">
              <w:rPr>
                <w:rFonts w:ascii="Goudy Old Style" w:hAnsi="Goudy Old Style"/>
                <w:sz w:val="20"/>
                <w:szCs w:val="20"/>
              </w:rPr>
              <w:t>0kg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550-800cm3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Omnivore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debout</w:t>
            </w:r>
          </w:p>
        </w:tc>
        <w:tc>
          <w:tcPr>
            <w:tcW w:w="64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1m70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60-70kg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  <w:vertAlign w:val="superscript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750-1250 cm</w:t>
            </w:r>
            <w:r w:rsidRPr="00CF47E7">
              <w:rPr>
                <w:rFonts w:ascii="Goudy Old Style" w:hAnsi="Goudy Old Style"/>
                <w:sz w:val="20"/>
                <w:szCs w:val="20"/>
                <w:vertAlign w:val="superscript"/>
              </w:rPr>
              <w:t>3</w:t>
            </w:r>
          </w:p>
          <w:p w:rsidR="00B76CBB" w:rsidRPr="00CF47E7" w:rsidRDefault="00B76CBB" w:rsidP="00B76CBB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Omnivore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Debout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</w:tc>
        <w:tc>
          <w:tcPr>
            <w:tcW w:w="598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1m70</w:t>
            </w:r>
          </w:p>
          <w:p w:rsidR="00B76CBB" w:rsidRPr="00CF47E7" w:rsidRDefault="00C04F6A" w:rsidP="00844DC4">
            <w:pPr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50à  70</w:t>
            </w:r>
            <w:r w:rsidR="00B76CBB" w:rsidRPr="00CF47E7">
              <w:rPr>
                <w:rFonts w:ascii="Goudy Old Style" w:hAnsi="Goudy Old Style"/>
                <w:sz w:val="20"/>
                <w:szCs w:val="20"/>
              </w:rPr>
              <w:t>kg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1700cm3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Omnivore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Debout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Front fuyant</w:t>
            </w:r>
          </w:p>
        </w:tc>
        <w:tc>
          <w:tcPr>
            <w:tcW w:w="625" w:type="pct"/>
          </w:tcPr>
          <w:p w:rsidR="00335CDB" w:rsidRPr="00CF47E7" w:rsidRDefault="00335CDB" w:rsidP="00844DC4">
            <w:pPr>
              <w:rPr>
                <w:rFonts w:ascii="Goudy Old Style" w:hAnsi="Goudy Old Style"/>
                <w:sz w:val="20"/>
                <w:szCs w:val="20"/>
              </w:rPr>
            </w:pP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1m80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60 à 70 kg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1500cm3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32 dents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Debout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Face actuelle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Organisation Sociale</w:t>
            </w:r>
          </w:p>
        </w:tc>
        <w:tc>
          <w:tcPr>
            <w:tcW w:w="694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?</w:t>
            </w:r>
          </w:p>
        </w:tc>
        <w:tc>
          <w:tcPr>
            <w:tcW w:w="648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En groupe</w:t>
            </w:r>
          </w:p>
        </w:tc>
        <w:tc>
          <w:tcPr>
            <w:tcW w:w="598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 xml:space="preserve">En groupe répartis </w:t>
            </w: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ds</w:t>
            </w:r>
            <w:proofErr w:type="spellEnd"/>
            <w:r w:rsidRPr="00CF47E7">
              <w:rPr>
                <w:rFonts w:ascii="Goudy Old Style" w:hAnsi="Goudy Old Style"/>
                <w:sz w:val="20"/>
                <w:szCs w:val="20"/>
              </w:rPr>
              <w:t xml:space="preserve"> des aies aménagée</w:t>
            </w:r>
          </w:p>
        </w:tc>
        <w:tc>
          <w:tcPr>
            <w:tcW w:w="648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En groupe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Langage primitif</w:t>
            </w:r>
          </w:p>
        </w:tc>
        <w:tc>
          <w:tcPr>
            <w:tcW w:w="598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Groupe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Langage évolué</w:t>
            </w:r>
          </w:p>
        </w:tc>
        <w:tc>
          <w:tcPr>
            <w:tcW w:w="625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Groupe langage évolué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Habitat</w:t>
            </w:r>
          </w:p>
        </w:tc>
        <w:tc>
          <w:tcPr>
            <w:tcW w:w="694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Arbre</w:t>
            </w:r>
          </w:p>
          <w:p w:rsidR="00B76CB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Caverne ?</w:t>
            </w:r>
          </w:p>
        </w:tc>
        <w:tc>
          <w:tcPr>
            <w:tcW w:w="648" w:type="pct"/>
          </w:tcPr>
          <w:p w:rsidR="00335CDB" w:rsidRPr="00CF47E7" w:rsidRDefault="00B76CBB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Coupe/ Vent abris roche</w:t>
            </w:r>
          </w:p>
        </w:tc>
        <w:tc>
          <w:tcPr>
            <w:tcW w:w="598" w:type="pct"/>
          </w:tcPr>
          <w:p w:rsidR="00B76CB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Aires aménagée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nomades</w:t>
            </w:r>
          </w:p>
        </w:tc>
        <w:tc>
          <w:tcPr>
            <w:tcW w:w="648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Hulles</w:t>
            </w:r>
            <w:proofErr w:type="spellEnd"/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nomades</w:t>
            </w:r>
          </w:p>
        </w:tc>
        <w:tc>
          <w:tcPr>
            <w:tcW w:w="598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proofErr w:type="spellStart"/>
            <w:r w:rsidRPr="00CF47E7">
              <w:rPr>
                <w:rFonts w:ascii="Goudy Old Style" w:hAnsi="Goudy Old Style"/>
                <w:sz w:val="20"/>
                <w:szCs w:val="20"/>
              </w:rPr>
              <w:t>Hulles</w:t>
            </w:r>
            <w:proofErr w:type="spellEnd"/>
            <w:r w:rsidRPr="00CF47E7">
              <w:rPr>
                <w:rFonts w:ascii="Goudy Old Style" w:hAnsi="Goudy Old Style"/>
                <w:sz w:val="20"/>
                <w:szCs w:val="20"/>
              </w:rPr>
              <w:t>, abris roche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nomades</w:t>
            </w:r>
          </w:p>
        </w:tc>
        <w:tc>
          <w:tcPr>
            <w:tcW w:w="625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Village sédentaire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CF47E7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Outillage</w:t>
            </w:r>
          </w:p>
        </w:tc>
        <w:tc>
          <w:tcPr>
            <w:tcW w:w="694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Jet de pierre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Pierre cassée</w:t>
            </w:r>
          </w:p>
        </w:tc>
        <w:tc>
          <w:tcPr>
            <w:tcW w:w="648" w:type="pct"/>
          </w:tcPr>
          <w:p w:rsidR="00335CDB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Os et pierre cassé</w:t>
            </w:r>
            <w:r w:rsidR="00C32ECA">
              <w:rPr>
                <w:rFonts w:ascii="Goudy Old Style" w:hAnsi="Goudy Old Style"/>
                <w:sz w:val="20"/>
                <w:szCs w:val="20"/>
              </w:rPr>
              <w:t> ?</w:t>
            </w:r>
          </w:p>
          <w:p w:rsidR="00C32ECA" w:rsidRPr="00CF47E7" w:rsidRDefault="00C32ECA" w:rsidP="00844DC4">
            <w:pPr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Feux non maitrisé</w:t>
            </w:r>
          </w:p>
        </w:tc>
        <w:tc>
          <w:tcPr>
            <w:tcW w:w="598" w:type="pct"/>
          </w:tcPr>
          <w:p w:rsidR="00CF47E7" w:rsidRPr="00CF47E7" w:rsidRDefault="00CF47E7" w:rsidP="00CF47E7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Biens taillés</w:t>
            </w:r>
          </w:p>
          <w:p w:rsidR="00335CDB" w:rsidRDefault="00CF47E7" w:rsidP="00CF47E7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1</w:t>
            </w:r>
            <w:r w:rsidRPr="00CF47E7">
              <w:rPr>
                <w:rFonts w:ascii="Goudy Old Style" w:hAnsi="Goudy Old Style"/>
                <w:sz w:val="20"/>
                <w:szCs w:val="20"/>
                <w:vertAlign w:val="superscript"/>
              </w:rPr>
              <w:t>er</w:t>
            </w:r>
            <w:r w:rsidRPr="00CF47E7">
              <w:rPr>
                <w:rFonts w:ascii="Goudy Old Style" w:hAnsi="Goudy Old Style"/>
                <w:sz w:val="20"/>
                <w:szCs w:val="20"/>
              </w:rPr>
              <w:t xml:space="preserve"> outils</w:t>
            </w:r>
            <w:r w:rsidR="00C32ECA">
              <w:rPr>
                <w:rFonts w:ascii="Goudy Old Style" w:hAnsi="Goudy Old Style"/>
                <w:sz w:val="20"/>
                <w:szCs w:val="20"/>
              </w:rPr>
              <w:t xml:space="preserve"> fabriqués</w:t>
            </w:r>
          </w:p>
          <w:p w:rsidR="00C32ECA" w:rsidRPr="00CF47E7" w:rsidRDefault="00C32ECA" w:rsidP="00CF47E7">
            <w:pPr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Feux ?</w:t>
            </w:r>
          </w:p>
        </w:tc>
        <w:tc>
          <w:tcPr>
            <w:tcW w:w="648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Maitrise du feu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Outils, silex taillés</w:t>
            </w:r>
          </w:p>
        </w:tc>
        <w:tc>
          <w:tcPr>
            <w:tcW w:w="598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Utilise le feu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Outils moustérien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Bois, cornes, os, vêtement en peau</w:t>
            </w:r>
          </w:p>
        </w:tc>
        <w:tc>
          <w:tcPr>
            <w:tcW w:w="625" w:type="pct"/>
          </w:tcPr>
          <w:p w:rsidR="00335CDB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>Produit le feu</w:t>
            </w:r>
          </w:p>
          <w:p w:rsidR="00CF47E7" w:rsidRPr="00CF47E7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CF47E7">
              <w:rPr>
                <w:rFonts w:ascii="Goudy Old Style" w:hAnsi="Goudy Old Style"/>
                <w:sz w:val="20"/>
                <w:szCs w:val="20"/>
              </w:rPr>
              <w:t xml:space="preserve">Outils propulseur : lames </w:t>
            </w:r>
            <w:r w:rsidR="002E3188" w:rsidRPr="00CF47E7">
              <w:rPr>
                <w:rFonts w:ascii="Goudy Old Style" w:hAnsi="Goudy Old Style"/>
                <w:sz w:val="20"/>
                <w:szCs w:val="20"/>
              </w:rPr>
              <w:t>aiguilles</w:t>
            </w:r>
            <w:r w:rsidR="002E3188">
              <w:rPr>
                <w:rFonts w:ascii="Goudy Old Style" w:hAnsi="Goudy Old Style"/>
                <w:sz w:val="20"/>
                <w:szCs w:val="20"/>
              </w:rPr>
              <w:t>, arc</w:t>
            </w:r>
            <w:r w:rsidR="002E3188" w:rsidRPr="00CF47E7">
              <w:rPr>
                <w:rFonts w:ascii="Goudy Old Style" w:hAnsi="Goudy Old Style"/>
                <w:sz w:val="20"/>
                <w:szCs w:val="20"/>
              </w:rPr>
              <w:t>,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2E3188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Alimentation</w:t>
            </w:r>
          </w:p>
        </w:tc>
        <w:tc>
          <w:tcPr>
            <w:tcW w:w="694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D’herbivore à carnivore</w:t>
            </w:r>
          </w:p>
        </w:tc>
        <w:tc>
          <w:tcPr>
            <w:tcW w:w="648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Robuste : végétaux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Gracile : omnivore</w:t>
            </w:r>
          </w:p>
        </w:tc>
        <w:tc>
          <w:tcPr>
            <w:tcW w:w="598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Omnivore, chasse, pêche, rapporte gibier au camp</w:t>
            </w:r>
          </w:p>
        </w:tc>
        <w:tc>
          <w:tcPr>
            <w:tcW w:w="648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Omnivore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Chasse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 xml:space="preserve"> Pêche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cueillette</w:t>
            </w:r>
          </w:p>
        </w:tc>
        <w:tc>
          <w:tcPr>
            <w:tcW w:w="598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Omnivore, chasse, pêche, cueillette</w:t>
            </w:r>
          </w:p>
        </w:tc>
        <w:tc>
          <w:tcPr>
            <w:tcW w:w="625" w:type="pct"/>
          </w:tcPr>
          <w:p w:rsidR="00335CDB" w:rsidRPr="002E3188" w:rsidRDefault="002E3188" w:rsidP="00844DC4">
            <w:pPr>
              <w:rPr>
                <w:rFonts w:ascii="Goudy Old Style" w:hAnsi="Goudy Old Style"/>
              </w:rPr>
            </w:pPr>
            <w:r w:rsidRPr="002E3188">
              <w:rPr>
                <w:rFonts w:ascii="Goudy Old Style" w:hAnsi="Goudy Old Style"/>
              </w:rPr>
              <w:t>Omnivore, chasse, pêche, cueillette</w:t>
            </w:r>
          </w:p>
        </w:tc>
      </w:tr>
      <w:tr w:rsidR="00B76CBB" w:rsidRPr="007D51B4" w:rsidTr="00B76CBB">
        <w:tc>
          <w:tcPr>
            <w:tcW w:w="1188" w:type="pct"/>
          </w:tcPr>
          <w:p w:rsidR="00335CDB" w:rsidRPr="002E3188" w:rsidRDefault="00335CDB" w:rsidP="00844DC4">
            <w:pPr>
              <w:pStyle w:val="Paragraphedeliste"/>
              <w:numPr>
                <w:ilvl w:val="0"/>
                <w:numId w:val="2"/>
              </w:num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Rites, arts</w:t>
            </w:r>
          </w:p>
        </w:tc>
        <w:tc>
          <w:tcPr>
            <w:tcW w:w="694" w:type="pct"/>
          </w:tcPr>
          <w:p w:rsidR="00335CDB" w:rsidRPr="002E3188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?</w:t>
            </w:r>
          </w:p>
        </w:tc>
        <w:tc>
          <w:tcPr>
            <w:tcW w:w="648" w:type="pct"/>
          </w:tcPr>
          <w:p w:rsidR="00335CDB" w:rsidRPr="002E3188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?</w:t>
            </w:r>
          </w:p>
        </w:tc>
        <w:tc>
          <w:tcPr>
            <w:tcW w:w="598" w:type="pct"/>
          </w:tcPr>
          <w:p w:rsidR="00335CDB" w:rsidRPr="002E3188" w:rsidRDefault="00CF47E7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?</w:t>
            </w:r>
          </w:p>
        </w:tc>
        <w:tc>
          <w:tcPr>
            <w:tcW w:w="648" w:type="pct"/>
          </w:tcPr>
          <w:p w:rsidR="00335CDB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Crânes grisés= rites ?</w:t>
            </w:r>
          </w:p>
        </w:tc>
        <w:tc>
          <w:tcPr>
            <w:tcW w:w="598" w:type="pct"/>
          </w:tcPr>
          <w:p w:rsidR="00335CDB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Inhumation morts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Culte ours</w:t>
            </w:r>
          </w:p>
        </w:tc>
        <w:tc>
          <w:tcPr>
            <w:tcW w:w="625" w:type="pct"/>
          </w:tcPr>
          <w:p w:rsidR="00335CDB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Peintures rupestres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Statues</w:t>
            </w:r>
          </w:p>
          <w:p w:rsidR="002E3188" w:rsidRPr="002E3188" w:rsidRDefault="002E3188" w:rsidP="00844DC4">
            <w:pPr>
              <w:rPr>
                <w:rFonts w:ascii="Goudy Old Style" w:hAnsi="Goudy Old Style"/>
                <w:sz w:val="20"/>
                <w:szCs w:val="20"/>
              </w:rPr>
            </w:pPr>
            <w:r w:rsidRPr="002E3188">
              <w:rPr>
                <w:rFonts w:ascii="Goudy Old Style" w:hAnsi="Goudy Old Style"/>
                <w:sz w:val="20"/>
                <w:szCs w:val="20"/>
              </w:rPr>
              <w:t>Inhumation</w:t>
            </w:r>
            <w:r>
              <w:rPr>
                <w:rFonts w:ascii="Goudy Old Style" w:hAnsi="Goudy Old Style"/>
                <w:sz w:val="20"/>
                <w:szCs w:val="20"/>
              </w:rPr>
              <w:t>+</w:t>
            </w:r>
            <w:r w:rsidRPr="002E3188">
              <w:rPr>
                <w:rFonts w:ascii="Goudy Old Style" w:hAnsi="Goudy Old Style"/>
                <w:sz w:val="20"/>
                <w:szCs w:val="20"/>
              </w:rPr>
              <w:t>objets</w:t>
            </w:r>
          </w:p>
        </w:tc>
      </w:tr>
    </w:tbl>
    <w:p w:rsidR="00B0346B" w:rsidRDefault="00B0346B"/>
    <w:sectPr w:rsidR="00B0346B" w:rsidSect="00B034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61"/>
    <w:multiLevelType w:val="hybridMultilevel"/>
    <w:tmpl w:val="C1B2577A"/>
    <w:lvl w:ilvl="0" w:tplc="8C9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35E22"/>
    <w:multiLevelType w:val="hybridMultilevel"/>
    <w:tmpl w:val="BE8A2988"/>
    <w:lvl w:ilvl="0" w:tplc="C8168D72">
      <w:start w:val="4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B18"/>
    <w:multiLevelType w:val="hybridMultilevel"/>
    <w:tmpl w:val="70F6F336"/>
    <w:lvl w:ilvl="0" w:tplc="B2F63C16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407AD6"/>
    <w:multiLevelType w:val="hybridMultilevel"/>
    <w:tmpl w:val="02B06CFA"/>
    <w:lvl w:ilvl="0" w:tplc="08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E72B8"/>
    <w:multiLevelType w:val="hybridMultilevel"/>
    <w:tmpl w:val="37E6C95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0346B"/>
    <w:rsid w:val="000E247E"/>
    <w:rsid w:val="001844EC"/>
    <w:rsid w:val="002E3188"/>
    <w:rsid w:val="00335CDB"/>
    <w:rsid w:val="003D01D4"/>
    <w:rsid w:val="00785412"/>
    <w:rsid w:val="007C72CA"/>
    <w:rsid w:val="007D51B4"/>
    <w:rsid w:val="00B0346B"/>
    <w:rsid w:val="00B76CBB"/>
    <w:rsid w:val="00C04F6A"/>
    <w:rsid w:val="00C32ECA"/>
    <w:rsid w:val="00CF47E7"/>
    <w:rsid w:val="00E2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3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3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vanderschrick</dc:creator>
  <cp:lastModifiedBy>laura vanderschrick</cp:lastModifiedBy>
  <cp:revision>2</cp:revision>
  <cp:lastPrinted>2009-11-08T18:55:00Z</cp:lastPrinted>
  <dcterms:created xsi:type="dcterms:W3CDTF">2009-11-06T08:53:00Z</dcterms:created>
  <dcterms:modified xsi:type="dcterms:W3CDTF">2009-11-08T19:12:00Z</dcterms:modified>
</cp:coreProperties>
</file>