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37" w:rsidRPr="00441637" w:rsidRDefault="00441637" w:rsidP="00CB6D97">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fr-FR"/>
        </w:rPr>
      </w:pPr>
      <w:r w:rsidRPr="00441637">
        <w:rPr>
          <w:rFonts w:ascii="Times New Roman" w:eastAsia="Times New Roman" w:hAnsi="Times New Roman" w:cs="Times New Roman"/>
          <w:b/>
          <w:bCs/>
          <w:sz w:val="24"/>
          <w:szCs w:val="24"/>
          <w:u w:val="single"/>
          <w:lang w:eastAsia="fr-FR"/>
        </w:rPr>
        <w:t>Document 1</w:t>
      </w:r>
    </w:p>
    <w:p w:rsidR="0003239D" w:rsidRPr="0003239D" w:rsidRDefault="0003239D" w:rsidP="00CB6D9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03239D">
        <w:rPr>
          <w:rFonts w:ascii="Times New Roman" w:eastAsia="Times New Roman" w:hAnsi="Times New Roman" w:cs="Times New Roman"/>
          <w:b/>
          <w:bCs/>
          <w:sz w:val="36"/>
          <w:szCs w:val="36"/>
          <w:lang w:eastAsia="fr-FR"/>
        </w:rPr>
        <w:t>Plus de 20 millions d'adultes sont en surpoids ou obèses.</w:t>
      </w:r>
    </w:p>
    <w:p w:rsidR="0003239D" w:rsidRPr="0003239D" w:rsidRDefault="0003239D" w:rsidP="00CB6D9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 cy="5715"/>
            <wp:effectExtent l="0" t="0" r="0" b="0"/>
            <wp:docPr id="1" name="Image 1" descr="http://www.lefigaro.fr/icones/coe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figaro.fr/icones/coeur-.gif"/>
                    <pic:cNvPicPr>
                      <a:picLocks noChangeAspect="1" noChangeArrowheads="1"/>
                    </pic:cNvPicPr>
                  </pic:nvPicPr>
                  <pic:blipFill>
                    <a:blip r:embed="rId4"/>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03239D" w:rsidRPr="0003239D" w:rsidRDefault="0003239D" w:rsidP="00CB6D97">
      <w:pPr>
        <w:spacing w:after="0" w:line="240" w:lineRule="auto"/>
        <w:jc w:val="both"/>
        <w:rPr>
          <w:rFonts w:ascii="Times New Roman" w:eastAsia="Times New Roman" w:hAnsi="Times New Roman" w:cs="Times New Roman"/>
          <w:sz w:val="24"/>
          <w:szCs w:val="24"/>
          <w:lang w:eastAsia="fr-FR"/>
        </w:rPr>
      </w:pPr>
      <w:r w:rsidRPr="0003239D">
        <w:rPr>
          <w:rFonts w:ascii="Times New Roman" w:eastAsia="Times New Roman" w:hAnsi="Times New Roman" w:cs="Times New Roman"/>
          <w:sz w:val="24"/>
          <w:szCs w:val="24"/>
          <w:lang w:eastAsia="fr-FR"/>
        </w:rPr>
        <w:t xml:space="preserve">Désormais, en France, à peine un adulte sur deux peut être considéré comme ayant un poids normal. L'obésité progresse de façon inquiétante dans notre pays, selon les résultats de la cinquième édition de l'enquête nationale </w:t>
      </w:r>
      <w:proofErr w:type="spellStart"/>
      <w:r w:rsidRPr="0003239D">
        <w:rPr>
          <w:rFonts w:ascii="Times New Roman" w:eastAsia="Times New Roman" w:hAnsi="Times New Roman" w:cs="Times New Roman"/>
          <w:sz w:val="24"/>
          <w:szCs w:val="24"/>
          <w:lang w:eastAsia="fr-FR"/>
        </w:rPr>
        <w:t>ObEpi</w:t>
      </w:r>
      <w:proofErr w:type="spellEnd"/>
      <w:proofErr w:type="gramStart"/>
      <w:r w:rsidRPr="0003239D">
        <w:rPr>
          <w:rFonts w:ascii="Times New Roman" w:eastAsia="Times New Roman" w:hAnsi="Times New Roman" w:cs="Times New Roman"/>
          <w:sz w:val="24"/>
          <w:szCs w:val="24"/>
          <w:lang w:eastAsia="fr-FR"/>
        </w:rPr>
        <w:t>* ,</w:t>
      </w:r>
      <w:proofErr w:type="gramEnd"/>
      <w:r w:rsidRPr="0003239D">
        <w:rPr>
          <w:rFonts w:ascii="Times New Roman" w:eastAsia="Times New Roman" w:hAnsi="Times New Roman" w:cs="Times New Roman"/>
          <w:sz w:val="24"/>
          <w:szCs w:val="24"/>
          <w:lang w:eastAsia="fr-FR"/>
        </w:rPr>
        <w:t xml:space="preserve"> dévoilés mardi. L'avalanche de chiffres et de diagrammes, présentés par le Dr </w:t>
      </w:r>
      <w:proofErr w:type="spellStart"/>
      <w:r w:rsidRPr="0003239D">
        <w:rPr>
          <w:rFonts w:ascii="Times New Roman" w:eastAsia="Times New Roman" w:hAnsi="Times New Roman" w:cs="Times New Roman"/>
          <w:sz w:val="24"/>
          <w:szCs w:val="24"/>
          <w:lang w:eastAsia="fr-FR"/>
        </w:rPr>
        <w:t>Marie-Aline</w:t>
      </w:r>
      <w:proofErr w:type="spellEnd"/>
      <w:r w:rsidRPr="0003239D">
        <w:rPr>
          <w:rFonts w:ascii="Times New Roman" w:eastAsia="Times New Roman" w:hAnsi="Times New Roman" w:cs="Times New Roman"/>
          <w:sz w:val="24"/>
          <w:szCs w:val="24"/>
          <w:lang w:eastAsia="fr-FR"/>
        </w:rPr>
        <w:t xml:space="preserve"> Charles, épidémiologiste à l'Inserm et le Pr Arnaud Basdevant, nutritionniste à l'hôpital Pitié-Salpêtrière, à Paris, qui coordonnent l'enquête depuis ses débuts en 1997, a de quoi donner le vertige. En 2009, 32 % des plus de 18 ans - soit 14 millions de personnes - sont en surpoids ; et 14,5 % - soit 6,5 millions - répondent aux critères de l'obésité.</w:t>
      </w:r>
    </w:p>
    <w:p w:rsidR="0003239D" w:rsidRPr="0003239D" w:rsidRDefault="0003239D" w:rsidP="00CB6D9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697355" cy="2297430"/>
            <wp:effectExtent l="19050" t="0" r="0" b="0"/>
            <wp:docPr id="2" name="Image 2" descr="http://www.lefigaro.fr/medias/2009/11/10/d89e65b6-ce36-11de-b1ff-76b5dd2f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figaro.fr/medias/2009/11/10/d89e65b6-ce36-11de-b1ff-76b5dd2f0172.jpg"/>
                    <pic:cNvPicPr>
                      <a:picLocks noChangeAspect="1" noChangeArrowheads="1"/>
                    </pic:cNvPicPr>
                  </pic:nvPicPr>
                  <pic:blipFill>
                    <a:blip r:embed="rId5" cstate="print"/>
                    <a:srcRect/>
                    <a:stretch>
                      <a:fillRect/>
                    </a:stretch>
                  </pic:blipFill>
                  <pic:spPr bwMode="auto">
                    <a:xfrm>
                      <a:off x="0" y="0"/>
                      <a:ext cx="1697355" cy="2297430"/>
                    </a:xfrm>
                    <a:prstGeom prst="rect">
                      <a:avLst/>
                    </a:prstGeom>
                    <a:noFill/>
                    <a:ln w="9525">
                      <a:noFill/>
                      <a:miter lim="800000"/>
                      <a:headEnd/>
                      <a:tailEnd/>
                    </a:ln>
                  </pic:spPr>
                </pic:pic>
              </a:graphicData>
            </a:graphic>
          </wp:inline>
        </w:drawing>
      </w:r>
    </w:p>
    <w:p w:rsidR="0003239D" w:rsidRPr="0003239D" w:rsidRDefault="0003239D" w:rsidP="00CB6D97">
      <w:pPr>
        <w:spacing w:after="0" w:line="240" w:lineRule="auto"/>
        <w:jc w:val="both"/>
        <w:rPr>
          <w:rFonts w:ascii="Times New Roman" w:eastAsia="Times New Roman" w:hAnsi="Times New Roman" w:cs="Times New Roman"/>
          <w:sz w:val="24"/>
          <w:szCs w:val="24"/>
          <w:lang w:eastAsia="fr-FR"/>
        </w:rPr>
      </w:pPr>
      <w:r w:rsidRPr="0003239D">
        <w:rPr>
          <w:rFonts w:ascii="Times New Roman" w:eastAsia="Times New Roman" w:hAnsi="Times New Roman" w:cs="Times New Roman"/>
          <w:sz w:val="24"/>
          <w:szCs w:val="24"/>
          <w:lang w:eastAsia="fr-FR"/>
        </w:rPr>
        <w:t>Depuis la première édition d'</w:t>
      </w:r>
      <w:proofErr w:type="spellStart"/>
      <w:r w:rsidRPr="0003239D">
        <w:rPr>
          <w:rFonts w:ascii="Times New Roman" w:eastAsia="Times New Roman" w:hAnsi="Times New Roman" w:cs="Times New Roman"/>
          <w:sz w:val="24"/>
          <w:szCs w:val="24"/>
          <w:lang w:eastAsia="fr-FR"/>
        </w:rPr>
        <w:t>ObEpi</w:t>
      </w:r>
      <w:proofErr w:type="spellEnd"/>
      <w:r w:rsidRPr="0003239D">
        <w:rPr>
          <w:rFonts w:ascii="Times New Roman" w:eastAsia="Times New Roman" w:hAnsi="Times New Roman" w:cs="Times New Roman"/>
          <w:sz w:val="24"/>
          <w:szCs w:val="24"/>
          <w:lang w:eastAsia="fr-FR"/>
        </w:rPr>
        <w:t>, il y a douze ans, la proportion d'obèses dans la population générale s'est élevée régulièrement, passant de 8,5 % à 14.5 %. Le phénomène est d'autant plus préoccupant qu'il semble inexorable, n'épargnant aucune tranche d'âge. Surtout, de génération en génération, les obésités apparaissent de plus en plus tôt dans la vie. Et elles sont de plus en plus marquées. La fréquence des obésités sévères (indice de masse corporelle supérieur à 35), les plus à risques sur le plan médical, est ainsi passée de 1,5 % en 1997 à 3,9 % cette année. Le taux de personnes en surpoids a lui augmenté plus modestement. En moyenne, depuis 12 ans, chaque Français a grossi de 3,1 kg et son ventre s'est arrondi de 4,7 centimètres.</w:t>
      </w:r>
    </w:p>
    <w:p w:rsidR="0003239D" w:rsidRPr="0003239D" w:rsidRDefault="0003239D" w:rsidP="00CB6D97">
      <w:pPr>
        <w:spacing w:after="0" w:line="240" w:lineRule="auto"/>
        <w:jc w:val="both"/>
        <w:rPr>
          <w:rFonts w:ascii="Times New Roman" w:eastAsia="Times New Roman" w:hAnsi="Times New Roman" w:cs="Times New Roman"/>
          <w:sz w:val="24"/>
          <w:szCs w:val="24"/>
          <w:lang w:eastAsia="fr-FR"/>
        </w:rPr>
      </w:pPr>
      <w:r w:rsidRPr="0003239D">
        <w:rPr>
          <w:rFonts w:ascii="Times New Roman" w:eastAsia="Times New Roman" w:hAnsi="Times New Roman" w:cs="Times New Roman"/>
          <w:sz w:val="24"/>
          <w:szCs w:val="24"/>
          <w:lang w:eastAsia="fr-FR"/>
        </w:rPr>
        <w:t xml:space="preserve">Réalisée tous les trois ans depuis 1997, avec la même méthodologie, </w:t>
      </w:r>
      <w:proofErr w:type="spellStart"/>
      <w:r w:rsidRPr="0003239D">
        <w:rPr>
          <w:rFonts w:ascii="Times New Roman" w:eastAsia="Times New Roman" w:hAnsi="Times New Roman" w:cs="Times New Roman"/>
          <w:sz w:val="24"/>
          <w:szCs w:val="24"/>
          <w:lang w:eastAsia="fr-FR"/>
        </w:rPr>
        <w:t>ObEpi</w:t>
      </w:r>
      <w:proofErr w:type="spellEnd"/>
      <w:r w:rsidRPr="0003239D">
        <w:rPr>
          <w:rFonts w:ascii="Times New Roman" w:eastAsia="Times New Roman" w:hAnsi="Times New Roman" w:cs="Times New Roman"/>
          <w:sz w:val="24"/>
          <w:szCs w:val="24"/>
          <w:lang w:eastAsia="fr-FR"/>
        </w:rPr>
        <w:t xml:space="preserve"> est un outil précieux pour les épidémiologistes et les nutritionnistes. Comme la plupart des études dans ce domaine, elle repose sur des données déclaratives. Les participants (un échantillon représentatif de plus de 25 000 personnes en 2009) ne sont pas examinés par un professionnel de santé, mais répondent à un questionnaire où ils indiquent notamment leur poids, leur taille, et leur tour de taille.</w:t>
      </w:r>
    </w:p>
    <w:p w:rsidR="0003239D" w:rsidRPr="0003239D" w:rsidRDefault="0003239D" w:rsidP="00CB6D97">
      <w:pPr>
        <w:spacing w:after="0" w:line="240" w:lineRule="auto"/>
        <w:jc w:val="both"/>
        <w:rPr>
          <w:rFonts w:ascii="Times New Roman" w:eastAsia="Times New Roman" w:hAnsi="Times New Roman" w:cs="Times New Roman"/>
          <w:sz w:val="24"/>
          <w:szCs w:val="24"/>
          <w:lang w:eastAsia="fr-FR"/>
        </w:rPr>
      </w:pPr>
      <w:r w:rsidRPr="0003239D">
        <w:rPr>
          <w:rFonts w:ascii="Times New Roman" w:eastAsia="Times New Roman" w:hAnsi="Times New Roman" w:cs="Times New Roman"/>
          <w:sz w:val="24"/>
          <w:szCs w:val="24"/>
          <w:lang w:eastAsia="fr-FR"/>
        </w:rPr>
        <w:t xml:space="preserve">Si elle n'épargne aucune catégorie d'âge ou groupe social, l'obésité est loin d'être répartie équitablement. D'abord, les femmes sont sensiblement plus touchées (15,1 %) que les hommes (13,9 %). La progression est plus importante chez les premières, particulièrement pour les formes les plus sévères. Pour le Dr </w:t>
      </w:r>
      <w:proofErr w:type="spellStart"/>
      <w:r w:rsidRPr="0003239D">
        <w:rPr>
          <w:rFonts w:ascii="Times New Roman" w:eastAsia="Times New Roman" w:hAnsi="Times New Roman" w:cs="Times New Roman"/>
          <w:sz w:val="24"/>
          <w:szCs w:val="24"/>
          <w:lang w:eastAsia="fr-FR"/>
        </w:rPr>
        <w:t>Marie-Aline</w:t>
      </w:r>
      <w:proofErr w:type="spellEnd"/>
      <w:r w:rsidRPr="0003239D">
        <w:rPr>
          <w:rFonts w:ascii="Times New Roman" w:eastAsia="Times New Roman" w:hAnsi="Times New Roman" w:cs="Times New Roman"/>
          <w:sz w:val="24"/>
          <w:szCs w:val="24"/>
          <w:lang w:eastAsia="fr-FR"/>
        </w:rPr>
        <w:t xml:space="preserve"> Charles, cela pourrait s'expliquer par «une plus grande propension des femmes à développer de la masse grasse». Autre facteur d'inégalité : l'origine géographique. Dans la région Nord, qui détient le record national, un adulte sur cinq est obèse. Mais, comme l'ont déjà montré d'autres enquêtes épidémiologiques, le niveau socio-économique joue aussi un rôle majeur. Constamment, depuis 1997, l'enquête </w:t>
      </w:r>
      <w:proofErr w:type="spellStart"/>
      <w:r w:rsidRPr="0003239D">
        <w:rPr>
          <w:rFonts w:ascii="Times New Roman" w:eastAsia="Times New Roman" w:hAnsi="Times New Roman" w:cs="Times New Roman"/>
          <w:sz w:val="24"/>
          <w:szCs w:val="24"/>
          <w:lang w:eastAsia="fr-FR"/>
        </w:rPr>
        <w:t>ObEpi</w:t>
      </w:r>
      <w:proofErr w:type="spellEnd"/>
      <w:r w:rsidRPr="0003239D">
        <w:rPr>
          <w:rFonts w:ascii="Times New Roman" w:eastAsia="Times New Roman" w:hAnsi="Times New Roman" w:cs="Times New Roman"/>
          <w:sz w:val="24"/>
          <w:szCs w:val="24"/>
          <w:lang w:eastAsia="fr-FR"/>
        </w:rPr>
        <w:t xml:space="preserve"> relève que la fréquence de l'obésité est inversement proportionnelle au niveau </w:t>
      </w:r>
      <w:r w:rsidRPr="0003239D">
        <w:rPr>
          <w:rFonts w:ascii="Times New Roman" w:eastAsia="Times New Roman" w:hAnsi="Times New Roman" w:cs="Times New Roman"/>
          <w:sz w:val="24"/>
          <w:szCs w:val="24"/>
          <w:lang w:eastAsia="fr-FR"/>
        </w:rPr>
        <w:lastRenderedPageBreak/>
        <w:t>d'instruction et aux revenus du foyer. Là encore, les chiffres sont édifiants : en 2009, le taux d'obésité est de 22 % (soit 7 % de plus que la moyenne nationale) dans le groupe de population où le revenu du foyer est inférieur à 900 euros mensuels. À l'inverse, au-delà de 5 300 euros mensuels, le taux d'obésité plafonne à 6 %. «Ce qui est surprenant, note pour sa part le Pr Basdevant, c'est l'existence de formes graves d'obésité chez les plus de 65 ans. Cela confirme notre pratique clinique. Avant, nous n'avions pas de consultants âgés. Aujourd'hui, c'est banal.» Une tendance qui, selon lui, s'explique par la meilleure prise en charge médicale de ces patients.</w:t>
      </w:r>
    </w:p>
    <w:p w:rsidR="0003239D" w:rsidRDefault="0003239D" w:rsidP="00CB6D97">
      <w:pPr>
        <w:spacing w:after="0" w:line="240" w:lineRule="auto"/>
        <w:jc w:val="both"/>
        <w:rPr>
          <w:rFonts w:ascii="Times New Roman" w:eastAsia="Times New Roman" w:hAnsi="Times New Roman" w:cs="Times New Roman"/>
          <w:sz w:val="24"/>
          <w:szCs w:val="24"/>
          <w:lang w:eastAsia="fr-FR"/>
        </w:rPr>
      </w:pPr>
      <w:r w:rsidRPr="0003239D">
        <w:rPr>
          <w:rFonts w:ascii="Times New Roman" w:eastAsia="Times New Roman" w:hAnsi="Times New Roman" w:cs="Times New Roman"/>
          <w:sz w:val="24"/>
          <w:szCs w:val="24"/>
          <w:lang w:eastAsia="fr-FR"/>
        </w:rPr>
        <w:t xml:space="preserve">Un tel bilan remet-il en cause l'efficacité des campagnes de santé publique menées depuis dix ans en France ? «Condamner la prévention avec aussi peu de recul serait une erreur. Pour faire admettre la ceinture de sécurité et la dangerosité du tabac, il a fallu plusieurs décennies», rappelle le Pr Basdevant. Mais selon lui, les messages nutritionnels ne suffisent plus. Il faut aussi axer sur la «facilitation». Autrement dit rendre les fruits et légumes réellement plus abordables économiquement et mener une politique urbaine et sociale qui incite à l'activité physique, comme le démontre l'exemple du </w:t>
      </w:r>
      <w:proofErr w:type="spellStart"/>
      <w:r w:rsidRPr="0003239D">
        <w:rPr>
          <w:rFonts w:ascii="Times New Roman" w:eastAsia="Times New Roman" w:hAnsi="Times New Roman" w:cs="Times New Roman"/>
          <w:sz w:val="24"/>
          <w:szCs w:val="24"/>
          <w:lang w:eastAsia="fr-FR"/>
        </w:rPr>
        <w:t>Vélib</w:t>
      </w:r>
      <w:proofErr w:type="spellEnd"/>
      <w:r w:rsidRPr="0003239D">
        <w:rPr>
          <w:rFonts w:ascii="Times New Roman" w:eastAsia="Times New Roman" w:hAnsi="Times New Roman" w:cs="Times New Roman"/>
          <w:sz w:val="24"/>
          <w:szCs w:val="24"/>
          <w:lang w:eastAsia="fr-FR"/>
        </w:rPr>
        <w:t>'.</w:t>
      </w:r>
    </w:p>
    <w:p w:rsidR="00447503" w:rsidRPr="0003239D" w:rsidRDefault="00447503" w:rsidP="00CB6D97">
      <w:pPr>
        <w:spacing w:after="0" w:line="240" w:lineRule="auto"/>
        <w:jc w:val="both"/>
        <w:rPr>
          <w:rFonts w:ascii="Times New Roman" w:eastAsia="Times New Roman" w:hAnsi="Times New Roman" w:cs="Times New Roman"/>
          <w:sz w:val="24"/>
          <w:szCs w:val="24"/>
          <w:lang w:eastAsia="fr-FR"/>
        </w:rPr>
      </w:pPr>
    </w:p>
    <w:p w:rsidR="0003239D" w:rsidRDefault="0003239D" w:rsidP="00CB6D97">
      <w:pPr>
        <w:spacing w:after="0" w:line="240" w:lineRule="auto"/>
        <w:jc w:val="both"/>
        <w:rPr>
          <w:rFonts w:ascii="Times New Roman" w:eastAsia="Times New Roman" w:hAnsi="Times New Roman" w:cs="Times New Roman"/>
          <w:sz w:val="24"/>
          <w:szCs w:val="24"/>
          <w:lang w:eastAsia="fr-FR"/>
        </w:rPr>
      </w:pPr>
      <w:r w:rsidRPr="0003239D">
        <w:rPr>
          <w:rFonts w:ascii="Times New Roman" w:eastAsia="Times New Roman" w:hAnsi="Times New Roman" w:cs="Times New Roman"/>
          <w:i/>
          <w:iCs/>
          <w:sz w:val="24"/>
          <w:szCs w:val="24"/>
          <w:lang w:eastAsia="fr-FR"/>
        </w:rPr>
        <w:t xml:space="preserve">* Réalisée par TNS </w:t>
      </w:r>
      <w:proofErr w:type="spellStart"/>
      <w:r w:rsidRPr="0003239D">
        <w:rPr>
          <w:rFonts w:ascii="Times New Roman" w:eastAsia="Times New Roman" w:hAnsi="Times New Roman" w:cs="Times New Roman"/>
          <w:i/>
          <w:iCs/>
          <w:sz w:val="24"/>
          <w:szCs w:val="24"/>
          <w:lang w:eastAsia="fr-FR"/>
        </w:rPr>
        <w:t>Healthcare</w:t>
      </w:r>
      <w:proofErr w:type="spellEnd"/>
      <w:r w:rsidRPr="0003239D">
        <w:rPr>
          <w:rFonts w:ascii="Times New Roman" w:eastAsia="Times New Roman" w:hAnsi="Times New Roman" w:cs="Times New Roman"/>
          <w:i/>
          <w:iCs/>
          <w:sz w:val="24"/>
          <w:szCs w:val="24"/>
          <w:lang w:eastAsia="fr-FR"/>
        </w:rPr>
        <w:t xml:space="preserve"> Sofres et financée par les laboratoires Roche</w:t>
      </w:r>
      <w:r w:rsidRPr="0003239D">
        <w:rPr>
          <w:rFonts w:ascii="Times New Roman" w:eastAsia="Times New Roman" w:hAnsi="Times New Roman" w:cs="Times New Roman"/>
          <w:sz w:val="24"/>
          <w:szCs w:val="24"/>
          <w:lang w:eastAsia="fr-FR"/>
        </w:rPr>
        <w:t xml:space="preserve"> </w:t>
      </w:r>
    </w:p>
    <w:p w:rsidR="00447503" w:rsidRDefault="00447503" w:rsidP="00CB6D97">
      <w:pPr>
        <w:spacing w:after="0" w:line="240" w:lineRule="auto"/>
        <w:jc w:val="both"/>
        <w:rPr>
          <w:rFonts w:ascii="Times New Roman" w:eastAsia="Times New Roman" w:hAnsi="Times New Roman" w:cs="Times New Roman"/>
          <w:sz w:val="24"/>
          <w:szCs w:val="24"/>
          <w:lang w:eastAsia="fr-FR"/>
        </w:rPr>
      </w:pPr>
    </w:p>
    <w:p w:rsidR="00447503" w:rsidRPr="0003239D" w:rsidRDefault="00447503" w:rsidP="00CB6D97">
      <w:pPr>
        <w:spacing w:after="0" w:line="240" w:lineRule="auto"/>
        <w:jc w:val="both"/>
        <w:rPr>
          <w:rFonts w:ascii="Times New Roman" w:eastAsia="Times New Roman" w:hAnsi="Times New Roman" w:cs="Times New Roman"/>
          <w:sz w:val="24"/>
          <w:szCs w:val="24"/>
          <w:u w:val="single"/>
          <w:lang w:eastAsia="fr-FR"/>
        </w:rPr>
      </w:pPr>
    </w:p>
    <w:p w:rsidR="00447503" w:rsidRDefault="00447503" w:rsidP="00CB6D97">
      <w:pPr>
        <w:spacing w:after="0"/>
        <w:jc w:val="both"/>
      </w:pPr>
      <w:r w:rsidRPr="00447503">
        <w:rPr>
          <w:rStyle w:val="sign"/>
          <w:u w:val="single"/>
        </w:rPr>
        <w:t>Lefigaro.fr</w:t>
      </w:r>
      <w:r>
        <w:rPr>
          <w:rStyle w:val="sign"/>
          <w:u w:val="single"/>
        </w:rPr>
        <w:t xml:space="preserve"> </w:t>
      </w:r>
      <w:r w:rsidRPr="00447503">
        <w:rPr>
          <w:rStyle w:val="sign"/>
        </w:rPr>
        <w:t>par</w:t>
      </w:r>
      <w:r>
        <w:rPr>
          <w:rStyle w:val="sign"/>
        </w:rPr>
        <w:t xml:space="preserve"> Sandrine </w:t>
      </w:r>
      <w:proofErr w:type="spellStart"/>
      <w:r>
        <w:rPr>
          <w:rStyle w:val="sign"/>
        </w:rPr>
        <w:t>Cabut</w:t>
      </w:r>
      <w:proofErr w:type="spellEnd"/>
      <w:r>
        <w:rPr>
          <w:rStyle w:val="sign"/>
        </w:rPr>
        <w:t xml:space="preserve"> </w:t>
      </w:r>
    </w:p>
    <w:p w:rsidR="0003239D" w:rsidRDefault="00447503" w:rsidP="00CB6D97">
      <w:pPr>
        <w:spacing w:after="0"/>
        <w:jc w:val="both"/>
        <w:rPr>
          <w:rStyle w:val="sign"/>
        </w:rPr>
      </w:pPr>
      <w:r>
        <w:rPr>
          <w:rStyle w:val="sign"/>
        </w:rPr>
        <w:t>10/11/200</w:t>
      </w:r>
      <w:r w:rsidR="00A04E0A">
        <w:rPr>
          <w:rStyle w:val="sign"/>
        </w:rPr>
        <w:t>9</w:t>
      </w:r>
    </w:p>
    <w:p w:rsidR="00CA56B8" w:rsidRDefault="00CB6D97" w:rsidP="00CB6D97">
      <w:pPr>
        <w:spacing w:after="0"/>
        <w:jc w:val="both"/>
        <w:rPr>
          <w:rStyle w:val="sign"/>
        </w:rPr>
      </w:pPr>
      <w:r>
        <w:rPr>
          <w:noProof/>
          <w:lang w:eastAsia="fr-FR"/>
        </w:rPr>
        <w:drawing>
          <wp:anchor distT="0" distB="0" distL="114300" distR="114300" simplePos="0" relativeHeight="251658240" behindDoc="0" locked="0" layoutInCell="1" allowOverlap="1">
            <wp:simplePos x="0" y="0"/>
            <wp:positionH relativeFrom="column">
              <wp:posOffset>-6350</wp:posOffset>
            </wp:positionH>
            <wp:positionV relativeFrom="paragraph">
              <wp:posOffset>93345</wp:posOffset>
            </wp:positionV>
            <wp:extent cx="4878705" cy="4240530"/>
            <wp:effectExtent l="1905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878705" cy="4240530"/>
                    </a:xfrm>
                    <a:prstGeom prst="rect">
                      <a:avLst/>
                    </a:prstGeom>
                    <a:noFill/>
                    <a:ln w="9525">
                      <a:noFill/>
                      <a:miter lim="800000"/>
                      <a:headEnd/>
                      <a:tailEnd/>
                    </a:ln>
                  </pic:spPr>
                </pic:pic>
              </a:graphicData>
            </a:graphic>
          </wp:anchor>
        </w:drawing>
      </w: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CA56B8" w:rsidRDefault="00CA56B8" w:rsidP="00CB6D97">
      <w:pPr>
        <w:spacing w:after="0"/>
        <w:jc w:val="both"/>
        <w:rPr>
          <w:rStyle w:val="sign"/>
        </w:rPr>
      </w:pPr>
    </w:p>
    <w:p w:rsidR="00441637" w:rsidRPr="00CA56B8" w:rsidRDefault="00441637" w:rsidP="00CB6D97">
      <w:pPr>
        <w:spacing w:after="0"/>
        <w:jc w:val="both"/>
        <w:rPr>
          <w:rStyle w:val="sign"/>
          <w:b/>
        </w:rPr>
      </w:pPr>
    </w:p>
    <w:p w:rsidR="0076324C" w:rsidRDefault="0076324C" w:rsidP="00CB6D97">
      <w:pPr>
        <w:spacing w:after="0"/>
        <w:jc w:val="both"/>
        <w:rPr>
          <w:rStyle w:val="sign"/>
          <w:b/>
          <w:u w:val="single"/>
        </w:rPr>
      </w:pPr>
    </w:p>
    <w:p w:rsidR="0076324C" w:rsidRDefault="0076324C" w:rsidP="00CB6D97">
      <w:pPr>
        <w:spacing w:after="0"/>
        <w:jc w:val="both"/>
        <w:rPr>
          <w:rStyle w:val="sign"/>
          <w:b/>
          <w:u w:val="single"/>
        </w:rPr>
      </w:pPr>
    </w:p>
    <w:p w:rsidR="0076324C" w:rsidRDefault="0076324C" w:rsidP="00CB6D97">
      <w:pPr>
        <w:spacing w:after="0"/>
        <w:jc w:val="both"/>
        <w:rPr>
          <w:rStyle w:val="sign"/>
          <w:b/>
          <w:u w:val="single"/>
        </w:rPr>
      </w:pPr>
    </w:p>
    <w:p w:rsidR="00CA56B8" w:rsidRPr="00441637" w:rsidRDefault="00CA56B8" w:rsidP="00CB6D97">
      <w:pPr>
        <w:spacing w:after="0"/>
        <w:jc w:val="both"/>
        <w:rPr>
          <w:rStyle w:val="sign"/>
          <w:b/>
          <w:u w:val="single"/>
        </w:rPr>
      </w:pPr>
      <w:r w:rsidRPr="00441637">
        <w:rPr>
          <w:rStyle w:val="sign"/>
          <w:b/>
          <w:u w:val="single"/>
        </w:rPr>
        <w:lastRenderedPageBreak/>
        <w:t>Document 2</w:t>
      </w:r>
    </w:p>
    <w:p w:rsidR="00CA56B8" w:rsidRDefault="0076324C" w:rsidP="00CB6D97">
      <w:pPr>
        <w:spacing w:after="0"/>
        <w:jc w:val="both"/>
        <w:rPr>
          <w:rStyle w:val="sign"/>
        </w:rPr>
      </w:pPr>
      <w:r>
        <w:rPr>
          <w:noProof/>
          <w:lang w:eastAsia="fr-FR"/>
        </w:rPr>
        <w:drawing>
          <wp:anchor distT="0" distB="0" distL="114300" distR="114300" simplePos="0" relativeHeight="251660288" behindDoc="0" locked="0" layoutInCell="1" allowOverlap="1">
            <wp:simplePos x="0" y="0"/>
            <wp:positionH relativeFrom="column">
              <wp:posOffset>405130</wp:posOffset>
            </wp:positionH>
            <wp:positionV relativeFrom="paragraph">
              <wp:posOffset>69850</wp:posOffset>
            </wp:positionV>
            <wp:extent cx="3621405" cy="2823210"/>
            <wp:effectExtent l="1905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621405" cy="2823210"/>
                    </a:xfrm>
                    <a:prstGeom prst="rect">
                      <a:avLst/>
                    </a:prstGeom>
                    <a:noFill/>
                    <a:ln w="9525">
                      <a:noFill/>
                      <a:miter lim="800000"/>
                      <a:headEnd/>
                      <a:tailEnd/>
                    </a:ln>
                  </pic:spPr>
                </pic:pic>
              </a:graphicData>
            </a:graphic>
          </wp:anchor>
        </w:drawing>
      </w:r>
    </w:p>
    <w:p w:rsidR="00CA56B8" w:rsidRDefault="00CA56B8" w:rsidP="00CB6D97">
      <w:pPr>
        <w:spacing w:after="0"/>
        <w:jc w:val="both"/>
      </w:pPr>
    </w:p>
    <w:p w:rsidR="00CA56B8" w:rsidRDefault="00CA56B8" w:rsidP="00CB6D97">
      <w:pPr>
        <w:spacing w:after="0"/>
        <w:jc w:val="both"/>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76324C" w:rsidRDefault="0076324C" w:rsidP="00CB6D97">
      <w:pPr>
        <w:jc w:val="both"/>
        <w:rPr>
          <w:rFonts w:ascii="Times New Roman" w:hAnsi="Times New Roman" w:cs="Times New Roman"/>
          <w:sz w:val="20"/>
          <w:szCs w:val="20"/>
        </w:rPr>
      </w:pPr>
    </w:p>
    <w:p w:rsidR="00CA56B8" w:rsidRPr="00CA56B8" w:rsidRDefault="00CA56B8" w:rsidP="00CB6D97">
      <w:pPr>
        <w:jc w:val="both"/>
        <w:rPr>
          <w:rFonts w:ascii="Times New Roman" w:eastAsia="Times New Roman" w:hAnsi="Times New Roman" w:cs="Times New Roman"/>
          <w:sz w:val="20"/>
          <w:szCs w:val="20"/>
          <w:lang w:eastAsia="fr-FR"/>
        </w:rPr>
      </w:pPr>
      <w:r w:rsidRPr="00CA56B8">
        <w:rPr>
          <w:rFonts w:ascii="Times New Roman" w:hAnsi="Times New Roman" w:cs="Times New Roman"/>
          <w:sz w:val="20"/>
          <w:szCs w:val="20"/>
        </w:rPr>
        <w:t xml:space="preserve">Source : Ouest France, </w:t>
      </w:r>
      <w:r w:rsidRPr="00CA56B8">
        <w:rPr>
          <w:rFonts w:ascii="Times New Roman" w:eastAsia="Times New Roman" w:hAnsi="Times New Roman" w:cs="Times New Roman"/>
          <w:sz w:val="20"/>
          <w:szCs w:val="20"/>
          <w:lang w:eastAsia="fr-FR"/>
        </w:rPr>
        <w:t xml:space="preserve">mercredi 05 mars 2008 </w:t>
      </w:r>
    </w:p>
    <w:p w:rsidR="00CA56B8" w:rsidRDefault="00CA56B8" w:rsidP="00CB6D97">
      <w:pPr>
        <w:spacing w:after="0"/>
        <w:jc w:val="both"/>
      </w:pPr>
    </w:p>
    <w:p w:rsidR="00CA56B8" w:rsidRPr="00441637" w:rsidRDefault="00CA56B8" w:rsidP="00CB6D97">
      <w:pPr>
        <w:spacing w:after="0"/>
        <w:jc w:val="both"/>
        <w:rPr>
          <w:rFonts w:ascii="Times New Roman" w:hAnsi="Times New Roman" w:cs="Times New Roman"/>
          <w:b/>
          <w:sz w:val="20"/>
          <w:szCs w:val="20"/>
          <w:u w:val="single"/>
        </w:rPr>
      </w:pPr>
      <w:r w:rsidRPr="00441637">
        <w:rPr>
          <w:rFonts w:ascii="Times New Roman" w:hAnsi="Times New Roman" w:cs="Times New Roman"/>
          <w:b/>
          <w:sz w:val="20"/>
          <w:szCs w:val="20"/>
          <w:u w:val="single"/>
        </w:rPr>
        <w:t xml:space="preserve">Document 3 </w:t>
      </w:r>
    </w:p>
    <w:p w:rsidR="00441637" w:rsidRDefault="00441637" w:rsidP="00CB6D97">
      <w:pPr>
        <w:pStyle w:val="note"/>
        <w:spacing w:before="0" w:beforeAutospacing="0" w:after="0" w:afterAutospacing="0"/>
        <w:jc w:val="both"/>
        <w:rPr>
          <w:sz w:val="20"/>
          <w:szCs w:val="20"/>
        </w:rPr>
      </w:pPr>
    </w:p>
    <w:p w:rsidR="00441637" w:rsidRDefault="0076324C" w:rsidP="00CB6D97">
      <w:pPr>
        <w:pStyle w:val="note"/>
        <w:spacing w:before="0" w:beforeAutospacing="0" w:after="0" w:afterAutospacing="0"/>
        <w:jc w:val="both"/>
        <w:rPr>
          <w:sz w:val="20"/>
          <w:szCs w:val="20"/>
        </w:rPr>
      </w:pPr>
      <w:r>
        <w:rPr>
          <w:noProof/>
          <w:sz w:val="20"/>
          <w:szCs w:val="20"/>
        </w:rPr>
        <w:drawing>
          <wp:anchor distT="0" distB="0" distL="114300" distR="114300" simplePos="0" relativeHeight="251661312" behindDoc="0" locked="0" layoutInCell="1" allowOverlap="1">
            <wp:simplePos x="0" y="0"/>
            <wp:positionH relativeFrom="column">
              <wp:posOffset>342265</wp:posOffset>
            </wp:positionH>
            <wp:positionV relativeFrom="paragraph">
              <wp:posOffset>66040</wp:posOffset>
            </wp:positionV>
            <wp:extent cx="3072765" cy="4006215"/>
            <wp:effectExtent l="19050" t="0" r="0" b="0"/>
            <wp:wrapSquare wrapText="bothSides"/>
            <wp:docPr id="4" name="Image 3" descr="obes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sité.png"/>
                    <pic:cNvPicPr/>
                  </pic:nvPicPr>
                  <pic:blipFill>
                    <a:blip r:embed="rId8" cstate="print"/>
                    <a:stretch>
                      <a:fillRect/>
                    </a:stretch>
                  </pic:blipFill>
                  <pic:spPr>
                    <a:xfrm>
                      <a:off x="0" y="0"/>
                      <a:ext cx="3072765" cy="4006215"/>
                    </a:xfrm>
                    <a:prstGeom prst="rect">
                      <a:avLst/>
                    </a:prstGeom>
                  </pic:spPr>
                </pic:pic>
              </a:graphicData>
            </a:graphic>
          </wp:anchor>
        </w:drawing>
      </w: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441637" w:rsidRDefault="00441637"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6324C" w:rsidRDefault="0076324C" w:rsidP="00CB6D97">
      <w:pPr>
        <w:pStyle w:val="note"/>
        <w:spacing w:before="0" w:beforeAutospacing="0" w:after="0" w:afterAutospacing="0"/>
        <w:jc w:val="both"/>
        <w:rPr>
          <w:sz w:val="20"/>
          <w:szCs w:val="20"/>
        </w:rPr>
      </w:pPr>
    </w:p>
    <w:p w:rsidR="007A29D6" w:rsidRPr="007A29D6" w:rsidRDefault="007A29D6" w:rsidP="00CB6D97">
      <w:pPr>
        <w:pStyle w:val="note"/>
        <w:spacing w:before="0" w:beforeAutospacing="0" w:after="0" w:afterAutospacing="0"/>
        <w:jc w:val="both"/>
        <w:rPr>
          <w:sz w:val="20"/>
          <w:szCs w:val="20"/>
        </w:rPr>
      </w:pPr>
      <w:r>
        <w:rPr>
          <w:sz w:val="20"/>
          <w:szCs w:val="20"/>
        </w:rPr>
        <w:t>L</w:t>
      </w:r>
      <w:r w:rsidRPr="007A29D6">
        <w:rPr>
          <w:sz w:val="20"/>
          <w:szCs w:val="20"/>
        </w:rPr>
        <w:t>ecture : en 1981, 7 % des agriculteurs étaient d'une corpulence supérieure à 30 kg/m2, seuil de l’obésité pour l’OMS.</w:t>
      </w:r>
    </w:p>
    <w:p w:rsidR="00441637" w:rsidRDefault="007A29D6" w:rsidP="00CB6D97">
      <w:pPr>
        <w:pStyle w:val="note"/>
        <w:spacing w:before="0" w:beforeAutospacing="0" w:after="0" w:afterAutospacing="0"/>
        <w:jc w:val="both"/>
        <w:rPr>
          <w:sz w:val="20"/>
          <w:szCs w:val="20"/>
        </w:rPr>
      </w:pPr>
      <w:r w:rsidRPr="007A29D6">
        <w:rPr>
          <w:sz w:val="20"/>
          <w:szCs w:val="20"/>
        </w:rPr>
        <w:t xml:space="preserve">Champ : individus actifs de 18 à 65 ans, résidant en France métropolitaine. </w:t>
      </w:r>
    </w:p>
    <w:p w:rsidR="007A29D6" w:rsidRDefault="007A29D6" w:rsidP="00CB6D97">
      <w:pPr>
        <w:pStyle w:val="note"/>
        <w:spacing w:before="0" w:beforeAutospacing="0" w:after="0" w:afterAutospacing="0"/>
        <w:jc w:val="both"/>
        <w:rPr>
          <w:sz w:val="20"/>
          <w:szCs w:val="20"/>
        </w:rPr>
      </w:pPr>
      <w:r w:rsidRPr="007A29D6">
        <w:rPr>
          <w:sz w:val="20"/>
          <w:szCs w:val="20"/>
        </w:rPr>
        <w:t xml:space="preserve">Source : </w:t>
      </w:r>
      <w:r w:rsidRPr="007A29D6">
        <w:rPr>
          <w:i/>
          <w:sz w:val="20"/>
          <w:szCs w:val="20"/>
        </w:rPr>
        <w:t>enquêtes Santé, Insee.</w:t>
      </w:r>
      <w:r w:rsidRPr="007A29D6">
        <w:rPr>
          <w:sz w:val="20"/>
          <w:szCs w:val="20"/>
        </w:rPr>
        <w:t xml:space="preserve"> </w:t>
      </w:r>
    </w:p>
    <w:p w:rsidR="00441637" w:rsidRPr="007A29D6" w:rsidRDefault="00441637" w:rsidP="00CB6D97">
      <w:pPr>
        <w:pStyle w:val="note"/>
        <w:spacing w:before="0" w:beforeAutospacing="0" w:after="0" w:afterAutospacing="0"/>
        <w:jc w:val="both"/>
        <w:rPr>
          <w:sz w:val="20"/>
          <w:szCs w:val="20"/>
        </w:rPr>
      </w:pPr>
    </w:p>
    <w:p w:rsidR="00CA56B8" w:rsidRPr="007A29D6" w:rsidRDefault="007A29D6" w:rsidP="00CB6D97">
      <w:pPr>
        <w:jc w:val="both"/>
        <w:rPr>
          <w:rFonts w:ascii="Times New Roman" w:hAnsi="Times New Roman" w:cs="Times New Roman"/>
          <w:b/>
          <w:sz w:val="20"/>
          <w:szCs w:val="20"/>
          <w:u w:val="single"/>
        </w:rPr>
      </w:pPr>
      <w:r w:rsidRPr="007A29D6">
        <w:rPr>
          <w:rFonts w:ascii="Times New Roman" w:hAnsi="Times New Roman" w:cs="Times New Roman"/>
          <w:b/>
          <w:sz w:val="20"/>
          <w:szCs w:val="20"/>
          <w:u w:val="single"/>
        </w:rPr>
        <w:lastRenderedPageBreak/>
        <w:t>Document 4</w:t>
      </w:r>
    </w:p>
    <w:p w:rsidR="007A29D6" w:rsidRPr="007A29D6" w:rsidRDefault="007A29D6" w:rsidP="00CB6D97">
      <w:pPr>
        <w:pStyle w:val="Titre3"/>
        <w:jc w:val="both"/>
        <w:rPr>
          <w:rFonts w:ascii="Times New Roman" w:hAnsi="Times New Roman" w:cs="Times New Roman"/>
          <w:color w:val="000000" w:themeColor="text1"/>
          <w:sz w:val="24"/>
          <w:szCs w:val="24"/>
        </w:rPr>
      </w:pPr>
      <w:r w:rsidRPr="007A29D6">
        <w:rPr>
          <w:rFonts w:ascii="Times New Roman" w:hAnsi="Times New Roman" w:cs="Times New Roman"/>
          <w:color w:val="000000" w:themeColor="text1"/>
          <w:sz w:val="24"/>
          <w:szCs w:val="24"/>
        </w:rPr>
        <w:t>1m75 et 77 kg pour les hommes, 1m63 et 63 kg pour les femmes</w:t>
      </w:r>
    </w:p>
    <w:p w:rsidR="007A29D6" w:rsidRDefault="007A29D6" w:rsidP="00CB6D97">
      <w:pPr>
        <w:pStyle w:val="NormalWeb"/>
        <w:jc w:val="both"/>
        <w:rPr>
          <w:color w:val="000000" w:themeColor="text1"/>
        </w:rPr>
      </w:pPr>
      <w:r w:rsidRPr="007A29D6">
        <w:rPr>
          <w:color w:val="000000" w:themeColor="text1"/>
        </w:rPr>
        <w:t>Actuellement, la taille moyenne déclarée par les hommes ayant entre 18 et 65 ans est de 1m75 et celle des femmes de 1m63. Femmes et hommes ont ainsi grandi de 1 cm par décennie depuis 1981. Leur taille était en effet respectivement de 1m74 et 1m62 en 1992 et de 1m72 et 1m61 en 1981. Leur poids moyen a également augmenté : un homme déclare peser actuellement 77 kg en moyenne et une femme 63 kg, ce qui correspond à un Indice de masse corporelle de 25 kg/m</w:t>
      </w:r>
      <w:r w:rsidRPr="007A29D6">
        <w:rPr>
          <w:color w:val="000000" w:themeColor="text1"/>
          <w:vertAlign w:val="superscript"/>
        </w:rPr>
        <w:t>2</w:t>
      </w:r>
      <w:r w:rsidRPr="007A29D6">
        <w:rPr>
          <w:color w:val="000000" w:themeColor="text1"/>
        </w:rPr>
        <w:t xml:space="preserve"> pour un homme de 1m75 et de 24 kg pour une femme de 1m63. Ces poids moyens étaient de 74 et 60 kg en 1992, et de 72 et 59 kg en 1981.</w:t>
      </w:r>
    </w:p>
    <w:p w:rsidR="007A29D6" w:rsidRPr="007A29D6" w:rsidRDefault="007A29D6" w:rsidP="00CB6D97">
      <w:pPr>
        <w:pStyle w:val="Titre3"/>
        <w:spacing w:before="0"/>
        <w:jc w:val="both"/>
        <w:rPr>
          <w:rFonts w:ascii="Times New Roman" w:hAnsi="Times New Roman" w:cs="Times New Roman"/>
          <w:color w:val="000000" w:themeColor="text1"/>
          <w:sz w:val="24"/>
          <w:szCs w:val="24"/>
        </w:rPr>
      </w:pPr>
      <w:r w:rsidRPr="007A29D6">
        <w:rPr>
          <w:rFonts w:ascii="Times New Roman" w:hAnsi="Times New Roman" w:cs="Times New Roman"/>
          <w:color w:val="000000" w:themeColor="text1"/>
          <w:sz w:val="24"/>
          <w:szCs w:val="24"/>
        </w:rPr>
        <w:t xml:space="preserve">L'indice de masse corporelle et la mesure de la corpulence </w:t>
      </w:r>
    </w:p>
    <w:p w:rsidR="007A29D6" w:rsidRPr="007A29D6" w:rsidRDefault="007A29D6" w:rsidP="00CB6D97">
      <w:pPr>
        <w:pStyle w:val="NormalWeb"/>
        <w:spacing w:before="0" w:beforeAutospacing="0" w:after="0" w:afterAutospacing="0"/>
        <w:jc w:val="both"/>
        <w:rPr>
          <w:color w:val="000000" w:themeColor="text1"/>
        </w:rPr>
      </w:pPr>
      <w:r w:rsidRPr="007A29D6">
        <w:rPr>
          <w:color w:val="000000" w:themeColor="text1"/>
        </w:rPr>
        <w:t xml:space="preserve">L'IMC mesure la corpulence et se calcule en effectuant le rapport du poids (en kg) sur le carré de la taille (en m). En effet, il est nécessaire pour comparer des poids de prendre en compte la taille des individus. L'Organisation Mondiale de la Santé a défini les seuils suivants, applicables aux individus de 18 ans et plus et de préférence de moins de 65 ans : </w:t>
      </w:r>
    </w:p>
    <w:p w:rsidR="007A29D6" w:rsidRPr="007A29D6" w:rsidRDefault="007A29D6" w:rsidP="00CB6D97">
      <w:pPr>
        <w:pStyle w:val="NormalWeb"/>
        <w:spacing w:before="0" w:beforeAutospacing="0" w:after="0" w:afterAutospacing="0"/>
        <w:jc w:val="both"/>
        <w:rPr>
          <w:color w:val="000000" w:themeColor="text1"/>
        </w:rPr>
      </w:pPr>
      <w:r w:rsidRPr="007A29D6">
        <w:rPr>
          <w:color w:val="000000" w:themeColor="text1"/>
        </w:rPr>
        <w:t>IMC &lt; 18,5 : sous-</w:t>
      </w:r>
      <w:r>
        <w:rPr>
          <w:color w:val="000000" w:themeColor="text1"/>
        </w:rPr>
        <w:t xml:space="preserve"> </w:t>
      </w:r>
      <w:r w:rsidRPr="007A29D6">
        <w:rPr>
          <w:color w:val="000000" w:themeColor="text1"/>
        </w:rPr>
        <w:t xml:space="preserve">poids </w:t>
      </w:r>
    </w:p>
    <w:p w:rsidR="007A29D6" w:rsidRPr="007A29D6" w:rsidRDefault="007A29D6" w:rsidP="00CB6D97">
      <w:pPr>
        <w:pStyle w:val="NormalWeb"/>
        <w:spacing w:before="0" w:beforeAutospacing="0" w:after="0" w:afterAutospacing="0"/>
        <w:jc w:val="both"/>
        <w:rPr>
          <w:color w:val="000000" w:themeColor="text1"/>
        </w:rPr>
      </w:pPr>
      <w:r w:rsidRPr="007A29D6">
        <w:rPr>
          <w:color w:val="000000" w:themeColor="text1"/>
        </w:rPr>
        <w:t xml:space="preserve">18,5 =&lt; IMC &lt; 25 : poids normal </w:t>
      </w:r>
    </w:p>
    <w:p w:rsidR="007A29D6" w:rsidRPr="007A29D6" w:rsidRDefault="007A29D6" w:rsidP="00CB6D97">
      <w:pPr>
        <w:pStyle w:val="NormalWeb"/>
        <w:spacing w:before="0" w:beforeAutospacing="0" w:after="0" w:afterAutospacing="0"/>
        <w:jc w:val="both"/>
        <w:rPr>
          <w:color w:val="000000" w:themeColor="text1"/>
        </w:rPr>
      </w:pPr>
      <w:r w:rsidRPr="007A29D6">
        <w:rPr>
          <w:color w:val="000000" w:themeColor="text1"/>
        </w:rPr>
        <w:t xml:space="preserve">25 =&lt; IMC &lt; 30 : surpoids </w:t>
      </w:r>
    </w:p>
    <w:p w:rsidR="007A29D6" w:rsidRDefault="007A29D6" w:rsidP="00CB6D97">
      <w:pPr>
        <w:pStyle w:val="NormalWeb"/>
        <w:spacing w:before="0" w:beforeAutospacing="0" w:after="0" w:afterAutospacing="0"/>
        <w:jc w:val="both"/>
        <w:rPr>
          <w:color w:val="000000" w:themeColor="text1"/>
        </w:rPr>
      </w:pPr>
      <w:r w:rsidRPr="007A29D6">
        <w:rPr>
          <w:color w:val="000000" w:themeColor="text1"/>
        </w:rPr>
        <w:t xml:space="preserve">IMC &gt;= 30 : obésité </w:t>
      </w:r>
    </w:p>
    <w:p w:rsidR="007A29D6" w:rsidRDefault="007A29D6" w:rsidP="00CB6D97">
      <w:pPr>
        <w:pStyle w:val="NormalWeb"/>
        <w:jc w:val="both"/>
        <w:rPr>
          <w:color w:val="000000" w:themeColor="text1"/>
          <w:sz w:val="20"/>
          <w:szCs w:val="20"/>
        </w:rPr>
      </w:pPr>
      <w:r w:rsidRPr="007A29D6">
        <w:rPr>
          <w:color w:val="000000" w:themeColor="text1"/>
          <w:sz w:val="20"/>
          <w:szCs w:val="20"/>
        </w:rPr>
        <w:t>Source : INSEE</w:t>
      </w:r>
    </w:p>
    <w:p w:rsidR="007A29D6" w:rsidRPr="00B159E3" w:rsidRDefault="00A45230" w:rsidP="00CB6D97">
      <w:pPr>
        <w:pStyle w:val="NormalWeb"/>
        <w:jc w:val="both"/>
        <w:rPr>
          <w:b/>
          <w:color w:val="000000" w:themeColor="text1"/>
          <w:sz w:val="20"/>
          <w:szCs w:val="20"/>
          <w:u w:val="single"/>
        </w:rPr>
      </w:pPr>
      <w:r w:rsidRPr="00B159E3">
        <w:rPr>
          <w:b/>
          <w:color w:val="000000" w:themeColor="text1"/>
          <w:sz w:val="20"/>
          <w:szCs w:val="20"/>
          <w:u w:val="single"/>
        </w:rPr>
        <w:t>Document 5</w:t>
      </w:r>
    </w:p>
    <w:p w:rsidR="00A45230" w:rsidRDefault="00A45230" w:rsidP="00CB6D97">
      <w:pPr>
        <w:pStyle w:val="NormalWeb"/>
        <w:jc w:val="both"/>
      </w:pPr>
      <w:r>
        <w:t xml:space="preserve">Le grignotage, ennemi juré des régimes et hantise des diététiciens, a de moins en moins la cote. Il concernait 8,8 % des Français en 2002 contre 5,6 % en 2008, selon </w:t>
      </w:r>
      <w:hyperlink r:id="rId9" w:tgtFrame="_blank" w:history="1">
        <w:r w:rsidRPr="00E72BC2">
          <w:rPr>
            <w:rStyle w:val="Lienhypertexte"/>
            <w:color w:val="000000" w:themeColor="text1"/>
          </w:rPr>
          <w:t>un rapport de l'</w:t>
        </w:r>
        <w:proofErr w:type="spellStart"/>
        <w:r w:rsidRPr="00E72BC2">
          <w:rPr>
            <w:rStyle w:val="Lienhypertexte"/>
            <w:color w:val="000000" w:themeColor="text1"/>
          </w:rPr>
          <w:t>Inpes</w:t>
        </w:r>
        <w:proofErr w:type="spellEnd"/>
      </w:hyperlink>
      <w:r w:rsidRPr="00A45230">
        <w:rPr>
          <w:color w:val="000000" w:themeColor="text1"/>
        </w:rPr>
        <w:t xml:space="preserve"> (Institut national </w:t>
      </w:r>
      <w:r>
        <w:t>de prévention et d'éducation pour la santé) sorti ce mardi. Une baisse qui s'explique, selon l'</w:t>
      </w:r>
      <w:proofErr w:type="spellStart"/>
      <w:r>
        <w:t>Inpes</w:t>
      </w:r>
      <w:proofErr w:type="spellEnd"/>
      <w:r>
        <w:t xml:space="preserve">, par la </w:t>
      </w:r>
      <w:r w:rsidRPr="00E72BC2">
        <w:rPr>
          <w:u w:val="single"/>
        </w:rPr>
        <w:t xml:space="preserve">sensibilisation </w:t>
      </w:r>
      <w:r>
        <w:t>de la population aux me</w:t>
      </w:r>
      <w:r w:rsidR="00511E30">
        <w:t>ssages de santé. Interrogé par l’Express</w:t>
      </w:r>
      <w:r>
        <w:t>.fr, Bernard Basset, directeur adjoint de l'organisme, s'en félicite: "La dimension santé est de plus en plus intégrée, 9 personnes interrogées sur 10 ont compris que mieux manger les aidait à mieux se porter. C'est très positif, d'autant que le grignotage favorise le surpoids et l'obésité." Cette évolution peut aussi s'expliquer, selon lui, par le fait que "depuis 2005, les distributeurs de barres chocolatées ont été supprimées dans les lycées".</w:t>
      </w:r>
    </w:p>
    <w:p w:rsidR="00A45230" w:rsidRDefault="00A45230" w:rsidP="00CB6D97">
      <w:pPr>
        <w:pStyle w:val="NormalWeb"/>
        <w:jc w:val="both"/>
      </w:pPr>
      <w:r>
        <w:t>Dans cette étude, les individus qui renouvellent plusieurs fois leurs prises alimentaires de la matinée, de l'après-midi ou du soir sont considérées comme "grignoteurs". Une tendance plus souvent confessée par les femmes que les hommes et qui a lieu davantage la semaine que le week-end. La pratique du grignotage varie aussi avec l'âge: elle diminue globalement lorsque l'âge augmente. Les étudiants sont les plus nombreux à grignoter; à l'inverse, les retraités grignotent moins que les actifs.</w:t>
      </w:r>
    </w:p>
    <w:p w:rsidR="00A45230" w:rsidRPr="00A45230" w:rsidRDefault="00A45230" w:rsidP="00CB6D97">
      <w:pPr>
        <w:pStyle w:val="NormalWeb"/>
        <w:jc w:val="both"/>
        <w:rPr>
          <w:color w:val="000000" w:themeColor="text1"/>
          <w:sz w:val="20"/>
          <w:szCs w:val="20"/>
        </w:rPr>
      </w:pPr>
      <w:r w:rsidRPr="00A45230">
        <w:rPr>
          <w:color w:val="000000" w:themeColor="text1"/>
          <w:sz w:val="20"/>
          <w:szCs w:val="20"/>
        </w:rPr>
        <w:t xml:space="preserve">Source : </w:t>
      </w:r>
      <w:r w:rsidRPr="00A45230">
        <w:rPr>
          <w:color w:val="000000" w:themeColor="text1"/>
          <w:sz w:val="20"/>
          <w:szCs w:val="20"/>
          <w:u w:val="single"/>
        </w:rPr>
        <w:t>l’</w:t>
      </w:r>
      <w:r>
        <w:rPr>
          <w:color w:val="000000" w:themeColor="text1"/>
          <w:sz w:val="20"/>
          <w:szCs w:val="20"/>
          <w:u w:val="single"/>
        </w:rPr>
        <w:t>E</w:t>
      </w:r>
      <w:r w:rsidRPr="00A45230">
        <w:rPr>
          <w:color w:val="000000" w:themeColor="text1"/>
          <w:sz w:val="20"/>
          <w:szCs w:val="20"/>
          <w:u w:val="single"/>
        </w:rPr>
        <w:t>xpress</w:t>
      </w:r>
      <w:r w:rsidRPr="00A45230">
        <w:rPr>
          <w:color w:val="000000" w:themeColor="text1"/>
          <w:sz w:val="20"/>
          <w:szCs w:val="20"/>
        </w:rPr>
        <w:t xml:space="preserve">, </w:t>
      </w:r>
      <w:r>
        <w:rPr>
          <w:sz w:val="20"/>
          <w:szCs w:val="20"/>
        </w:rPr>
        <w:t>p</w:t>
      </w:r>
      <w:r w:rsidRPr="00A45230">
        <w:rPr>
          <w:sz w:val="20"/>
          <w:szCs w:val="20"/>
        </w:rPr>
        <w:t>ar Noria Ait-</w:t>
      </w:r>
      <w:proofErr w:type="spellStart"/>
      <w:r w:rsidRPr="00A45230">
        <w:rPr>
          <w:sz w:val="20"/>
          <w:szCs w:val="20"/>
        </w:rPr>
        <w:t>Kheddache</w:t>
      </w:r>
      <w:proofErr w:type="spellEnd"/>
      <w:r w:rsidRPr="00A45230">
        <w:rPr>
          <w:sz w:val="20"/>
          <w:szCs w:val="20"/>
        </w:rPr>
        <w:t>, publié le 26/01/2010</w:t>
      </w:r>
    </w:p>
    <w:p w:rsidR="007A29D6" w:rsidRDefault="007A29D6" w:rsidP="00CB6D97">
      <w:pPr>
        <w:jc w:val="both"/>
        <w:rPr>
          <w:rFonts w:ascii="Times New Roman" w:hAnsi="Times New Roman" w:cs="Times New Roman"/>
          <w:b/>
          <w:sz w:val="20"/>
          <w:szCs w:val="20"/>
        </w:rPr>
      </w:pPr>
    </w:p>
    <w:p w:rsidR="00B159E3" w:rsidRDefault="00B159E3" w:rsidP="00CB6D97">
      <w:pPr>
        <w:jc w:val="both"/>
        <w:rPr>
          <w:rFonts w:ascii="Times New Roman" w:hAnsi="Times New Roman" w:cs="Times New Roman"/>
          <w:b/>
          <w:sz w:val="20"/>
          <w:szCs w:val="20"/>
        </w:rPr>
      </w:pPr>
    </w:p>
    <w:p w:rsidR="00B159E3" w:rsidRDefault="00B159E3" w:rsidP="007A29D6">
      <w:pPr>
        <w:rPr>
          <w:rFonts w:ascii="Times New Roman" w:hAnsi="Times New Roman" w:cs="Times New Roman"/>
          <w:b/>
          <w:sz w:val="20"/>
          <w:szCs w:val="20"/>
        </w:rPr>
      </w:pPr>
    </w:p>
    <w:p w:rsidR="00B159E3" w:rsidRDefault="00B159E3" w:rsidP="007A29D6">
      <w:pPr>
        <w:rPr>
          <w:rFonts w:ascii="Times New Roman" w:hAnsi="Times New Roman" w:cs="Times New Roman"/>
          <w:b/>
          <w:sz w:val="20"/>
          <w:szCs w:val="20"/>
        </w:rPr>
      </w:pPr>
    </w:p>
    <w:p w:rsidR="00B159E3" w:rsidRPr="004E37E0" w:rsidRDefault="00857C84" w:rsidP="007A29D6">
      <w:pPr>
        <w:rPr>
          <w:rFonts w:ascii="Times New Roman" w:hAnsi="Times New Roman" w:cs="Times New Roman"/>
          <w:b/>
          <w:sz w:val="20"/>
          <w:szCs w:val="20"/>
          <w:u w:val="single"/>
        </w:rPr>
      </w:pPr>
      <w:r w:rsidRPr="004E37E0">
        <w:rPr>
          <w:rFonts w:ascii="Times New Roman" w:hAnsi="Times New Roman" w:cs="Times New Roman"/>
          <w:b/>
          <w:sz w:val="20"/>
          <w:szCs w:val="20"/>
          <w:u w:val="single"/>
        </w:rPr>
        <w:lastRenderedPageBreak/>
        <w:t>Questions sur les documents</w:t>
      </w:r>
    </w:p>
    <w:p w:rsidR="00857C84" w:rsidRPr="005E75C3" w:rsidRDefault="00857C84" w:rsidP="007A29D6">
      <w:pPr>
        <w:rPr>
          <w:rFonts w:ascii="Times New Roman" w:hAnsi="Times New Roman" w:cs="Times New Roman"/>
          <w:sz w:val="20"/>
          <w:szCs w:val="20"/>
        </w:rPr>
      </w:pPr>
      <w:r w:rsidRPr="005E75C3">
        <w:rPr>
          <w:rFonts w:ascii="Times New Roman" w:hAnsi="Times New Roman" w:cs="Times New Roman"/>
          <w:sz w:val="20"/>
          <w:szCs w:val="20"/>
        </w:rPr>
        <w:t>Quel est le thème de ces documents ?</w:t>
      </w:r>
      <w:r w:rsidR="004E37E0" w:rsidRPr="005E75C3">
        <w:rPr>
          <w:rFonts w:ascii="Times New Roman" w:hAnsi="Times New Roman" w:cs="Times New Roman"/>
          <w:sz w:val="20"/>
          <w:szCs w:val="20"/>
        </w:rPr>
        <w:t xml:space="preserve"> </w:t>
      </w:r>
      <w:r w:rsidR="004E37E0" w:rsidRPr="005E75C3">
        <w:rPr>
          <w:rFonts w:ascii="Times New Roman" w:hAnsi="Times New Roman" w:cs="Times New Roman"/>
          <w:color w:val="FF0000"/>
          <w:sz w:val="20"/>
          <w:szCs w:val="20"/>
        </w:rPr>
        <w:t>L’obésité</w:t>
      </w:r>
    </w:p>
    <w:p w:rsidR="004E37E0" w:rsidRDefault="004E37E0" w:rsidP="004E37E0">
      <w:pPr>
        <w:spacing w:after="0" w:line="240" w:lineRule="auto"/>
        <w:rPr>
          <w:rFonts w:ascii="Times New Roman" w:eastAsia="Times New Roman" w:hAnsi="Times New Roman" w:cs="Times New Roman"/>
          <w:color w:val="FF0000"/>
          <w:sz w:val="20"/>
          <w:szCs w:val="20"/>
          <w:lang w:eastAsia="fr-FR"/>
        </w:rPr>
      </w:pPr>
      <w:r w:rsidRPr="005F7461">
        <w:rPr>
          <w:rFonts w:ascii="Times New Roman" w:hAnsi="Times New Roman" w:cs="Times New Roman"/>
          <w:b/>
          <w:sz w:val="20"/>
          <w:szCs w:val="20"/>
        </w:rPr>
        <w:t>Document 1</w:t>
      </w:r>
      <w:r w:rsidRPr="005E75C3">
        <w:rPr>
          <w:rFonts w:ascii="Times New Roman" w:hAnsi="Times New Roman" w:cs="Times New Roman"/>
          <w:sz w:val="20"/>
          <w:szCs w:val="20"/>
        </w:rPr>
        <w:t xml:space="preserve"> : Que peut-on dire de l’évolution de l’obésité en douze ans ? (Donnez des citations du texte pour appuyer vos arguments) </w:t>
      </w:r>
      <w:r w:rsidRPr="005E75C3">
        <w:rPr>
          <w:rFonts w:ascii="Times New Roman" w:hAnsi="Times New Roman" w:cs="Times New Roman"/>
          <w:color w:val="FF0000"/>
          <w:sz w:val="20"/>
          <w:szCs w:val="20"/>
        </w:rPr>
        <w:t>« </w:t>
      </w:r>
      <w:r w:rsidRPr="0003239D">
        <w:rPr>
          <w:rFonts w:ascii="Times New Roman" w:eastAsia="Times New Roman" w:hAnsi="Times New Roman" w:cs="Times New Roman"/>
          <w:color w:val="FF0000"/>
          <w:sz w:val="20"/>
          <w:szCs w:val="20"/>
          <w:lang w:eastAsia="fr-FR"/>
        </w:rPr>
        <w:t>L'obésité progresse de façon inquiétante</w:t>
      </w:r>
      <w:r w:rsidRPr="005E75C3">
        <w:rPr>
          <w:rFonts w:ascii="Times New Roman" w:eastAsia="Times New Roman" w:hAnsi="Times New Roman" w:cs="Times New Roman"/>
          <w:color w:val="FF0000"/>
          <w:sz w:val="20"/>
          <w:szCs w:val="20"/>
          <w:lang w:eastAsia="fr-FR"/>
        </w:rPr>
        <w:t> », « </w:t>
      </w:r>
      <w:r w:rsidRPr="0003239D">
        <w:rPr>
          <w:rFonts w:ascii="Times New Roman" w:eastAsia="Times New Roman" w:hAnsi="Times New Roman" w:cs="Times New Roman"/>
          <w:color w:val="FF0000"/>
          <w:sz w:val="20"/>
          <w:szCs w:val="20"/>
          <w:lang w:eastAsia="fr-FR"/>
        </w:rPr>
        <w:t>Le phénomène est d'autant plus préoccupant qu'il semble inexorable, n'épargnant aucune tranche d'âge</w:t>
      </w:r>
      <w:r w:rsidRPr="005E75C3">
        <w:rPr>
          <w:rFonts w:ascii="Times New Roman" w:eastAsia="Times New Roman" w:hAnsi="Times New Roman" w:cs="Times New Roman"/>
          <w:color w:val="FF0000"/>
          <w:sz w:val="20"/>
          <w:szCs w:val="20"/>
          <w:lang w:eastAsia="fr-FR"/>
        </w:rPr>
        <w:t> », « </w:t>
      </w:r>
      <w:r w:rsidRPr="0003239D">
        <w:rPr>
          <w:rFonts w:ascii="Times New Roman" w:eastAsia="Times New Roman" w:hAnsi="Times New Roman" w:cs="Times New Roman"/>
          <w:color w:val="FF0000"/>
          <w:sz w:val="20"/>
          <w:szCs w:val="20"/>
          <w:lang w:eastAsia="fr-FR"/>
        </w:rPr>
        <w:t>chaque Français a grossi de 3,1 kg et son ventre s'est arrondi de 4,7 centimètres</w:t>
      </w:r>
      <w:r w:rsidRPr="005E75C3">
        <w:rPr>
          <w:rFonts w:ascii="Times New Roman" w:eastAsia="Times New Roman" w:hAnsi="Times New Roman" w:cs="Times New Roman"/>
          <w:color w:val="FF0000"/>
          <w:sz w:val="20"/>
          <w:szCs w:val="20"/>
          <w:lang w:eastAsia="fr-FR"/>
        </w:rPr>
        <w:t> », IMC a plus de 35  «</w:t>
      </w:r>
      <w:r w:rsidRPr="0003239D">
        <w:rPr>
          <w:rFonts w:ascii="Times New Roman" w:eastAsia="Times New Roman" w:hAnsi="Times New Roman" w:cs="Times New Roman"/>
          <w:color w:val="FF0000"/>
          <w:sz w:val="20"/>
          <w:szCs w:val="20"/>
          <w:lang w:eastAsia="fr-FR"/>
        </w:rPr>
        <w:t>1,5 % en 1997 à 3,9 % cette année.</w:t>
      </w:r>
      <w:r w:rsidRPr="005E75C3">
        <w:rPr>
          <w:rFonts w:ascii="Times New Roman" w:eastAsia="Times New Roman" w:hAnsi="Times New Roman" w:cs="Times New Roman"/>
          <w:color w:val="FF0000"/>
          <w:sz w:val="20"/>
          <w:szCs w:val="20"/>
          <w:lang w:eastAsia="fr-FR"/>
        </w:rPr>
        <w:t> » « </w:t>
      </w:r>
      <w:proofErr w:type="gramStart"/>
      <w:r w:rsidRPr="0003239D">
        <w:rPr>
          <w:rFonts w:ascii="Times New Roman" w:eastAsia="Times New Roman" w:hAnsi="Times New Roman" w:cs="Times New Roman"/>
          <w:color w:val="FF0000"/>
          <w:sz w:val="20"/>
          <w:szCs w:val="20"/>
          <w:lang w:eastAsia="fr-FR"/>
        </w:rPr>
        <w:t>la</w:t>
      </w:r>
      <w:proofErr w:type="gramEnd"/>
      <w:r w:rsidRPr="0003239D">
        <w:rPr>
          <w:rFonts w:ascii="Times New Roman" w:eastAsia="Times New Roman" w:hAnsi="Times New Roman" w:cs="Times New Roman"/>
          <w:color w:val="FF0000"/>
          <w:sz w:val="20"/>
          <w:szCs w:val="20"/>
          <w:lang w:eastAsia="fr-FR"/>
        </w:rPr>
        <w:t xml:space="preserve"> fréquence de l'obésité est inversement proportionnelle au niveau d'instruction et aux revenus du foyer</w:t>
      </w:r>
      <w:r w:rsidRPr="005E75C3">
        <w:rPr>
          <w:rFonts w:ascii="Times New Roman" w:eastAsia="Times New Roman" w:hAnsi="Times New Roman" w:cs="Times New Roman"/>
          <w:color w:val="FF0000"/>
          <w:sz w:val="20"/>
          <w:szCs w:val="20"/>
          <w:lang w:eastAsia="fr-FR"/>
        </w:rPr>
        <w:t> </w:t>
      </w:r>
      <w:r w:rsidR="005E75C3" w:rsidRPr="005E75C3">
        <w:rPr>
          <w:rFonts w:ascii="Times New Roman" w:eastAsia="Times New Roman" w:hAnsi="Times New Roman" w:cs="Times New Roman"/>
          <w:color w:val="FF0000"/>
          <w:sz w:val="20"/>
          <w:szCs w:val="20"/>
          <w:lang w:eastAsia="fr-FR"/>
        </w:rPr>
        <w:t>».</w:t>
      </w:r>
    </w:p>
    <w:p w:rsidR="005E75C3" w:rsidRPr="005E75C3" w:rsidRDefault="005E75C3" w:rsidP="004E37E0">
      <w:pPr>
        <w:spacing w:after="0" w:line="240" w:lineRule="auto"/>
        <w:rPr>
          <w:rFonts w:ascii="Times New Roman" w:eastAsia="Times New Roman" w:hAnsi="Times New Roman" w:cs="Times New Roman"/>
          <w:color w:val="FF0000"/>
          <w:sz w:val="20"/>
          <w:szCs w:val="20"/>
          <w:lang w:eastAsia="fr-FR"/>
        </w:rPr>
      </w:pPr>
    </w:p>
    <w:p w:rsidR="005E75C3" w:rsidRDefault="005E75C3" w:rsidP="004E37E0">
      <w:pPr>
        <w:spacing w:after="0" w:line="240" w:lineRule="auto"/>
        <w:rPr>
          <w:rFonts w:ascii="Times New Roman" w:eastAsia="Times New Roman" w:hAnsi="Times New Roman" w:cs="Times New Roman"/>
          <w:color w:val="000000" w:themeColor="text1"/>
          <w:sz w:val="20"/>
          <w:szCs w:val="20"/>
          <w:lang w:eastAsia="fr-FR"/>
        </w:rPr>
      </w:pPr>
      <w:r w:rsidRPr="005E75C3">
        <w:rPr>
          <w:rFonts w:ascii="Times New Roman" w:eastAsia="Times New Roman" w:hAnsi="Times New Roman" w:cs="Times New Roman"/>
          <w:color w:val="000000" w:themeColor="text1"/>
          <w:sz w:val="20"/>
          <w:szCs w:val="20"/>
          <w:lang w:eastAsia="fr-FR"/>
        </w:rPr>
        <w:t>Comment cette étude est-elle réalisée ?</w:t>
      </w:r>
    </w:p>
    <w:p w:rsidR="005E75C3" w:rsidRDefault="005E75C3" w:rsidP="004E37E0">
      <w:pPr>
        <w:spacing w:after="0" w:line="240" w:lineRule="auto"/>
        <w:rPr>
          <w:rFonts w:ascii="Times New Roman" w:eastAsia="Times New Roman" w:hAnsi="Times New Roman" w:cs="Times New Roman"/>
          <w:color w:val="FF0000"/>
          <w:sz w:val="20"/>
          <w:szCs w:val="20"/>
          <w:lang w:eastAsia="fr-FR"/>
        </w:rPr>
      </w:pPr>
      <w:r w:rsidRPr="005E75C3">
        <w:rPr>
          <w:rFonts w:ascii="Times New Roman" w:eastAsia="Times New Roman" w:hAnsi="Times New Roman" w:cs="Times New Roman"/>
          <w:color w:val="FF0000"/>
          <w:sz w:val="20"/>
          <w:szCs w:val="20"/>
          <w:lang w:eastAsia="fr-FR"/>
        </w:rPr>
        <w:t>« </w:t>
      </w:r>
      <w:r w:rsidRPr="0003239D">
        <w:rPr>
          <w:rFonts w:ascii="Times New Roman" w:eastAsia="Times New Roman" w:hAnsi="Times New Roman" w:cs="Times New Roman"/>
          <w:color w:val="FF0000"/>
          <w:sz w:val="20"/>
          <w:szCs w:val="20"/>
          <w:lang w:eastAsia="fr-FR"/>
        </w:rPr>
        <w:t>Réalisée tous les trois ans depuis 1997</w:t>
      </w:r>
      <w:r w:rsidRPr="005E75C3">
        <w:rPr>
          <w:rFonts w:ascii="Times New Roman" w:eastAsia="Times New Roman" w:hAnsi="Times New Roman" w:cs="Times New Roman"/>
          <w:color w:val="FF0000"/>
          <w:sz w:val="20"/>
          <w:szCs w:val="20"/>
          <w:lang w:eastAsia="fr-FR"/>
        </w:rPr>
        <w:t xml:space="preserve">. </w:t>
      </w:r>
      <w:r w:rsidRPr="0003239D">
        <w:rPr>
          <w:rFonts w:ascii="Times New Roman" w:eastAsia="Times New Roman" w:hAnsi="Times New Roman" w:cs="Times New Roman"/>
          <w:color w:val="FF0000"/>
          <w:sz w:val="20"/>
          <w:szCs w:val="20"/>
          <w:lang w:eastAsia="fr-FR"/>
        </w:rPr>
        <w:t>Comme la plupart des études dans ce domaine, elle repose sur des données déclaratives. Les participants (un échantillon représentatif de plus de 25 000 personnes en 2009) ne sont pas examinés par un professionnel de santé, mais répondent à un questionnaire où ils indiquent notamment leur poids, leur taille, et leur tour de taille</w:t>
      </w:r>
      <w:r>
        <w:rPr>
          <w:rFonts w:ascii="Times New Roman" w:eastAsia="Times New Roman" w:hAnsi="Times New Roman" w:cs="Times New Roman"/>
          <w:color w:val="FF0000"/>
          <w:sz w:val="20"/>
          <w:szCs w:val="20"/>
          <w:lang w:eastAsia="fr-FR"/>
        </w:rPr>
        <w:t> »</w:t>
      </w:r>
    </w:p>
    <w:p w:rsidR="005E75C3" w:rsidRDefault="005E75C3" w:rsidP="004E37E0">
      <w:pPr>
        <w:spacing w:after="0" w:line="240" w:lineRule="auto"/>
        <w:rPr>
          <w:rFonts w:ascii="Times New Roman" w:eastAsia="Times New Roman" w:hAnsi="Times New Roman" w:cs="Times New Roman"/>
          <w:color w:val="FF0000"/>
          <w:sz w:val="20"/>
          <w:szCs w:val="20"/>
          <w:lang w:eastAsia="fr-FR"/>
        </w:rPr>
      </w:pPr>
    </w:p>
    <w:p w:rsidR="005E75C3" w:rsidRDefault="005E75C3" w:rsidP="004E37E0">
      <w:pPr>
        <w:spacing w:after="0" w:line="240" w:lineRule="auto"/>
        <w:rPr>
          <w:rFonts w:ascii="Times New Roman" w:eastAsia="Times New Roman" w:hAnsi="Times New Roman" w:cs="Times New Roman"/>
          <w:sz w:val="20"/>
          <w:szCs w:val="20"/>
          <w:lang w:eastAsia="fr-FR"/>
        </w:rPr>
      </w:pPr>
      <w:r w:rsidRPr="005E75C3">
        <w:rPr>
          <w:rFonts w:ascii="Times New Roman" w:eastAsia="Times New Roman" w:hAnsi="Times New Roman" w:cs="Times New Roman"/>
          <w:sz w:val="20"/>
          <w:szCs w:val="20"/>
          <w:lang w:eastAsia="fr-FR"/>
        </w:rPr>
        <w:t>Cette étude est-elle totalement fiable ?</w:t>
      </w:r>
    </w:p>
    <w:p w:rsidR="005E75C3" w:rsidRDefault="005E75C3" w:rsidP="004E37E0">
      <w:pPr>
        <w:spacing w:after="0" w:line="240" w:lineRule="auto"/>
        <w:rPr>
          <w:rFonts w:ascii="Times New Roman" w:eastAsia="Times New Roman" w:hAnsi="Times New Roman" w:cs="Times New Roman"/>
          <w:color w:val="FF0000"/>
          <w:sz w:val="20"/>
          <w:szCs w:val="20"/>
          <w:lang w:eastAsia="fr-FR"/>
        </w:rPr>
      </w:pPr>
      <w:r w:rsidRPr="005E75C3">
        <w:rPr>
          <w:rFonts w:ascii="Times New Roman" w:eastAsia="Times New Roman" w:hAnsi="Times New Roman" w:cs="Times New Roman"/>
          <w:color w:val="FF0000"/>
          <w:sz w:val="20"/>
          <w:szCs w:val="20"/>
          <w:lang w:eastAsia="fr-FR"/>
        </w:rPr>
        <w:t xml:space="preserve">Non, pas totalement. Elle repose sur la confiance accordée aux réponses des personnes interrogées. </w:t>
      </w:r>
      <w:r w:rsidR="00A82CDD">
        <w:rPr>
          <w:rFonts w:ascii="Times New Roman" w:eastAsia="Times New Roman" w:hAnsi="Times New Roman" w:cs="Times New Roman"/>
          <w:color w:val="FF0000"/>
          <w:sz w:val="20"/>
          <w:szCs w:val="20"/>
          <w:lang w:eastAsia="fr-FR"/>
        </w:rPr>
        <w:t xml:space="preserve">Aucun docteur ne suit ces personnes. </w:t>
      </w:r>
      <w:r w:rsidRPr="005E75C3">
        <w:rPr>
          <w:rFonts w:ascii="Times New Roman" w:eastAsia="Times New Roman" w:hAnsi="Times New Roman" w:cs="Times New Roman"/>
          <w:color w:val="FF0000"/>
          <w:sz w:val="20"/>
          <w:szCs w:val="20"/>
          <w:lang w:eastAsia="fr-FR"/>
        </w:rPr>
        <w:t>On peut imaginer que certaines personnes mentent dans leur réponse ou connaissent mal leur propre poids, taille ou autres éléments</w:t>
      </w:r>
      <w:r>
        <w:rPr>
          <w:rFonts w:ascii="Times New Roman" w:eastAsia="Times New Roman" w:hAnsi="Times New Roman" w:cs="Times New Roman"/>
          <w:color w:val="FF0000"/>
          <w:sz w:val="20"/>
          <w:szCs w:val="20"/>
          <w:lang w:eastAsia="fr-FR"/>
        </w:rPr>
        <w:t>. En revanche le nombre de personnes interrogées</w:t>
      </w:r>
      <w:r w:rsidR="00A82CDD">
        <w:rPr>
          <w:rFonts w:ascii="Times New Roman" w:eastAsia="Times New Roman" w:hAnsi="Times New Roman" w:cs="Times New Roman"/>
          <w:color w:val="FF0000"/>
          <w:sz w:val="20"/>
          <w:szCs w:val="20"/>
          <w:lang w:eastAsia="fr-FR"/>
        </w:rPr>
        <w:t xml:space="preserve"> est assez important.</w:t>
      </w:r>
    </w:p>
    <w:p w:rsidR="00A82CDD" w:rsidRPr="005E75C3" w:rsidRDefault="00A82CDD" w:rsidP="004E37E0">
      <w:pPr>
        <w:spacing w:after="0" w:line="240" w:lineRule="auto"/>
        <w:rPr>
          <w:rFonts w:ascii="Times New Roman" w:eastAsia="Times New Roman" w:hAnsi="Times New Roman" w:cs="Times New Roman"/>
          <w:color w:val="FF0000"/>
          <w:sz w:val="24"/>
          <w:szCs w:val="24"/>
          <w:lang w:eastAsia="fr-FR"/>
        </w:rPr>
      </w:pPr>
    </w:p>
    <w:p w:rsidR="004E37E0" w:rsidRPr="00A82CDD" w:rsidRDefault="00A82CDD" w:rsidP="00A82CDD">
      <w:pPr>
        <w:spacing w:after="0"/>
        <w:rPr>
          <w:rFonts w:ascii="Times New Roman" w:hAnsi="Times New Roman" w:cs="Times New Roman"/>
          <w:sz w:val="20"/>
          <w:szCs w:val="20"/>
        </w:rPr>
      </w:pPr>
      <w:r w:rsidRPr="00A82CDD">
        <w:rPr>
          <w:rFonts w:ascii="Times New Roman" w:hAnsi="Times New Roman" w:cs="Times New Roman"/>
          <w:sz w:val="20"/>
          <w:szCs w:val="20"/>
        </w:rPr>
        <w:t>Quelle</w:t>
      </w:r>
      <w:r>
        <w:rPr>
          <w:rFonts w:ascii="Times New Roman" w:hAnsi="Times New Roman" w:cs="Times New Roman"/>
          <w:sz w:val="20"/>
          <w:szCs w:val="20"/>
        </w:rPr>
        <w:t>s</w:t>
      </w:r>
      <w:r w:rsidRPr="00A82CDD">
        <w:rPr>
          <w:rFonts w:ascii="Times New Roman" w:hAnsi="Times New Roman" w:cs="Times New Roman"/>
          <w:sz w:val="20"/>
          <w:szCs w:val="20"/>
        </w:rPr>
        <w:t xml:space="preserve"> solution</w:t>
      </w:r>
      <w:r>
        <w:rPr>
          <w:rFonts w:ascii="Times New Roman" w:hAnsi="Times New Roman" w:cs="Times New Roman"/>
          <w:sz w:val="20"/>
          <w:szCs w:val="20"/>
        </w:rPr>
        <w:t>s</w:t>
      </w:r>
      <w:r w:rsidRPr="00A82CDD">
        <w:rPr>
          <w:rFonts w:ascii="Times New Roman" w:hAnsi="Times New Roman" w:cs="Times New Roman"/>
          <w:sz w:val="20"/>
          <w:szCs w:val="20"/>
        </w:rPr>
        <w:t xml:space="preserve"> propose l’article pour remédier à l’obésité ?</w:t>
      </w:r>
    </w:p>
    <w:p w:rsidR="00A82CDD" w:rsidRDefault="00A82CDD" w:rsidP="00A82CDD">
      <w:pPr>
        <w:spacing w:after="0"/>
        <w:rPr>
          <w:rFonts w:ascii="Times New Roman" w:hAnsi="Times New Roman" w:cs="Times New Roman"/>
          <w:color w:val="FF0000"/>
          <w:sz w:val="20"/>
          <w:szCs w:val="20"/>
        </w:rPr>
      </w:pPr>
      <w:r w:rsidRPr="00A82CDD">
        <w:rPr>
          <w:rFonts w:ascii="Times New Roman" w:eastAsia="Times New Roman" w:hAnsi="Times New Roman" w:cs="Times New Roman"/>
          <w:color w:val="FF0000"/>
          <w:sz w:val="20"/>
          <w:szCs w:val="20"/>
          <w:lang w:eastAsia="fr-FR"/>
        </w:rPr>
        <w:t>« </w:t>
      </w:r>
      <w:proofErr w:type="gramStart"/>
      <w:r w:rsidRPr="0003239D">
        <w:rPr>
          <w:rFonts w:ascii="Times New Roman" w:eastAsia="Times New Roman" w:hAnsi="Times New Roman" w:cs="Times New Roman"/>
          <w:color w:val="FF0000"/>
          <w:sz w:val="20"/>
          <w:szCs w:val="20"/>
          <w:lang w:eastAsia="fr-FR"/>
        </w:rPr>
        <w:t>rendre</w:t>
      </w:r>
      <w:proofErr w:type="gramEnd"/>
      <w:r w:rsidRPr="0003239D">
        <w:rPr>
          <w:rFonts w:ascii="Times New Roman" w:eastAsia="Times New Roman" w:hAnsi="Times New Roman" w:cs="Times New Roman"/>
          <w:color w:val="FF0000"/>
          <w:sz w:val="20"/>
          <w:szCs w:val="20"/>
          <w:lang w:eastAsia="fr-FR"/>
        </w:rPr>
        <w:t xml:space="preserve"> les fruits et légumes réellement plus abordables économiquement et mener une politique urbaine et sociale qui incite à l'activité physique</w:t>
      </w:r>
      <w:r w:rsidRPr="00A82CDD">
        <w:rPr>
          <w:rFonts w:ascii="Times New Roman" w:eastAsia="Times New Roman" w:hAnsi="Times New Roman" w:cs="Times New Roman"/>
          <w:color w:val="FF0000"/>
          <w:sz w:val="20"/>
          <w:szCs w:val="20"/>
          <w:lang w:eastAsia="fr-FR"/>
        </w:rPr>
        <w:t> »</w:t>
      </w:r>
    </w:p>
    <w:p w:rsidR="00A82CDD" w:rsidRPr="00A82CDD" w:rsidRDefault="00A82CDD" w:rsidP="00A82CDD">
      <w:pPr>
        <w:spacing w:after="0"/>
        <w:rPr>
          <w:rFonts w:ascii="Times New Roman" w:hAnsi="Times New Roman" w:cs="Times New Roman"/>
          <w:color w:val="FF0000"/>
          <w:sz w:val="20"/>
          <w:szCs w:val="20"/>
        </w:rPr>
      </w:pPr>
    </w:p>
    <w:p w:rsidR="00A82CDD" w:rsidRPr="00A82CDD" w:rsidRDefault="00A82CDD" w:rsidP="00A82CDD">
      <w:pPr>
        <w:spacing w:after="0"/>
        <w:rPr>
          <w:rFonts w:ascii="Times New Roman" w:hAnsi="Times New Roman" w:cs="Times New Roman"/>
          <w:sz w:val="20"/>
          <w:szCs w:val="20"/>
        </w:rPr>
      </w:pPr>
      <w:r w:rsidRPr="00A82CDD">
        <w:rPr>
          <w:rFonts w:ascii="Times New Roman" w:hAnsi="Times New Roman" w:cs="Times New Roman"/>
          <w:sz w:val="20"/>
          <w:szCs w:val="20"/>
        </w:rPr>
        <w:t>Quelle région est le plus touchée par l’obésité ? Pourquoi ?</w:t>
      </w:r>
    </w:p>
    <w:p w:rsidR="00A82CDD" w:rsidRDefault="00A82CDD" w:rsidP="00A82CDD">
      <w:pPr>
        <w:spacing w:after="0"/>
        <w:rPr>
          <w:rFonts w:ascii="Times New Roman" w:eastAsia="Times New Roman" w:hAnsi="Times New Roman" w:cs="Times New Roman"/>
          <w:color w:val="FF0000"/>
          <w:sz w:val="20"/>
          <w:szCs w:val="20"/>
          <w:lang w:eastAsia="fr-FR"/>
        </w:rPr>
      </w:pPr>
      <w:r w:rsidRPr="00A82CDD">
        <w:rPr>
          <w:rFonts w:ascii="Times New Roman" w:eastAsia="Times New Roman" w:hAnsi="Times New Roman" w:cs="Times New Roman"/>
          <w:color w:val="FF0000"/>
          <w:sz w:val="20"/>
          <w:szCs w:val="20"/>
          <w:lang w:eastAsia="fr-FR"/>
        </w:rPr>
        <w:t>« </w:t>
      </w:r>
      <w:r w:rsidRPr="0003239D">
        <w:rPr>
          <w:rFonts w:ascii="Times New Roman" w:eastAsia="Times New Roman" w:hAnsi="Times New Roman" w:cs="Times New Roman"/>
          <w:color w:val="FF0000"/>
          <w:sz w:val="20"/>
          <w:szCs w:val="20"/>
          <w:lang w:eastAsia="fr-FR"/>
        </w:rPr>
        <w:t>Dans la région Nord, qui détient le record national, un adulte sur cinq est obèse. Mais, comme l'ont déjà montré d'autres enquêtes épidémiologiques, le niveau socio-économique joue aussi un rôle majeur</w:t>
      </w:r>
      <w:r w:rsidRPr="00A82CDD">
        <w:rPr>
          <w:rFonts w:ascii="Times New Roman" w:eastAsia="Times New Roman" w:hAnsi="Times New Roman" w:cs="Times New Roman"/>
          <w:color w:val="FF0000"/>
          <w:sz w:val="20"/>
          <w:szCs w:val="20"/>
          <w:lang w:eastAsia="fr-FR"/>
        </w:rPr>
        <w:t> »</w:t>
      </w:r>
    </w:p>
    <w:p w:rsidR="00A82CDD" w:rsidRPr="00A82CDD" w:rsidRDefault="00A82CDD" w:rsidP="00A82CDD">
      <w:pPr>
        <w:spacing w:after="0"/>
        <w:rPr>
          <w:rFonts w:ascii="Times New Roman" w:hAnsi="Times New Roman" w:cs="Times New Roman"/>
          <w:color w:val="FF0000"/>
          <w:sz w:val="20"/>
          <w:szCs w:val="20"/>
        </w:rPr>
      </w:pPr>
      <w:r>
        <w:rPr>
          <w:rFonts w:ascii="Times New Roman" w:eastAsia="Times New Roman" w:hAnsi="Times New Roman" w:cs="Times New Roman"/>
          <w:color w:val="FF0000"/>
          <w:sz w:val="20"/>
          <w:szCs w:val="20"/>
          <w:lang w:eastAsia="fr-FR"/>
        </w:rPr>
        <w:t>On sait que le Nord est le département le plus touché par la pauvreté et le chômage.</w:t>
      </w:r>
    </w:p>
    <w:p w:rsidR="00A82CDD" w:rsidRDefault="00A82CDD" w:rsidP="007A29D6">
      <w:pPr>
        <w:rPr>
          <w:rFonts w:ascii="Times New Roman" w:hAnsi="Times New Roman" w:cs="Times New Roman"/>
          <w:sz w:val="20"/>
          <w:szCs w:val="20"/>
        </w:rPr>
      </w:pPr>
    </w:p>
    <w:p w:rsidR="00A82CDD" w:rsidRDefault="005F7461" w:rsidP="005F7461">
      <w:pPr>
        <w:spacing w:after="0"/>
        <w:rPr>
          <w:rFonts w:ascii="Times New Roman" w:hAnsi="Times New Roman" w:cs="Times New Roman"/>
          <w:sz w:val="20"/>
          <w:szCs w:val="20"/>
        </w:rPr>
      </w:pPr>
      <w:r>
        <w:rPr>
          <w:rFonts w:ascii="Times New Roman" w:hAnsi="Times New Roman" w:cs="Times New Roman"/>
          <w:sz w:val="20"/>
          <w:szCs w:val="20"/>
        </w:rPr>
        <w:t>Quelle tranche d’âge reste le plus touchée par l’obésité ? Comment peut-on expliquer cela selon toi ?</w:t>
      </w:r>
    </w:p>
    <w:p w:rsidR="005F7461" w:rsidRPr="005F7461" w:rsidRDefault="005F7461" w:rsidP="005F7461">
      <w:pPr>
        <w:spacing w:after="0"/>
        <w:rPr>
          <w:rFonts w:ascii="Times New Roman" w:hAnsi="Times New Roman" w:cs="Times New Roman"/>
          <w:color w:val="FF0000"/>
          <w:sz w:val="20"/>
          <w:szCs w:val="20"/>
        </w:rPr>
      </w:pPr>
      <w:r w:rsidRPr="005F7461">
        <w:rPr>
          <w:rFonts w:ascii="Times New Roman" w:hAnsi="Times New Roman" w:cs="Times New Roman"/>
          <w:color w:val="FF0000"/>
          <w:sz w:val="20"/>
          <w:szCs w:val="20"/>
        </w:rPr>
        <w:t>Les 55-64 ans</w:t>
      </w:r>
      <w:r>
        <w:rPr>
          <w:rFonts w:ascii="Times New Roman" w:hAnsi="Times New Roman" w:cs="Times New Roman"/>
          <w:color w:val="FF0000"/>
          <w:sz w:val="20"/>
          <w:szCs w:val="20"/>
        </w:rPr>
        <w:t>, les femmes entrent en ménopause, il s’agit d’une période favorable à la prise de poids, de plus les personnes se situant dans cette tranche d’âge partent à la retraite, leur activité physique est alors réduite et leur façon de vivre change.</w:t>
      </w:r>
    </w:p>
    <w:p w:rsidR="004E37E0" w:rsidRDefault="004E37E0" w:rsidP="007A29D6">
      <w:pPr>
        <w:rPr>
          <w:rFonts w:ascii="Times New Roman" w:hAnsi="Times New Roman" w:cs="Times New Roman"/>
          <w:b/>
          <w:sz w:val="20"/>
          <w:szCs w:val="20"/>
        </w:rPr>
      </w:pPr>
    </w:p>
    <w:p w:rsidR="005F7461" w:rsidRDefault="005F7461" w:rsidP="005F7461">
      <w:pPr>
        <w:spacing w:after="0"/>
        <w:rPr>
          <w:rFonts w:ascii="Times New Roman" w:hAnsi="Times New Roman" w:cs="Times New Roman"/>
          <w:sz w:val="20"/>
          <w:szCs w:val="20"/>
        </w:rPr>
      </w:pPr>
      <w:r>
        <w:rPr>
          <w:rFonts w:ascii="Times New Roman" w:hAnsi="Times New Roman" w:cs="Times New Roman"/>
          <w:b/>
          <w:sz w:val="20"/>
          <w:szCs w:val="20"/>
        </w:rPr>
        <w:t xml:space="preserve">Document 2 : </w:t>
      </w:r>
      <w:r w:rsidRPr="005F7461">
        <w:rPr>
          <w:rFonts w:ascii="Times New Roman" w:hAnsi="Times New Roman" w:cs="Times New Roman"/>
          <w:sz w:val="20"/>
          <w:szCs w:val="20"/>
        </w:rPr>
        <w:t>De quel genre de document s’agit-il ?</w:t>
      </w:r>
    </w:p>
    <w:p w:rsidR="005F7461" w:rsidRPr="005F7461" w:rsidRDefault="005F7461" w:rsidP="005F7461">
      <w:pPr>
        <w:spacing w:after="0"/>
        <w:ind w:firstLine="708"/>
        <w:rPr>
          <w:rFonts w:ascii="Times New Roman" w:hAnsi="Times New Roman" w:cs="Times New Roman"/>
          <w:b/>
          <w:color w:val="FF0000"/>
          <w:sz w:val="20"/>
          <w:szCs w:val="20"/>
        </w:rPr>
      </w:pPr>
      <w:r w:rsidRPr="005F7461">
        <w:rPr>
          <w:rFonts w:ascii="Times New Roman" w:hAnsi="Times New Roman" w:cs="Times New Roman"/>
          <w:color w:val="FF0000"/>
          <w:sz w:val="20"/>
          <w:szCs w:val="20"/>
        </w:rPr>
        <w:t>Il s’agit d’une caricature</w:t>
      </w:r>
    </w:p>
    <w:p w:rsidR="004E37E0" w:rsidRDefault="005F7461" w:rsidP="005F7461">
      <w:pPr>
        <w:spacing w:after="0"/>
        <w:rPr>
          <w:rFonts w:ascii="Times New Roman" w:hAnsi="Times New Roman" w:cs="Times New Roman"/>
          <w:sz w:val="20"/>
          <w:szCs w:val="20"/>
        </w:rPr>
      </w:pPr>
      <w:r w:rsidRPr="005F7461">
        <w:rPr>
          <w:rFonts w:ascii="Times New Roman" w:hAnsi="Times New Roman" w:cs="Times New Roman"/>
          <w:sz w:val="20"/>
          <w:szCs w:val="20"/>
        </w:rPr>
        <w:t>Que cherche à mettre en évidence le document 2 ?</w:t>
      </w:r>
    </w:p>
    <w:p w:rsidR="005F7461" w:rsidRPr="005F7461" w:rsidRDefault="005F7461" w:rsidP="005F7461">
      <w:pPr>
        <w:spacing w:after="0"/>
        <w:rPr>
          <w:rFonts w:ascii="Times New Roman" w:hAnsi="Times New Roman" w:cs="Times New Roman"/>
          <w:color w:val="FF0000"/>
          <w:sz w:val="20"/>
          <w:szCs w:val="20"/>
        </w:rPr>
      </w:pPr>
      <w:r w:rsidRPr="005F7461">
        <w:rPr>
          <w:rFonts w:ascii="Times New Roman" w:hAnsi="Times New Roman" w:cs="Times New Roman"/>
          <w:color w:val="FF0000"/>
          <w:sz w:val="20"/>
          <w:szCs w:val="20"/>
        </w:rPr>
        <w:t>Ce document veut montrer que la télévision joue un rôle important en ce qui concerne l’obésité des enfants. La publicité pousse le consommateur à vouloir toujours consommer plus. Les enfants sont influençables et aiment regarder la télévision, ils sont donc les premières victimes de cette société de consommation.</w:t>
      </w:r>
    </w:p>
    <w:p w:rsidR="005F7461" w:rsidRDefault="005F7461" w:rsidP="005F7461">
      <w:pPr>
        <w:spacing w:after="0"/>
        <w:rPr>
          <w:rFonts w:ascii="Times New Roman" w:hAnsi="Times New Roman" w:cs="Times New Roman"/>
          <w:color w:val="FF0000"/>
          <w:sz w:val="20"/>
          <w:szCs w:val="20"/>
        </w:rPr>
      </w:pPr>
      <w:r w:rsidRPr="005F7461">
        <w:rPr>
          <w:rFonts w:ascii="Times New Roman" w:hAnsi="Times New Roman" w:cs="Times New Roman"/>
          <w:color w:val="FF0000"/>
          <w:sz w:val="20"/>
          <w:szCs w:val="20"/>
        </w:rPr>
        <w:t>La caricature expose un enfant obèse se faisant «  gaver » telle une oie par de la nourriture grasse comme les hamburgers, les frites ou les chips.</w:t>
      </w:r>
      <w:r>
        <w:rPr>
          <w:rFonts w:ascii="Times New Roman" w:hAnsi="Times New Roman" w:cs="Times New Roman"/>
          <w:color w:val="FF0000"/>
          <w:sz w:val="20"/>
          <w:szCs w:val="20"/>
        </w:rPr>
        <w:t xml:space="preserve"> La caricature montre que la télévision est un réel danger pour l’obésité des enfants.</w:t>
      </w:r>
    </w:p>
    <w:p w:rsidR="005F7461" w:rsidRDefault="005F7461"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0C67FE" w:rsidRDefault="000C67FE" w:rsidP="005F7461">
      <w:pPr>
        <w:spacing w:after="0"/>
        <w:rPr>
          <w:rFonts w:ascii="Times New Roman" w:hAnsi="Times New Roman" w:cs="Times New Roman"/>
          <w:color w:val="FF0000"/>
          <w:sz w:val="20"/>
          <w:szCs w:val="20"/>
        </w:rPr>
      </w:pPr>
    </w:p>
    <w:p w:rsidR="005F7461" w:rsidRDefault="005F7461" w:rsidP="005F7461">
      <w:pPr>
        <w:spacing w:after="0"/>
        <w:rPr>
          <w:rFonts w:ascii="Times New Roman" w:hAnsi="Times New Roman" w:cs="Times New Roman"/>
          <w:color w:val="FF0000"/>
          <w:sz w:val="20"/>
          <w:szCs w:val="20"/>
        </w:rPr>
      </w:pPr>
    </w:p>
    <w:p w:rsidR="00A04E0A" w:rsidRPr="00A04E0A" w:rsidRDefault="00A04E0A" w:rsidP="00A04E0A">
      <w:pPr>
        <w:spacing w:after="0"/>
        <w:rPr>
          <w:rFonts w:ascii="Times New Roman" w:hAnsi="Times New Roman" w:cs="Times New Roman"/>
          <w:color w:val="000000" w:themeColor="text1"/>
          <w:sz w:val="20"/>
          <w:szCs w:val="20"/>
        </w:rPr>
      </w:pPr>
      <w:r w:rsidRPr="00A04E0A">
        <w:rPr>
          <w:rFonts w:ascii="Times New Roman" w:hAnsi="Times New Roman" w:cs="Times New Roman"/>
          <w:b/>
          <w:color w:val="000000" w:themeColor="text1"/>
          <w:sz w:val="20"/>
          <w:szCs w:val="20"/>
        </w:rPr>
        <w:lastRenderedPageBreak/>
        <w:t>Document 1 et 3</w:t>
      </w:r>
      <w:r>
        <w:rPr>
          <w:rFonts w:ascii="Times New Roman" w:hAnsi="Times New Roman" w:cs="Times New Roman"/>
          <w:color w:val="000000" w:themeColor="text1"/>
          <w:sz w:val="20"/>
          <w:szCs w:val="20"/>
        </w:rPr>
        <w:t> : Quel est le genre du document 3 ?</w:t>
      </w:r>
    </w:p>
    <w:p w:rsidR="00A04E0A" w:rsidRDefault="00A04E0A" w:rsidP="000C67FE">
      <w:pPr>
        <w:spacing w:after="0"/>
        <w:ind w:firstLine="708"/>
        <w:rPr>
          <w:rFonts w:ascii="Times New Roman" w:hAnsi="Times New Roman" w:cs="Times New Roman"/>
          <w:color w:val="FF0000"/>
          <w:sz w:val="20"/>
          <w:szCs w:val="20"/>
        </w:rPr>
      </w:pPr>
      <w:r w:rsidRPr="00A04E0A">
        <w:rPr>
          <w:rFonts w:ascii="Times New Roman" w:hAnsi="Times New Roman" w:cs="Times New Roman"/>
          <w:color w:val="FF0000"/>
          <w:sz w:val="20"/>
          <w:szCs w:val="20"/>
        </w:rPr>
        <w:t>Il s’agit de graphiques</w:t>
      </w:r>
    </w:p>
    <w:p w:rsidR="000C67FE" w:rsidRPr="000C67FE" w:rsidRDefault="000C67FE" w:rsidP="000C67FE">
      <w:pPr>
        <w:spacing w:after="0"/>
        <w:ind w:firstLine="708"/>
        <w:rPr>
          <w:rFonts w:ascii="Times New Roman" w:hAnsi="Times New Roman" w:cs="Times New Roman"/>
          <w:color w:val="FF0000"/>
          <w:sz w:val="20"/>
          <w:szCs w:val="20"/>
        </w:rPr>
      </w:pPr>
    </w:p>
    <w:p w:rsidR="005F7461" w:rsidRDefault="00A04E0A" w:rsidP="005F746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Que mettent en avant les documents 1 et 3 ?</w:t>
      </w:r>
    </w:p>
    <w:p w:rsidR="00A04E0A" w:rsidRPr="00A04E0A" w:rsidRDefault="00A04E0A" w:rsidP="005F7461">
      <w:pPr>
        <w:spacing w:after="0"/>
        <w:rPr>
          <w:rFonts w:ascii="Times New Roman" w:hAnsi="Times New Roman" w:cs="Times New Roman"/>
          <w:color w:val="FF0000"/>
          <w:sz w:val="20"/>
          <w:szCs w:val="20"/>
        </w:rPr>
      </w:pPr>
      <w:r w:rsidRPr="00A04E0A">
        <w:rPr>
          <w:rFonts w:ascii="Times New Roman" w:hAnsi="Times New Roman" w:cs="Times New Roman"/>
          <w:color w:val="FF0000"/>
          <w:sz w:val="20"/>
          <w:szCs w:val="20"/>
        </w:rPr>
        <w:t xml:space="preserve">Ces </w:t>
      </w:r>
      <w:proofErr w:type="gramStart"/>
      <w:r w:rsidRPr="00A04E0A">
        <w:rPr>
          <w:rFonts w:ascii="Times New Roman" w:hAnsi="Times New Roman" w:cs="Times New Roman"/>
          <w:color w:val="FF0000"/>
          <w:sz w:val="20"/>
          <w:szCs w:val="20"/>
        </w:rPr>
        <w:t>documents déclarent</w:t>
      </w:r>
      <w:proofErr w:type="gramEnd"/>
      <w:r w:rsidRPr="00A04E0A">
        <w:rPr>
          <w:rFonts w:ascii="Times New Roman" w:hAnsi="Times New Roman" w:cs="Times New Roman"/>
          <w:color w:val="FF0000"/>
          <w:sz w:val="20"/>
          <w:szCs w:val="20"/>
        </w:rPr>
        <w:t xml:space="preserve"> que le niveau social des personnes à un rôle sur l’obésité. Les personnes ayant un niveau social élevé sont moins touchées par l’obésité que les personnes ayant des revenus faibles.</w:t>
      </w:r>
    </w:p>
    <w:p w:rsidR="00A04E0A" w:rsidRDefault="00A04E0A">
      <w:pPr>
        <w:spacing w:after="0"/>
        <w:rPr>
          <w:rFonts w:ascii="Times New Roman" w:eastAsia="Times New Roman" w:hAnsi="Times New Roman" w:cs="Times New Roman"/>
          <w:color w:val="FF0000"/>
          <w:sz w:val="20"/>
          <w:szCs w:val="20"/>
          <w:lang w:eastAsia="fr-FR"/>
        </w:rPr>
      </w:pPr>
      <w:r w:rsidRPr="00A04E0A">
        <w:rPr>
          <w:rFonts w:ascii="Times New Roman" w:hAnsi="Times New Roman" w:cs="Times New Roman"/>
          <w:color w:val="FF0000"/>
          <w:sz w:val="20"/>
          <w:szCs w:val="20"/>
        </w:rPr>
        <w:t>Doc 1 : « </w:t>
      </w:r>
      <w:r w:rsidRPr="0003239D">
        <w:rPr>
          <w:rFonts w:ascii="Times New Roman" w:eastAsia="Times New Roman" w:hAnsi="Times New Roman" w:cs="Times New Roman"/>
          <w:color w:val="FF0000"/>
          <w:sz w:val="20"/>
          <w:szCs w:val="20"/>
          <w:lang w:eastAsia="fr-FR"/>
        </w:rPr>
        <w:t>en 2009, le taux d'obésité est de 22 % (soit 7 % de plus que la moyenne nationale) dans le groupe de population où le revenu du foyer est inférieur à 900 euros mensuels. À l'inverse, au-delà de 5 300 euros mensuels, le taux d'obésité plafonne à 6 %.</w:t>
      </w:r>
      <w:r w:rsidRPr="00A04E0A">
        <w:rPr>
          <w:rFonts w:ascii="Times New Roman" w:eastAsia="Times New Roman" w:hAnsi="Times New Roman" w:cs="Times New Roman"/>
          <w:color w:val="FF0000"/>
          <w:sz w:val="20"/>
          <w:szCs w:val="20"/>
          <w:lang w:eastAsia="fr-FR"/>
        </w:rPr>
        <w:t> »</w:t>
      </w:r>
    </w:p>
    <w:p w:rsidR="00A04E0A" w:rsidRDefault="00A04E0A">
      <w:pPr>
        <w:spacing w:after="0"/>
        <w:rPr>
          <w:rFonts w:ascii="Times New Roman" w:eastAsia="Times New Roman" w:hAnsi="Times New Roman" w:cs="Times New Roman"/>
          <w:color w:val="FF0000"/>
          <w:sz w:val="20"/>
          <w:szCs w:val="20"/>
          <w:lang w:eastAsia="fr-FR"/>
        </w:rPr>
      </w:pPr>
    </w:p>
    <w:p w:rsidR="00A04E0A" w:rsidRDefault="004B0F3B">
      <w:pPr>
        <w:spacing w:after="0"/>
        <w:rPr>
          <w:rFonts w:ascii="Times New Roman" w:eastAsia="Times New Roman" w:hAnsi="Times New Roman" w:cs="Times New Roman"/>
          <w:sz w:val="20"/>
          <w:szCs w:val="20"/>
          <w:lang w:eastAsia="fr-FR"/>
        </w:rPr>
      </w:pPr>
      <w:r w:rsidRPr="00CB6D97">
        <w:rPr>
          <w:rFonts w:ascii="Times New Roman" w:eastAsia="Times New Roman" w:hAnsi="Times New Roman" w:cs="Times New Roman"/>
          <w:sz w:val="20"/>
          <w:szCs w:val="20"/>
          <w:lang w:eastAsia="fr-FR"/>
        </w:rPr>
        <w:t>Document 3</w:t>
      </w:r>
      <w:r>
        <w:rPr>
          <w:rFonts w:ascii="Times New Roman" w:eastAsia="Times New Roman" w:hAnsi="Times New Roman" w:cs="Times New Roman"/>
          <w:sz w:val="20"/>
          <w:szCs w:val="20"/>
          <w:lang w:eastAsia="fr-FR"/>
        </w:rPr>
        <w:t xml:space="preserve"> : </w:t>
      </w:r>
      <w:r w:rsidR="00A04E0A" w:rsidRPr="00A04E0A">
        <w:rPr>
          <w:rFonts w:ascii="Times New Roman" w:eastAsia="Times New Roman" w:hAnsi="Times New Roman" w:cs="Times New Roman"/>
          <w:sz w:val="20"/>
          <w:szCs w:val="20"/>
          <w:lang w:eastAsia="fr-FR"/>
        </w:rPr>
        <w:t xml:space="preserve">Quelle catégorie </w:t>
      </w:r>
      <w:proofErr w:type="spellStart"/>
      <w:r w:rsidR="00A04E0A" w:rsidRPr="00A04E0A">
        <w:rPr>
          <w:rFonts w:ascii="Times New Roman" w:eastAsia="Times New Roman" w:hAnsi="Times New Roman" w:cs="Times New Roman"/>
          <w:sz w:val="20"/>
          <w:szCs w:val="20"/>
          <w:lang w:eastAsia="fr-FR"/>
        </w:rPr>
        <w:t>socio-professionnelle</w:t>
      </w:r>
      <w:proofErr w:type="spellEnd"/>
      <w:r w:rsidR="00A04E0A" w:rsidRPr="00A04E0A">
        <w:rPr>
          <w:rFonts w:ascii="Times New Roman" w:eastAsia="Times New Roman" w:hAnsi="Times New Roman" w:cs="Times New Roman"/>
          <w:sz w:val="20"/>
          <w:szCs w:val="20"/>
          <w:lang w:eastAsia="fr-FR"/>
        </w:rPr>
        <w:t xml:space="preserve"> est la plus touchée par l’obésité ?</w:t>
      </w:r>
    </w:p>
    <w:p w:rsidR="00A04E0A" w:rsidRDefault="00A04E0A" w:rsidP="004B0F3B">
      <w:pPr>
        <w:spacing w:after="0"/>
        <w:ind w:firstLine="708"/>
        <w:rPr>
          <w:rFonts w:ascii="Times New Roman" w:eastAsia="Times New Roman" w:hAnsi="Times New Roman" w:cs="Times New Roman"/>
          <w:color w:val="FF0000"/>
          <w:sz w:val="20"/>
          <w:szCs w:val="20"/>
          <w:lang w:eastAsia="fr-FR"/>
        </w:rPr>
      </w:pPr>
      <w:r w:rsidRPr="00A04E0A">
        <w:rPr>
          <w:rFonts w:ascii="Times New Roman" w:eastAsia="Times New Roman" w:hAnsi="Times New Roman" w:cs="Times New Roman"/>
          <w:color w:val="FF0000"/>
          <w:sz w:val="20"/>
          <w:szCs w:val="20"/>
          <w:lang w:eastAsia="fr-FR"/>
        </w:rPr>
        <w:t>Les agriculteurs</w:t>
      </w:r>
    </w:p>
    <w:p w:rsidR="000C67FE" w:rsidRDefault="000C67FE" w:rsidP="004B0F3B">
      <w:pPr>
        <w:spacing w:after="0"/>
        <w:ind w:firstLine="708"/>
        <w:rPr>
          <w:rFonts w:ascii="Times New Roman" w:eastAsia="Times New Roman" w:hAnsi="Times New Roman" w:cs="Times New Roman"/>
          <w:color w:val="FF0000"/>
          <w:sz w:val="20"/>
          <w:szCs w:val="20"/>
          <w:lang w:eastAsia="fr-FR"/>
        </w:rPr>
      </w:pPr>
    </w:p>
    <w:p w:rsidR="00763677" w:rsidRPr="004B0F3B" w:rsidRDefault="00763677">
      <w:pPr>
        <w:spacing w:after="0"/>
        <w:rPr>
          <w:rFonts w:ascii="Times New Roman" w:eastAsia="Times New Roman" w:hAnsi="Times New Roman" w:cs="Times New Roman"/>
          <w:color w:val="000000" w:themeColor="text1"/>
          <w:sz w:val="20"/>
          <w:szCs w:val="20"/>
          <w:lang w:eastAsia="fr-FR"/>
        </w:rPr>
      </w:pPr>
      <w:r w:rsidRPr="004B0F3B">
        <w:rPr>
          <w:rFonts w:ascii="Times New Roman" w:eastAsia="Times New Roman" w:hAnsi="Times New Roman" w:cs="Times New Roman"/>
          <w:color w:val="000000" w:themeColor="text1"/>
          <w:sz w:val="20"/>
          <w:szCs w:val="20"/>
          <w:lang w:eastAsia="fr-FR"/>
        </w:rPr>
        <w:t>Quel était le pourcentage des agriculteurs obèses en 1981 ? en 2003 ?</w:t>
      </w:r>
    </w:p>
    <w:p w:rsidR="00763677" w:rsidRDefault="00763677">
      <w:pPr>
        <w:spacing w:after="0"/>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xml:space="preserve">En </w:t>
      </w:r>
      <w:r w:rsidR="004B0F3B">
        <w:rPr>
          <w:rFonts w:ascii="Times New Roman" w:eastAsia="Times New Roman" w:hAnsi="Times New Roman" w:cs="Times New Roman"/>
          <w:color w:val="FF0000"/>
          <w:sz w:val="20"/>
          <w:szCs w:val="20"/>
          <w:lang w:eastAsia="fr-FR"/>
        </w:rPr>
        <w:t>1981,</w:t>
      </w:r>
      <w:r>
        <w:rPr>
          <w:rFonts w:ascii="Times New Roman" w:eastAsia="Times New Roman" w:hAnsi="Times New Roman" w:cs="Times New Roman"/>
          <w:color w:val="FF0000"/>
          <w:sz w:val="20"/>
          <w:szCs w:val="20"/>
          <w:lang w:eastAsia="fr-FR"/>
        </w:rPr>
        <w:t xml:space="preserve"> les agriculteurs obèses étaient 7 </w:t>
      </w:r>
      <w:r w:rsidR="004B0F3B">
        <w:rPr>
          <w:rFonts w:ascii="Times New Roman" w:eastAsia="Times New Roman" w:hAnsi="Times New Roman" w:cs="Times New Roman"/>
          <w:color w:val="FF0000"/>
          <w:sz w:val="20"/>
          <w:szCs w:val="20"/>
          <w:lang w:eastAsia="fr-FR"/>
        </w:rPr>
        <w:t>%,</w:t>
      </w:r>
      <w:r>
        <w:rPr>
          <w:rFonts w:ascii="Times New Roman" w:eastAsia="Times New Roman" w:hAnsi="Times New Roman" w:cs="Times New Roman"/>
          <w:color w:val="FF0000"/>
          <w:sz w:val="20"/>
          <w:szCs w:val="20"/>
          <w:lang w:eastAsia="fr-FR"/>
        </w:rPr>
        <w:t xml:space="preserve"> en 2003 ils étaient</w:t>
      </w:r>
      <w:r w:rsidR="004B0F3B">
        <w:rPr>
          <w:rFonts w:ascii="Times New Roman" w:eastAsia="Times New Roman" w:hAnsi="Times New Roman" w:cs="Times New Roman"/>
          <w:color w:val="FF0000"/>
          <w:sz w:val="20"/>
          <w:szCs w:val="20"/>
          <w:lang w:eastAsia="fr-FR"/>
        </w:rPr>
        <w:t xml:space="preserve"> 16% soit le double.</w:t>
      </w:r>
    </w:p>
    <w:p w:rsidR="000C67FE" w:rsidRDefault="000C67FE">
      <w:pPr>
        <w:spacing w:after="0"/>
        <w:rPr>
          <w:rFonts w:ascii="Times New Roman" w:eastAsia="Times New Roman" w:hAnsi="Times New Roman" w:cs="Times New Roman"/>
          <w:color w:val="FF0000"/>
          <w:sz w:val="20"/>
          <w:szCs w:val="20"/>
          <w:lang w:eastAsia="fr-FR"/>
        </w:rPr>
      </w:pPr>
    </w:p>
    <w:p w:rsidR="004B0F3B" w:rsidRDefault="004B0F3B">
      <w:pPr>
        <w:spacing w:after="0"/>
        <w:rPr>
          <w:rFonts w:ascii="Times New Roman" w:eastAsia="Times New Roman" w:hAnsi="Times New Roman" w:cs="Times New Roman"/>
          <w:color w:val="000000" w:themeColor="text1"/>
          <w:sz w:val="20"/>
          <w:szCs w:val="20"/>
          <w:lang w:eastAsia="fr-FR"/>
        </w:rPr>
      </w:pPr>
      <w:r w:rsidRPr="004B0F3B">
        <w:rPr>
          <w:rFonts w:ascii="Times New Roman" w:eastAsia="Times New Roman" w:hAnsi="Times New Roman" w:cs="Times New Roman"/>
          <w:color w:val="000000" w:themeColor="text1"/>
          <w:sz w:val="20"/>
          <w:szCs w:val="20"/>
          <w:lang w:eastAsia="fr-FR"/>
        </w:rPr>
        <w:t>Quelle catégorie est le moins touchée par l’obésité ?</w:t>
      </w:r>
    </w:p>
    <w:p w:rsidR="004B0F3B" w:rsidRDefault="004B0F3B">
      <w:pPr>
        <w:spacing w:after="0"/>
        <w:rPr>
          <w:rFonts w:ascii="Times New Roman" w:eastAsia="Times New Roman" w:hAnsi="Times New Roman" w:cs="Times New Roman"/>
          <w:color w:val="FF0000"/>
          <w:sz w:val="20"/>
          <w:szCs w:val="20"/>
          <w:lang w:eastAsia="fr-FR"/>
        </w:rPr>
      </w:pPr>
      <w:r w:rsidRPr="004B0F3B">
        <w:rPr>
          <w:rFonts w:ascii="Times New Roman" w:eastAsia="Times New Roman" w:hAnsi="Times New Roman" w:cs="Times New Roman"/>
          <w:color w:val="FF0000"/>
          <w:sz w:val="20"/>
          <w:szCs w:val="20"/>
          <w:lang w:eastAsia="fr-FR"/>
        </w:rPr>
        <w:t xml:space="preserve">Il s’agit des </w:t>
      </w:r>
      <w:r>
        <w:rPr>
          <w:rFonts w:ascii="Times New Roman" w:eastAsia="Times New Roman" w:hAnsi="Times New Roman" w:cs="Times New Roman"/>
          <w:color w:val="FF0000"/>
          <w:sz w:val="20"/>
          <w:szCs w:val="20"/>
          <w:lang w:eastAsia="fr-FR"/>
        </w:rPr>
        <w:t>cadres</w:t>
      </w:r>
      <w:r w:rsidRPr="004B0F3B">
        <w:rPr>
          <w:rFonts w:ascii="Times New Roman" w:eastAsia="Times New Roman" w:hAnsi="Times New Roman" w:cs="Times New Roman"/>
          <w:color w:val="FF0000"/>
          <w:sz w:val="20"/>
          <w:szCs w:val="20"/>
          <w:lang w:eastAsia="fr-FR"/>
        </w:rPr>
        <w:t xml:space="preserve"> et professions intellectuelles supérieures</w:t>
      </w:r>
      <w:r>
        <w:rPr>
          <w:rFonts w:ascii="Times New Roman" w:eastAsia="Times New Roman" w:hAnsi="Times New Roman" w:cs="Times New Roman"/>
          <w:color w:val="FF0000"/>
          <w:sz w:val="20"/>
          <w:szCs w:val="20"/>
          <w:lang w:eastAsia="fr-FR"/>
        </w:rPr>
        <w:t xml:space="preserve"> </w:t>
      </w:r>
      <w:r w:rsidR="000C67FE">
        <w:rPr>
          <w:rFonts w:ascii="Times New Roman" w:eastAsia="Times New Roman" w:hAnsi="Times New Roman" w:cs="Times New Roman"/>
          <w:color w:val="FF0000"/>
          <w:sz w:val="20"/>
          <w:szCs w:val="20"/>
          <w:lang w:eastAsia="fr-FR"/>
        </w:rPr>
        <w:t>(profs, ingénieurs</w:t>
      </w:r>
      <w:r>
        <w:rPr>
          <w:rFonts w:ascii="Times New Roman" w:eastAsia="Times New Roman" w:hAnsi="Times New Roman" w:cs="Times New Roman"/>
          <w:color w:val="FF0000"/>
          <w:sz w:val="20"/>
          <w:szCs w:val="20"/>
          <w:lang w:eastAsia="fr-FR"/>
        </w:rPr>
        <w:t>…)</w:t>
      </w:r>
    </w:p>
    <w:p w:rsidR="000C67FE" w:rsidRDefault="000C67FE">
      <w:pPr>
        <w:spacing w:after="0"/>
        <w:rPr>
          <w:rFonts w:ascii="Times New Roman" w:eastAsia="Times New Roman" w:hAnsi="Times New Roman" w:cs="Times New Roman"/>
          <w:color w:val="FF0000"/>
          <w:sz w:val="20"/>
          <w:szCs w:val="20"/>
          <w:lang w:eastAsia="fr-FR"/>
        </w:rPr>
      </w:pPr>
    </w:p>
    <w:p w:rsidR="004B0F3B" w:rsidRDefault="004B0F3B">
      <w:pPr>
        <w:spacing w:after="0"/>
        <w:rPr>
          <w:rFonts w:ascii="Times New Roman" w:eastAsia="Times New Roman" w:hAnsi="Times New Roman" w:cs="Times New Roman"/>
          <w:sz w:val="20"/>
          <w:szCs w:val="20"/>
          <w:lang w:eastAsia="fr-FR"/>
        </w:rPr>
      </w:pPr>
      <w:r w:rsidRPr="000C67FE">
        <w:rPr>
          <w:rFonts w:ascii="Times New Roman" w:eastAsia="Times New Roman" w:hAnsi="Times New Roman" w:cs="Times New Roman"/>
          <w:sz w:val="20"/>
          <w:szCs w:val="20"/>
          <w:lang w:eastAsia="fr-FR"/>
        </w:rPr>
        <w:t>Que constate</w:t>
      </w:r>
      <w:r w:rsidR="00630DEC">
        <w:rPr>
          <w:rFonts w:ascii="Times New Roman" w:eastAsia="Times New Roman" w:hAnsi="Times New Roman" w:cs="Times New Roman"/>
          <w:sz w:val="20"/>
          <w:szCs w:val="20"/>
          <w:lang w:eastAsia="fr-FR"/>
        </w:rPr>
        <w:t xml:space="preserve">z-vous </w:t>
      </w:r>
      <w:r w:rsidR="000C67FE" w:rsidRPr="000C67FE">
        <w:rPr>
          <w:rFonts w:ascii="Times New Roman" w:eastAsia="Times New Roman" w:hAnsi="Times New Roman" w:cs="Times New Roman"/>
          <w:sz w:val="20"/>
          <w:szCs w:val="20"/>
          <w:lang w:eastAsia="fr-FR"/>
        </w:rPr>
        <w:t xml:space="preserve">du rapport entre l’obésité et le </w:t>
      </w:r>
      <w:r w:rsidR="000C67FE">
        <w:rPr>
          <w:rFonts w:ascii="Times New Roman" w:eastAsia="Times New Roman" w:hAnsi="Times New Roman" w:cs="Times New Roman"/>
          <w:sz w:val="20"/>
          <w:szCs w:val="20"/>
          <w:lang w:eastAsia="fr-FR"/>
        </w:rPr>
        <w:t xml:space="preserve">niveau du </w:t>
      </w:r>
      <w:r w:rsidR="000C67FE" w:rsidRPr="000C67FE">
        <w:rPr>
          <w:rFonts w:ascii="Times New Roman" w:eastAsia="Times New Roman" w:hAnsi="Times New Roman" w:cs="Times New Roman"/>
          <w:sz w:val="20"/>
          <w:szCs w:val="20"/>
          <w:lang w:eastAsia="fr-FR"/>
        </w:rPr>
        <w:t>diplôme ?</w:t>
      </w:r>
    </w:p>
    <w:p w:rsidR="000C67FE" w:rsidRPr="000C67FE" w:rsidRDefault="000C67FE">
      <w:pPr>
        <w:spacing w:after="0"/>
        <w:rPr>
          <w:rFonts w:ascii="Times New Roman" w:eastAsia="Times New Roman" w:hAnsi="Times New Roman" w:cs="Times New Roman"/>
          <w:color w:val="FF0000"/>
          <w:sz w:val="20"/>
          <w:szCs w:val="20"/>
          <w:lang w:eastAsia="fr-FR"/>
        </w:rPr>
      </w:pPr>
      <w:r w:rsidRPr="000C67FE">
        <w:rPr>
          <w:rFonts w:ascii="Times New Roman" w:eastAsia="Times New Roman" w:hAnsi="Times New Roman" w:cs="Times New Roman"/>
          <w:color w:val="FF0000"/>
          <w:sz w:val="20"/>
          <w:szCs w:val="20"/>
          <w:lang w:eastAsia="fr-FR"/>
        </w:rPr>
        <w:t>Plus le diplôme obtenu est élevé, moins les personnes sont susceptibles d’être touchée par l’obésité.</w:t>
      </w:r>
      <w:r>
        <w:rPr>
          <w:rFonts w:ascii="Times New Roman" w:eastAsia="Times New Roman" w:hAnsi="Times New Roman" w:cs="Times New Roman"/>
          <w:color w:val="FF0000"/>
          <w:sz w:val="20"/>
          <w:szCs w:val="20"/>
          <w:lang w:eastAsia="fr-FR"/>
        </w:rPr>
        <w:t xml:space="preserve"> Plus le diplôme est élevé, plus la catégorie socio-professionnelle est importante, le diplôme va donc de paire avec le salaire et la catégorie socio professionnelle.</w:t>
      </w:r>
    </w:p>
    <w:p w:rsidR="004B0F3B" w:rsidRDefault="004B0F3B">
      <w:pPr>
        <w:spacing w:after="0"/>
        <w:rPr>
          <w:rFonts w:ascii="Times New Roman" w:hAnsi="Times New Roman" w:cs="Times New Roman"/>
          <w:color w:val="FF0000"/>
          <w:sz w:val="20"/>
          <w:szCs w:val="20"/>
        </w:rPr>
      </w:pPr>
    </w:p>
    <w:p w:rsidR="00CB6D97" w:rsidRDefault="00CB6D97">
      <w:pPr>
        <w:spacing w:after="0"/>
        <w:rPr>
          <w:rFonts w:ascii="Times New Roman" w:hAnsi="Times New Roman" w:cs="Times New Roman"/>
          <w:sz w:val="20"/>
          <w:szCs w:val="20"/>
        </w:rPr>
      </w:pPr>
      <w:r w:rsidRPr="00CB6D97">
        <w:rPr>
          <w:rFonts w:ascii="Times New Roman" w:hAnsi="Times New Roman" w:cs="Times New Roman"/>
          <w:b/>
          <w:sz w:val="20"/>
          <w:szCs w:val="20"/>
        </w:rPr>
        <w:t>Document 4</w:t>
      </w:r>
      <w:r w:rsidRPr="00CB6D97">
        <w:rPr>
          <w:rFonts w:ascii="Times New Roman" w:hAnsi="Times New Roman" w:cs="Times New Roman"/>
          <w:sz w:val="20"/>
          <w:szCs w:val="20"/>
        </w:rPr>
        <w:t> : Construis un tableau qui résume ce document ?</w:t>
      </w:r>
    </w:p>
    <w:p w:rsidR="00CB6D97" w:rsidRDefault="00CB6D97">
      <w:pPr>
        <w:spacing w:after="0"/>
        <w:rPr>
          <w:rFonts w:ascii="Times New Roman" w:hAnsi="Times New Roman" w:cs="Times New Roman"/>
          <w:sz w:val="20"/>
          <w:szCs w:val="20"/>
        </w:rPr>
      </w:pPr>
    </w:p>
    <w:tbl>
      <w:tblPr>
        <w:tblStyle w:val="Grilledutableau"/>
        <w:tblW w:w="0" w:type="auto"/>
        <w:tblLook w:val="04A0"/>
      </w:tblPr>
      <w:tblGrid>
        <w:gridCol w:w="3070"/>
        <w:gridCol w:w="1413"/>
        <w:gridCol w:w="1658"/>
        <w:gridCol w:w="1548"/>
        <w:gridCol w:w="1523"/>
      </w:tblGrid>
      <w:tr w:rsidR="00CB6D97" w:rsidRPr="00BD3CFC" w:rsidTr="00CB6D97">
        <w:tc>
          <w:tcPr>
            <w:tcW w:w="3070"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Années</w:t>
            </w:r>
          </w:p>
        </w:tc>
        <w:tc>
          <w:tcPr>
            <w:tcW w:w="3071" w:type="dxa"/>
            <w:gridSpan w:val="2"/>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 xml:space="preserve">Hommes </w:t>
            </w:r>
            <w:r w:rsidR="00BD3CFC" w:rsidRPr="00BD3CFC">
              <w:rPr>
                <w:rFonts w:ascii="Times New Roman" w:hAnsi="Times New Roman" w:cs="Times New Roman"/>
                <w:color w:val="FF0000"/>
                <w:sz w:val="20"/>
                <w:szCs w:val="20"/>
              </w:rPr>
              <w:t>(18</w:t>
            </w:r>
            <w:r w:rsidRPr="00BD3CFC">
              <w:rPr>
                <w:rFonts w:ascii="Times New Roman" w:hAnsi="Times New Roman" w:cs="Times New Roman"/>
                <w:color w:val="FF0000"/>
                <w:sz w:val="20"/>
                <w:szCs w:val="20"/>
              </w:rPr>
              <w:t xml:space="preserve"> à 65 ans)</w:t>
            </w:r>
          </w:p>
        </w:tc>
        <w:tc>
          <w:tcPr>
            <w:tcW w:w="3071" w:type="dxa"/>
            <w:gridSpan w:val="2"/>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Femmes (18 à 65 ans)</w:t>
            </w:r>
          </w:p>
        </w:tc>
      </w:tr>
      <w:tr w:rsidR="00CB6D97" w:rsidRPr="00BD3CFC" w:rsidTr="00CB6D97">
        <w:tc>
          <w:tcPr>
            <w:tcW w:w="3070" w:type="dxa"/>
          </w:tcPr>
          <w:p w:rsidR="00CB6D97" w:rsidRPr="00BD3CFC" w:rsidRDefault="00CB6D97">
            <w:pPr>
              <w:rPr>
                <w:rFonts w:ascii="Times New Roman" w:hAnsi="Times New Roman" w:cs="Times New Roman"/>
                <w:color w:val="FF0000"/>
                <w:sz w:val="20"/>
                <w:szCs w:val="20"/>
              </w:rPr>
            </w:pPr>
          </w:p>
        </w:tc>
        <w:tc>
          <w:tcPr>
            <w:tcW w:w="1413"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P</w:t>
            </w:r>
            <w:r w:rsidR="00CB6D97" w:rsidRPr="00BD3CFC">
              <w:rPr>
                <w:rFonts w:ascii="Times New Roman" w:hAnsi="Times New Roman" w:cs="Times New Roman"/>
                <w:color w:val="FF0000"/>
                <w:sz w:val="20"/>
                <w:szCs w:val="20"/>
              </w:rPr>
              <w:t>oids</w:t>
            </w:r>
            <w:r w:rsidRPr="00BD3CFC">
              <w:rPr>
                <w:rFonts w:ascii="Times New Roman" w:hAnsi="Times New Roman" w:cs="Times New Roman"/>
                <w:color w:val="FF0000"/>
                <w:sz w:val="20"/>
                <w:szCs w:val="20"/>
              </w:rPr>
              <w:t xml:space="preserve"> (kg)</w:t>
            </w:r>
          </w:p>
        </w:tc>
        <w:tc>
          <w:tcPr>
            <w:tcW w:w="1658"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 xml:space="preserve">Taille </w:t>
            </w:r>
            <w:r w:rsidR="00BD3CFC" w:rsidRPr="00BD3CFC">
              <w:rPr>
                <w:rFonts w:ascii="Times New Roman" w:hAnsi="Times New Roman" w:cs="Times New Roman"/>
                <w:color w:val="FF0000"/>
                <w:sz w:val="20"/>
                <w:szCs w:val="20"/>
              </w:rPr>
              <w:t>(en</w:t>
            </w:r>
            <w:r w:rsidRPr="00BD3CFC">
              <w:rPr>
                <w:rFonts w:ascii="Times New Roman" w:hAnsi="Times New Roman" w:cs="Times New Roman"/>
                <w:color w:val="FF0000"/>
                <w:sz w:val="20"/>
                <w:szCs w:val="20"/>
              </w:rPr>
              <w:t xml:space="preserve"> cm)</w:t>
            </w:r>
          </w:p>
        </w:tc>
        <w:tc>
          <w:tcPr>
            <w:tcW w:w="1548"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P</w:t>
            </w:r>
            <w:r w:rsidR="00CB6D97" w:rsidRPr="00BD3CFC">
              <w:rPr>
                <w:rFonts w:ascii="Times New Roman" w:hAnsi="Times New Roman" w:cs="Times New Roman"/>
                <w:color w:val="FF0000"/>
                <w:sz w:val="20"/>
                <w:szCs w:val="20"/>
              </w:rPr>
              <w:t>oids</w:t>
            </w:r>
            <w:r w:rsidRPr="00BD3CFC">
              <w:rPr>
                <w:rFonts w:ascii="Times New Roman" w:hAnsi="Times New Roman" w:cs="Times New Roman"/>
                <w:color w:val="FF0000"/>
                <w:sz w:val="20"/>
                <w:szCs w:val="20"/>
              </w:rPr>
              <w:t xml:space="preserve"> (kg)</w:t>
            </w:r>
          </w:p>
        </w:tc>
        <w:tc>
          <w:tcPr>
            <w:tcW w:w="1523"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 xml:space="preserve">Taille </w:t>
            </w:r>
            <w:r w:rsidR="00BD3CFC" w:rsidRPr="00BD3CFC">
              <w:rPr>
                <w:rFonts w:ascii="Times New Roman" w:hAnsi="Times New Roman" w:cs="Times New Roman"/>
                <w:color w:val="FF0000"/>
                <w:sz w:val="20"/>
                <w:szCs w:val="20"/>
              </w:rPr>
              <w:t>(en</w:t>
            </w:r>
            <w:r w:rsidRPr="00BD3CFC">
              <w:rPr>
                <w:rFonts w:ascii="Times New Roman" w:hAnsi="Times New Roman" w:cs="Times New Roman"/>
                <w:color w:val="FF0000"/>
                <w:sz w:val="20"/>
                <w:szCs w:val="20"/>
              </w:rPr>
              <w:t xml:space="preserve"> cm)</w:t>
            </w:r>
          </w:p>
        </w:tc>
      </w:tr>
      <w:tr w:rsidR="00CB6D97" w:rsidRPr="00BD3CFC" w:rsidTr="00CB6D97">
        <w:tc>
          <w:tcPr>
            <w:tcW w:w="3070"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1981</w:t>
            </w:r>
          </w:p>
        </w:tc>
        <w:tc>
          <w:tcPr>
            <w:tcW w:w="1413"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72</w:t>
            </w:r>
          </w:p>
        </w:tc>
        <w:tc>
          <w:tcPr>
            <w:tcW w:w="1658"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172</w:t>
            </w:r>
          </w:p>
        </w:tc>
        <w:tc>
          <w:tcPr>
            <w:tcW w:w="1548"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59</w:t>
            </w:r>
          </w:p>
        </w:tc>
        <w:tc>
          <w:tcPr>
            <w:tcW w:w="1523"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161</w:t>
            </w:r>
          </w:p>
        </w:tc>
      </w:tr>
      <w:tr w:rsidR="00CB6D97" w:rsidRPr="00BD3CFC" w:rsidTr="00CB6D97">
        <w:tc>
          <w:tcPr>
            <w:tcW w:w="3070"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1992</w:t>
            </w:r>
          </w:p>
        </w:tc>
        <w:tc>
          <w:tcPr>
            <w:tcW w:w="1413"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74</w:t>
            </w:r>
          </w:p>
        </w:tc>
        <w:tc>
          <w:tcPr>
            <w:tcW w:w="1658"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174</w:t>
            </w:r>
          </w:p>
        </w:tc>
        <w:tc>
          <w:tcPr>
            <w:tcW w:w="1548"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60</w:t>
            </w:r>
          </w:p>
        </w:tc>
        <w:tc>
          <w:tcPr>
            <w:tcW w:w="1523"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162</w:t>
            </w:r>
          </w:p>
        </w:tc>
      </w:tr>
      <w:tr w:rsidR="00CB6D97" w:rsidRPr="00BD3CFC" w:rsidTr="00CB6D97">
        <w:tc>
          <w:tcPr>
            <w:tcW w:w="3070"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2003</w:t>
            </w:r>
          </w:p>
        </w:tc>
        <w:tc>
          <w:tcPr>
            <w:tcW w:w="1413"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77</w:t>
            </w:r>
          </w:p>
        </w:tc>
        <w:tc>
          <w:tcPr>
            <w:tcW w:w="1658"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175</w:t>
            </w:r>
          </w:p>
        </w:tc>
        <w:tc>
          <w:tcPr>
            <w:tcW w:w="1548" w:type="dxa"/>
          </w:tcPr>
          <w:p w:rsidR="00CB6D97" w:rsidRPr="00BD3CFC" w:rsidRDefault="00BD3CFC">
            <w:pPr>
              <w:rPr>
                <w:rFonts w:ascii="Times New Roman" w:hAnsi="Times New Roman" w:cs="Times New Roman"/>
                <w:color w:val="FF0000"/>
                <w:sz w:val="20"/>
                <w:szCs w:val="20"/>
              </w:rPr>
            </w:pPr>
            <w:r w:rsidRPr="00BD3CFC">
              <w:rPr>
                <w:rFonts w:ascii="Times New Roman" w:hAnsi="Times New Roman" w:cs="Times New Roman"/>
                <w:color w:val="FF0000"/>
                <w:sz w:val="20"/>
                <w:szCs w:val="20"/>
              </w:rPr>
              <w:t>63</w:t>
            </w:r>
          </w:p>
        </w:tc>
        <w:tc>
          <w:tcPr>
            <w:tcW w:w="1523" w:type="dxa"/>
          </w:tcPr>
          <w:p w:rsidR="00CB6D97" w:rsidRPr="00BD3CFC" w:rsidRDefault="00CB6D97">
            <w:pPr>
              <w:rPr>
                <w:rFonts w:ascii="Times New Roman" w:hAnsi="Times New Roman" w:cs="Times New Roman"/>
                <w:color w:val="FF0000"/>
                <w:sz w:val="20"/>
                <w:szCs w:val="20"/>
              </w:rPr>
            </w:pPr>
            <w:r w:rsidRPr="00BD3CFC">
              <w:rPr>
                <w:rFonts w:ascii="Times New Roman" w:hAnsi="Times New Roman" w:cs="Times New Roman"/>
                <w:color w:val="FF0000"/>
                <w:sz w:val="20"/>
                <w:szCs w:val="20"/>
              </w:rPr>
              <w:t>163</w:t>
            </w:r>
          </w:p>
        </w:tc>
      </w:tr>
    </w:tbl>
    <w:p w:rsidR="00CB6D97" w:rsidRDefault="00CB6D97">
      <w:pPr>
        <w:spacing w:after="0"/>
        <w:rPr>
          <w:rFonts w:ascii="Times New Roman" w:hAnsi="Times New Roman" w:cs="Times New Roman"/>
          <w:sz w:val="20"/>
          <w:szCs w:val="20"/>
        </w:rPr>
      </w:pPr>
    </w:p>
    <w:p w:rsidR="00D64559" w:rsidRDefault="00630DEC">
      <w:pPr>
        <w:spacing w:after="0"/>
        <w:rPr>
          <w:rFonts w:ascii="Times New Roman" w:hAnsi="Times New Roman" w:cs="Times New Roman"/>
          <w:sz w:val="20"/>
          <w:szCs w:val="20"/>
        </w:rPr>
      </w:pPr>
      <w:r>
        <w:rPr>
          <w:rFonts w:ascii="Times New Roman" w:hAnsi="Times New Roman" w:cs="Times New Roman"/>
          <w:sz w:val="20"/>
          <w:szCs w:val="20"/>
        </w:rPr>
        <w:t>Que constatez-vous</w:t>
      </w:r>
      <w:r w:rsidR="00D64559">
        <w:rPr>
          <w:rFonts w:ascii="Times New Roman" w:hAnsi="Times New Roman" w:cs="Times New Roman"/>
          <w:sz w:val="20"/>
          <w:szCs w:val="20"/>
        </w:rPr>
        <w:t>?</w:t>
      </w:r>
    </w:p>
    <w:p w:rsidR="00D64559" w:rsidRPr="00D64559" w:rsidRDefault="00D64559">
      <w:pPr>
        <w:spacing w:after="0"/>
        <w:rPr>
          <w:rFonts w:ascii="Times New Roman" w:hAnsi="Times New Roman" w:cs="Times New Roman"/>
          <w:color w:val="FF0000"/>
          <w:sz w:val="20"/>
          <w:szCs w:val="20"/>
        </w:rPr>
      </w:pPr>
      <w:r w:rsidRPr="00D64559">
        <w:rPr>
          <w:rFonts w:ascii="Times New Roman" w:hAnsi="Times New Roman" w:cs="Times New Roman"/>
          <w:color w:val="FF0000"/>
          <w:sz w:val="20"/>
          <w:szCs w:val="20"/>
        </w:rPr>
        <w:t>Le poids et la taille des personnes est en constante augmentation. On peut voir aussi que le poids augmente plus sensiblement que la taille chez les hommes et les femmes proportionnellement aux années antérieures.</w:t>
      </w:r>
    </w:p>
    <w:p w:rsidR="00D64559" w:rsidRDefault="00D64559">
      <w:pPr>
        <w:spacing w:after="0"/>
        <w:rPr>
          <w:rFonts w:ascii="Times New Roman" w:hAnsi="Times New Roman" w:cs="Times New Roman"/>
          <w:sz w:val="20"/>
          <w:szCs w:val="20"/>
        </w:rPr>
      </w:pPr>
    </w:p>
    <w:p w:rsidR="00BD3CFC" w:rsidRDefault="00D64559">
      <w:pPr>
        <w:spacing w:after="0"/>
        <w:rPr>
          <w:rFonts w:ascii="Times New Roman" w:hAnsi="Times New Roman" w:cs="Times New Roman"/>
          <w:sz w:val="20"/>
          <w:szCs w:val="20"/>
        </w:rPr>
      </w:pPr>
      <w:r>
        <w:rPr>
          <w:rFonts w:ascii="Times New Roman" w:hAnsi="Times New Roman" w:cs="Times New Roman"/>
          <w:sz w:val="20"/>
          <w:szCs w:val="20"/>
        </w:rPr>
        <w:t>Qu’est ce que l’IMC ? Comment se calcule t-il ?</w:t>
      </w:r>
    </w:p>
    <w:p w:rsidR="00D64559" w:rsidRPr="00D64559" w:rsidRDefault="00D64559">
      <w:pPr>
        <w:spacing w:after="0"/>
        <w:rPr>
          <w:rFonts w:ascii="Times New Roman" w:hAnsi="Times New Roman" w:cs="Times New Roman"/>
          <w:color w:val="FF0000"/>
          <w:sz w:val="20"/>
          <w:szCs w:val="20"/>
        </w:rPr>
      </w:pPr>
      <w:r w:rsidRPr="00D64559">
        <w:rPr>
          <w:rFonts w:ascii="Times New Roman" w:hAnsi="Times New Roman" w:cs="Times New Roman"/>
          <w:color w:val="FF0000"/>
          <w:sz w:val="20"/>
          <w:szCs w:val="20"/>
        </w:rPr>
        <w:t>Il s’agit de l’Indice de Masse Corporelle. Il se calcule comme cela : poids en kilo divisé par la taille en mètre au carré</w:t>
      </w:r>
      <w:r>
        <w:rPr>
          <w:rFonts w:ascii="Times New Roman" w:hAnsi="Times New Roman" w:cs="Times New Roman"/>
          <w:color w:val="FF0000"/>
          <w:sz w:val="20"/>
          <w:szCs w:val="20"/>
        </w:rPr>
        <w:t>,</w:t>
      </w:r>
      <w:r w:rsidRPr="00D64559">
        <w:rPr>
          <w:rFonts w:ascii="Times New Roman" w:hAnsi="Times New Roman" w:cs="Times New Roman"/>
          <w:color w:val="FF0000"/>
          <w:sz w:val="20"/>
          <w:szCs w:val="20"/>
        </w:rPr>
        <w:t xml:space="preserve"> soit pour un homme aujourd’hui :</w:t>
      </w:r>
    </w:p>
    <w:p w:rsidR="00D64559" w:rsidRDefault="00D64559">
      <w:pPr>
        <w:spacing w:after="0"/>
        <w:rPr>
          <w:rFonts w:ascii="Times New Roman" w:hAnsi="Times New Roman" w:cs="Times New Roman"/>
          <w:color w:val="FF0000"/>
          <w:sz w:val="20"/>
          <w:szCs w:val="20"/>
        </w:rPr>
      </w:pPr>
      <w:r w:rsidRPr="00D64559">
        <w:rPr>
          <w:rFonts w:ascii="Times New Roman" w:hAnsi="Times New Roman" w:cs="Times New Roman"/>
          <w:color w:val="FF0000"/>
          <w:sz w:val="20"/>
          <w:szCs w:val="20"/>
        </w:rPr>
        <w:t>77/1,75 ² = 25,14</w:t>
      </w:r>
      <w:r>
        <w:rPr>
          <w:rFonts w:ascii="Times New Roman" w:hAnsi="Times New Roman" w:cs="Times New Roman"/>
          <w:color w:val="FF0000"/>
          <w:sz w:val="20"/>
          <w:szCs w:val="20"/>
        </w:rPr>
        <w:t xml:space="preserve"> et pour une femme 63/1,63² = 23,71</w:t>
      </w:r>
    </w:p>
    <w:p w:rsidR="00D64559" w:rsidRDefault="00D64559">
      <w:pPr>
        <w:spacing w:after="0"/>
        <w:rPr>
          <w:rFonts w:ascii="Times New Roman" w:hAnsi="Times New Roman" w:cs="Times New Roman"/>
          <w:color w:val="FF0000"/>
          <w:sz w:val="20"/>
          <w:szCs w:val="20"/>
        </w:rPr>
      </w:pPr>
    </w:p>
    <w:p w:rsidR="00D64559" w:rsidRDefault="00D64559">
      <w:pPr>
        <w:spacing w:after="0"/>
        <w:rPr>
          <w:rFonts w:ascii="Times New Roman" w:hAnsi="Times New Roman" w:cs="Times New Roman"/>
          <w:color w:val="000000" w:themeColor="text1"/>
          <w:sz w:val="20"/>
          <w:szCs w:val="20"/>
        </w:rPr>
      </w:pPr>
      <w:r>
        <w:rPr>
          <w:rFonts w:ascii="Times New Roman" w:hAnsi="Times New Roman" w:cs="Times New Roman"/>
          <w:color w:val="FF0000"/>
          <w:sz w:val="20"/>
          <w:szCs w:val="20"/>
        </w:rPr>
        <w:t xml:space="preserve"> </w:t>
      </w:r>
      <w:r w:rsidRPr="00D64559">
        <w:rPr>
          <w:rFonts w:ascii="Times New Roman" w:hAnsi="Times New Roman" w:cs="Times New Roman"/>
          <w:color w:val="000000" w:themeColor="text1"/>
          <w:sz w:val="20"/>
          <w:szCs w:val="20"/>
        </w:rPr>
        <w:t>Quel IMC faut-il pour se situer dans la norme ?</w:t>
      </w:r>
    </w:p>
    <w:p w:rsidR="00D64559" w:rsidRDefault="00D64559">
      <w:pPr>
        <w:spacing w:after="0"/>
        <w:rPr>
          <w:rFonts w:ascii="Times New Roman" w:hAnsi="Times New Roman" w:cs="Times New Roman"/>
          <w:color w:val="FF0000"/>
          <w:sz w:val="20"/>
          <w:szCs w:val="20"/>
        </w:rPr>
      </w:pPr>
      <w:r w:rsidRPr="00D64559">
        <w:rPr>
          <w:rFonts w:ascii="Times New Roman" w:hAnsi="Times New Roman" w:cs="Times New Roman"/>
          <w:color w:val="FF0000"/>
          <w:sz w:val="20"/>
          <w:szCs w:val="20"/>
        </w:rPr>
        <w:t>L’IMC doit être compris entre 18,5 et 25</w:t>
      </w:r>
    </w:p>
    <w:p w:rsidR="00D64559" w:rsidRDefault="00D64559">
      <w:pPr>
        <w:spacing w:after="0"/>
        <w:rPr>
          <w:rFonts w:ascii="Times New Roman" w:hAnsi="Times New Roman" w:cs="Times New Roman"/>
          <w:color w:val="FF0000"/>
          <w:sz w:val="20"/>
          <w:szCs w:val="20"/>
        </w:rPr>
      </w:pPr>
    </w:p>
    <w:p w:rsidR="00D64559" w:rsidRPr="00D64559" w:rsidRDefault="00D64559">
      <w:pPr>
        <w:spacing w:after="0"/>
        <w:rPr>
          <w:rFonts w:ascii="Times New Roman" w:hAnsi="Times New Roman" w:cs="Times New Roman"/>
          <w:color w:val="000000" w:themeColor="text1"/>
          <w:sz w:val="20"/>
          <w:szCs w:val="20"/>
        </w:rPr>
      </w:pPr>
      <w:r w:rsidRPr="00D64559">
        <w:rPr>
          <w:rFonts w:ascii="Times New Roman" w:hAnsi="Times New Roman" w:cs="Times New Roman"/>
          <w:color w:val="000000" w:themeColor="text1"/>
          <w:sz w:val="20"/>
          <w:szCs w:val="20"/>
        </w:rPr>
        <w:t>A quel IMC commence l’obésité ?</w:t>
      </w:r>
    </w:p>
    <w:p w:rsidR="00D64559" w:rsidRDefault="00D64559">
      <w:pPr>
        <w:spacing w:after="0"/>
        <w:rPr>
          <w:rFonts w:ascii="Times New Roman" w:hAnsi="Times New Roman" w:cs="Times New Roman"/>
          <w:color w:val="FF0000"/>
          <w:sz w:val="20"/>
          <w:szCs w:val="20"/>
        </w:rPr>
      </w:pPr>
      <w:r>
        <w:rPr>
          <w:rFonts w:ascii="Times New Roman" w:hAnsi="Times New Roman" w:cs="Times New Roman"/>
          <w:color w:val="FF0000"/>
          <w:sz w:val="20"/>
          <w:szCs w:val="20"/>
        </w:rPr>
        <w:t>A 30</w:t>
      </w:r>
    </w:p>
    <w:p w:rsidR="00E72BC2" w:rsidRDefault="00E72BC2">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color w:val="FF0000"/>
          <w:sz w:val="20"/>
          <w:szCs w:val="20"/>
        </w:rPr>
      </w:pPr>
    </w:p>
    <w:p w:rsidR="00D64559" w:rsidRDefault="00D64559">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b/>
          <w:sz w:val="20"/>
          <w:szCs w:val="20"/>
        </w:rPr>
      </w:pPr>
      <w:r w:rsidRPr="00E72BC2">
        <w:rPr>
          <w:rFonts w:ascii="Times New Roman" w:hAnsi="Times New Roman" w:cs="Times New Roman"/>
          <w:b/>
          <w:sz w:val="20"/>
          <w:szCs w:val="20"/>
        </w:rPr>
        <w:lastRenderedPageBreak/>
        <w:t>Document 5 :</w:t>
      </w:r>
      <w:r>
        <w:rPr>
          <w:rFonts w:ascii="Times New Roman" w:hAnsi="Times New Roman" w:cs="Times New Roman"/>
          <w:b/>
          <w:sz w:val="20"/>
          <w:szCs w:val="20"/>
        </w:rPr>
        <w:t xml:space="preserve"> </w:t>
      </w:r>
      <w:r w:rsidRPr="00E72BC2">
        <w:rPr>
          <w:rFonts w:ascii="Times New Roman" w:hAnsi="Times New Roman" w:cs="Times New Roman"/>
          <w:sz w:val="20"/>
          <w:szCs w:val="20"/>
        </w:rPr>
        <w:t>Donne</w:t>
      </w:r>
      <w:r w:rsidR="00630DEC">
        <w:rPr>
          <w:rFonts w:ascii="Times New Roman" w:hAnsi="Times New Roman" w:cs="Times New Roman"/>
          <w:sz w:val="20"/>
          <w:szCs w:val="20"/>
        </w:rPr>
        <w:t>z</w:t>
      </w:r>
      <w:r w:rsidRPr="00E72BC2">
        <w:rPr>
          <w:rFonts w:ascii="Times New Roman" w:hAnsi="Times New Roman" w:cs="Times New Roman"/>
          <w:sz w:val="20"/>
          <w:szCs w:val="20"/>
        </w:rPr>
        <w:t xml:space="preserve"> un titre à ce document</w:t>
      </w:r>
    </w:p>
    <w:p w:rsidR="00E72BC2" w:rsidRDefault="00E72BC2">
      <w:pPr>
        <w:spacing w:after="0"/>
        <w:rPr>
          <w:rFonts w:ascii="Times New Roman" w:hAnsi="Times New Roman" w:cs="Times New Roman"/>
          <w:color w:val="FF0000"/>
          <w:sz w:val="20"/>
          <w:szCs w:val="20"/>
        </w:rPr>
      </w:pPr>
      <w:r w:rsidRPr="00E72BC2">
        <w:rPr>
          <w:rFonts w:ascii="Times New Roman" w:hAnsi="Times New Roman" w:cs="Times New Roman"/>
          <w:color w:val="FF0000"/>
          <w:sz w:val="20"/>
          <w:szCs w:val="20"/>
        </w:rPr>
        <w:t>Les français grignotent moins !</w:t>
      </w:r>
    </w:p>
    <w:p w:rsidR="00E72BC2" w:rsidRDefault="00E72BC2">
      <w:pPr>
        <w:spacing w:after="0"/>
        <w:rPr>
          <w:rFonts w:ascii="Times New Roman" w:hAnsi="Times New Roman" w:cs="Times New Roman"/>
          <w:color w:val="FF0000"/>
          <w:sz w:val="20"/>
          <w:szCs w:val="20"/>
        </w:rPr>
      </w:pPr>
      <w:r>
        <w:rPr>
          <w:rFonts w:ascii="Times New Roman" w:hAnsi="Times New Roman" w:cs="Times New Roman"/>
          <w:color w:val="FF0000"/>
          <w:sz w:val="20"/>
          <w:szCs w:val="20"/>
        </w:rPr>
        <w:t>Recul des grignoteurs</w:t>
      </w:r>
    </w:p>
    <w:p w:rsidR="00E72BC2" w:rsidRPr="00E72BC2" w:rsidRDefault="00E72BC2">
      <w:pPr>
        <w:spacing w:after="0"/>
        <w:rPr>
          <w:rFonts w:ascii="Times New Roman" w:hAnsi="Times New Roman" w:cs="Times New Roman"/>
          <w:color w:val="FF0000"/>
          <w:sz w:val="20"/>
          <w:szCs w:val="20"/>
        </w:rPr>
      </w:pPr>
    </w:p>
    <w:p w:rsidR="00E72BC2" w:rsidRDefault="00E72BC2">
      <w:pPr>
        <w:spacing w:after="0"/>
        <w:rPr>
          <w:rFonts w:ascii="Times New Roman" w:hAnsi="Times New Roman" w:cs="Times New Roman"/>
          <w:sz w:val="20"/>
          <w:szCs w:val="20"/>
        </w:rPr>
      </w:pPr>
      <w:r w:rsidRPr="00E72BC2">
        <w:rPr>
          <w:rFonts w:ascii="Times New Roman" w:hAnsi="Times New Roman" w:cs="Times New Roman"/>
          <w:sz w:val="20"/>
          <w:szCs w:val="20"/>
        </w:rPr>
        <w:t>Défini</w:t>
      </w:r>
      <w:r w:rsidR="00110E4B">
        <w:rPr>
          <w:rFonts w:ascii="Times New Roman" w:hAnsi="Times New Roman" w:cs="Times New Roman"/>
          <w:sz w:val="20"/>
          <w:szCs w:val="20"/>
        </w:rPr>
        <w:t>s</w:t>
      </w:r>
      <w:r w:rsidR="00630DEC">
        <w:rPr>
          <w:rFonts w:ascii="Times New Roman" w:hAnsi="Times New Roman" w:cs="Times New Roman"/>
          <w:sz w:val="20"/>
          <w:szCs w:val="20"/>
        </w:rPr>
        <w:t>sez</w:t>
      </w:r>
      <w:r w:rsidRPr="00E72BC2">
        <w:rPr>
          <w:rFonts w:ascii="Times New Roman" w:hAnsi="Times New Roman" w:cs="Times New Roman"/>
          <w:sz w:val="20"/>
          <w:szCs w:val="20"/>
        </w:rPr>
        <w:t xml:space="preserve"> les termes</w:t>
      </w:r>
    </w:p>
    <w:p w:rsidR="00E72BC2" w:rsidRPr="00E72BC2" w:rsidRDefault="00E72BC2">
      <w:pPr>
        <w:spacing w:after="0"/>
        <w:rPr>
          <w:rFonts w:ascii="Times New Roman" w:hAnsi="Times New Roman" w:cs="Times New Roman"/>
          <w:sz w:val="20"/>
          <w:szCs w:val="20"/>
        </w:rPr>
      </w:pPr>
      <w:r>
        <w:rPr>
          <w:rFonts w:ascii="Times New Roman" w:hAnsi="Times New Roman" w:cs="Times New Roman"/>
          <w:sz w:val="20"/>
          <w:szCs w:val="20"/>
        </w:rPr>
        <w:t>« INPES » :</w:t>
      </w:r>
      <w:r w:rsidRPr="00E72BC2">
        <w:rPr>
          <w:color w:val="000000" w:themeColor="text1"/>
        </w:rPr>
        <w:t xml:space="preserve"> </w:t>
      </w:r>
      <w:r w:rsidRPr="00E72BC2">
        <w:rPr>
          <w:rFonts w:ascii="Times New Roman" w:hAnsi="Times New Roman" w:cs="Times New Roman"/>
          <w:color w:val="FF0000"/>
          <w:sz w:val="20"/>
          <w:szCs w:val="20"/>
        </w:rPr>
        <w:t>Institut national de prévention et d'éducation pour la santé</w:t>
      </w:r>
      <w:r w:rsidR="00D63EDB">
        <w:rPr>
          <w:rFonts w:ascii="Times New Roman" w:hAnsi="Times New Roman" w:cs="Times New Roman"/>
          <w:color w:val="FF0000"/>
          <w:sz w:val="20"/>
          <w:szCs w:val="20"/>
        </w:rPr>
        <w:t>, cet</w:t>
      </w:r>
      <w:r>
        <w:rPr>
          <w:rFonts w:ascii="Times New Roman" w:hAnsi="Times New Roman" w:cs="Times New Roman"/>
          <w:color w:val="FF0000"/>
          <w:sz w:val="20"/>
          <w:szCs w:val="20"/>
        </w:rPr>
        <w:t xml:space="preserve"> organisme explique les risques pour la santé de l’</w:t>
      </w:r>
      <w:r w:rsidR="00D63EDB">
        <w:rPr>
          <w:rFonts w:ascii="Times New Roman" w:hAnsi="Times New Roman" w:cs="Times New Roman"/>
          <w:color w:val="FF0000"/>
          <w:sz w:val="20"/>
          <w:szCs w:val="20"/>
        </w:rPr>
        <w:t>obésité</w:t>
      </w:r>
      <w:r>
        <w:rPr>
          <w:rFonts w:ascii="Times New Roman" w:hAnsi="Times New Roman" w:cs="Times New Roman"/>
          <w:color w:val="FF0000"/>
          <w:sz w:val="20"/>
          <w:szCs w:val="20"/>
        </w:rPr>
        <w:t>.</w:t>
      </w:r>
    </w:p>
    <w:p w:rsidR="00E72BC2" w:rsidRDefault="00E72BC2">
      <w:pPr>
        <w:spacing w:after="0"/>
        <w:rPr>
          <w:rFonts w:ascii="Times New Roman" w:hAnsi="Times New Roman" w:cs="Times New Roman"/>
          <w:sz w:val="20"/>
          <w:szCs w:val="20"/>
        </w:rPr>
      </w:pPr>
      <w:r w:rsidRPr="00E72BC2">
        <w:rPr>
          <w:rFonts w:ascii="Times New Roman" w:hAnsi="Times New Roman" w:cs="Times New Roman"/>
          <w:sz w:val="20"/>
          <w:szCs w:val="20"/>
        </w:rPr>
        <w:t xml:space="preserve"> «  Sensibilisation » :</w:t>
      </w:r>
      <w:r w:rsidRPr="00E72BC2">
        <w:rPr>
          <w:rFonts w:ascii="Times New Roman" w:hAnsi="Times New Roman" w:cs="Times New Roman"/>
          <w:color w:val="FF0000"/>
          <w:sz w:val="20"/>
          <w:szCs w:val="20"/>
        </w:rPr>
        <w:t xml:space="preserve"> rendre réceptif à quelque chose, faire prendre conscience</w:t>
      </w:r>
    </w:p>
    <w:p w:rsidR="00E72BC2" w:rsidRDefault="00E72BC2">
      <w:pPr>
        <w:spacing w:after="0"/>
        <w:rPr>
          <w:rFonts w:ascii="Times New Roman" w:hAnsi="Times New Roman" w:cs="Times New Roman"/>
          <w:sz w:val="20"/>
          <w:szCs w:val="20"/>
        </w:rPr>
      </w:pPr>
    </w:p>
    <w:p w:rsidR="00E72BC2" w:rsidRDefault="00E72BC2">
      <w:pPr>
        <w:spacing w:after="0"/>
        <w:rPr>
          <w:rFonts w:ascii="Times New Roman" w:hAnsi="Times New Roman" w:cs="Times New Roman"/>
          <w:sz w:val="20"/>
          <w:szCs w:val="20"/>
        </w:rPr>
      </w:pPr>
      <w:r w:rsidRPr="00E72BC2">
        <w:rPr>
          <w:rFonts w:ascii="Times New Roman" w:hAnsi="Times New Roman" w:cs="Times New Roman"/>
          <w:sz w:val="20"/>
          <w:szCs w:val="20"/>
        </w:rPr>
        <w:t>Que peut-on dire du document 5 par rapport aux autres documents ?</w:t>
      </w:r>
    </w:p>
    <w:p w:rsidR="00E72BC2" w:rsidRDefault="00E72BC2">
      <w:pPr>
        <w:spacing w:after="0"/>
        <w:rPr>
          <w:rFonts w:ascii="Times New Roman" w:hAnsi="Times New Roman" w:cs="Times New Roman"/>
          <w:color w:val="FF0000"/>
          <w:sz w:val="20"/>
          <w:szCs w:val="20"/>
        </w:rPr>
      </w:pPr>
      <w:r w:rsidRPr="00E72BC2">
        <w:rPr>
          <w:rFonts w:ascii="Times New Roman" w:hAnsi="Times New Roman" w:cs="Times New Roman"/>
          <w:color w:val="FF0000"/>
          <w:sz w:val="20"/>
          <w:szCs w:val="20"/>
        </w:rPr>
        <w:t xml:space="preserve">C’est le seul document qui propose une vision plus optimisme sur l’obésité. </w:t>
      </w:r>
      <w:r>
        <w:rPr>
          <w:rFonts w:ascii="Times New Roman" w:hAnsi="Times New Roman" w:cs="Times New Roman"/>
          <w:color w:val="FF0000"/>
          <w:sz w:val="20"/>
          <w:szCs w:val="20"/>
        </w:rPr>
        <w:t>Il met en avant les améliorations dans ce domaine avec notamment la baisse du grignotage.</w:t>
      </w:r>
    </w:p>
    <w:p w:rsidR="00D63EDB" w:rsidRDefault="00D63EDB">
      <w:pPr>
        <w:spacing w:after="0"/>
        <w:rPr>
          <w:rFonts w:ascii="Times New Roman" w:hAnsi="Times New Roman" w:cs="Times New Roman"/>
          <w:color w:val="FF0000"/>
          <w:sz w:val="20"/>
          <w:szCs w:val="20"/>
        </w:rPr>
      </w:pPr>
    </w:p>
    <w:p w:rsidR="00D63EDB" w:rsidRDefault="00D63EDB">
      <w:pPr>
        <w:spacing w:after="0"/>
        <w:rPr>
          <w:rFonts w:ascii="Times New Roman" w:hAnsi="Times New Roman" w:cs="Times New Roman"/>
          <w:color w:val="000000" w:themeColor="text1"/>
          <w:sz w:val="20"/>
          <w:szCs w:val="20"/>
        </w:rPr>
      </w:pPr>
      <w:r w:rsidRPr="00D63EDB">
        <w:rPr>
          <w:rFonts w:ascii="Times New Roman" w:hAnsi="Times New Roman" w:cs="Times New Roman"/>
          <w:color w:val="000000" w:themeColor="text1"/>
          <w:sz w:val="20"/>
          <w:szCs w:val="20"/>
        </w:rPr>
        <w:t>Comment a-t-on lutté contre le grignotage ?</w:t>
      </w:r>
    </w:p>
    <w:p w:rsidR="00D63EDB" w:rsidRDefault="00D63EDB">
      <w:pPr>
        <w:spacing w:after="0"/>
        <w:rPr>
          <w:rFonts w:ascii="Times New Roman" w:hAnsi="Times New Roman" w:cs="Times New Roman"/>
          <w:color w:val="FF0000"/>
          <w:sz w:val="20"/>
          <w:szCs w:val="20"/>
        </w:rPr>
      </w:pPr>
      <w:r w:rsidRPr="00D63EDB">
        <w:rPr>
          <w:rFonts w:ascii="Times New Roman" w:hAnsi="Times New Roman" w:cs="Times New Roman"/>
          <w:color w:val="FF0000"/>
          <w:sz w:val="20"/>
          <w:szCs w:val="20"/>
        </w:rPr>
        <w:t>« </w:t>
      </w:r>
      <w:proofErr w:type="gramStart"/>
      <w:r w:rsidRPr="00D63EDB">
        <w:rPr>
          <w:rFonts w:ascii="Times New Roman" w:hAnsi="Times New Roman" w:cs="Times New Roman"/>
          <w:color w:val="FF0000"/>
          <w:sz w:val="20"/>
          <w:szCs w:val="20"/>
        </w:rPr>
        <w:t>depuis</w:t>
      </w:r>
      <w:proofErr w:type="gramEnd"/>
      <w:r w:rsidRPr="00D63EDB">
        <w:rPr>
          <w:rFonts w:ascii="Times New Roman" w:hAnsi="Times New Roman" w:cs="Times New Roman"/>
          <w:color w:val="FF0000"/>
          <w:sz w:val="20"/>
          <w:szCs w:val="20"/>
        </w:rPr>
        <w:t xml:space="preserve"> 2005, les distributeurs de barres chocolatées ont été supprimées dans les lycées » et </w:t>
      </w:r>
      <w:r>
        <w:rPr>
          <w:rFonts w:ascii="Times New Roman" w:hAnsi="Times New Roman" w:cs="Times New Roman"/>
          <w:color w:val="FF0000"/>
          <w:sz w:val="20"/>
          <w:szCs w:val="20"/>
        </w:rPr>
        <w:t xml:space="preserve">par la </w:t>
      </w:r>
      <w:r w:rsidRPr="00D63EDB">
        <w:rPr>
          <w:rFonts w:ascii="Times New Roman" w:hAnsi="Times New Roman" w:cs="Times New Roman"/>
          <w:color w:val="FF0000"/>
          <w:sz w:val="20"/>
          <w:szCs w:val="20"/>
        </w:rPr>
        <w:t>« </w:t>
      </w:r>
      <w:r w:rsidRPr="00D63EDB">
        <w:rPr>
          <w:rFonts w:ascii="Times New Roman" w:hAnsi="Times New Roman" w:cs="Times New Roman"/>
          <w:color w:val="FF0000"/>
          <w:sz w:val="20"/>
          <w:szCs w:val="20"/>
          <w:u w:val="single"/>
        </w:rPr>
        <w:t xml:space="preserve">sensibilisation </w:t>
      </w:r>
      <w:r w:rsidRPr="00D63EDB">
        <w:rPr>
          <w:rFonts w:ascii="Times New Roman" w:hAnsi="Times New Roman" w:cs="Times New Roman"/>
          <w:color w:val="FF0000"/>
          <w:sz w:val="20"/>
          <w:szCs w:val="20"/>
        </w:rPr>
        <w:t>de la population aux messages de santé »</w:t>
      </w:r>
    </w:p>
    <w:p w:rsidR="00D63EDB" w:rsidRDefault="00D63EDB">
      <w:pPr>
        <w:spacing w:after="0"/>
        <w:rPr>
          <w:rFonts w:ascii="Times New Roman" w:hAnsi="Times New Roman" w:cs="Times New Roman"/>
          <w:color w:val="FF0000"/>
          <w:sz w:val="20"/>
          <w:szCs w:val="20"/>
        </w:rPr>
      </w:pPr>
    </w:p>
    <w:p w:rsidR="00D63EDB" w:rsidRPr="00D63EDB" w:rsidRDefault="00D63EDB">
      <w:pPr>
        <w:spacing w:after="0"/>
        <w:rPr>
          <w:rFonts w:ascii="Times New Roman" w:hAnsi="Times New Roman" w:cs="Times New Roman"/>
          <w:sz w:val="20"/>
          <w:szCs w:val="20"/>
        </w:rPr>
      </w:pPr>
      <w:r w:rsidRPr="00D63EDB">
        <w:rPr>
          <w:rFonts w:ascii="Times New Roman" w:hAnsi="Times New Roman" w:cs="Times New Roman"/>
          <w:sz w:val="20"/>
          <w:szCs w:val="20"/>
        </w:rPr>
        <w:t>Qui est plus particulièrement touché par le grignotage ?</w:t>
      </w:r>
    </w:p>
    <w:p w:rsidR="00D63EDB" w:rsidRDefault="00D63EDB">
      <w:pPr>
        <w:spacing w:after="0"/>
        <w:rPr>
          <w:rFonts w:ascii="Times New Roman" w:hAnsi="Times New Roman" w:cs="Times New Roman"/>
          <w:color w:val="FF0000"/>
          <w:sz w:val="20"/>
          <w:szCs w:val="20"/>
        </w:rPr>
      </w:pPr>
      <w:r w:rsidRPr="00D63EDB">
        <w:rPr>
          <w:rFonts w:ascii="Times New Roman" w:hAnsi="Times New Roman" w:cs="Times New Roman"/>
          <w:color w:val="FF0000"/>
          <w:sz w:val="20"/>
          <w:szCs w:val="20"/>
        </w:rPr>
        <w:t>Les femmes semblent plus grignoter que les hommes ou du moins elles l’avouent plus clairement. Les catégories</w:t>
      </w:r>
      <w:r>
        <w:rPr>
          <w:rFonts w:ascii="Times New Roman" w:hAnsi="Times New Roman" w:cs="Times New Roman"/>
          <w:color w:val="000000" w:themeColor="text1"/>
          <w:sz w:val="20"/>
          <w:szCs w:val="20"/>
        </w:rPr>
        <w:t xml:space="preserve"> </w:t>
      </w:r>
      <w:r w:rsidRPr="00D63EDB">
        <w:rPr>
          <w:rFonts w:ascii="Times New Roman" w:hAnsi="Times New Roman" w:cs="Times New Roman"/>
          <w:color w:val="FF0000"/>
          <w:sz w:val="20"/>
          <w:szCs w:val="20"/>
        </w:rPr>
        <w:t>les plus touchées par le grignotage sont les étudiants tandis que les moins touchés sont les retraités. L’âge semble important puisque plus nous vieillissons, moins nous sommes attirés par le grignotage selon cette étude.</w:t>
      </w:r>
    </w:p>
    <w:p w:rsidR="00A003D3" w:rsidRDefault="00A003D3">
      <w:pPr>
        <w:spacing w:after="0"/>
        <w:rPr>
          <w:rFonts w:ascii="Times New Roman" w:hAnsi="Times New Roman" w:cs="Times New Roman"/>
          <w:color w:val="FF0000"/>
          <w:sz w:val="20"/>
          <w:szCs w:val="20"/>
        </w:rPr>
      </w:pPr>
    </w:p>
    <w:p w:rsidR="00A003D3" w:rsidRPr="00A003D3" w:rsidRDefault="00A003D3">
      <w:pPr>
        <w:spacing w:after="0"/>
        <w:rPr>
          <w:rFonts w:ascii="Times New Roman" w:hAnsi="Times New Roman" w:cs="Times New Roman"/>
          <w:sz w:val="20"/>
          <w:szCs w:val="20"/>
        </w:rPr>
      </w:pPr>
      <w:r w:rsidRPr="00A003D3">
        <w:rPr>
          <w:rFonts w:ascii="Times New Roman" w:hAnsi="Times New Roman" w:cs="Times New Roman"/>
          <w:sz w:val="20"/>
          <w:szCs w:val="20"/>
        </w:rPr>
        <w:t>Texte argumentatif :</w:t>
      </w:r>
    </w:p>
    <w:p w:rsidR="00A003D3" w:rsidRDefault="00A003D3">
      <w:pPr>
        <w:spacing w:after="0"/>
        <w:rPr>
          <w:rFonts w:ascii="Times New Roman" w:hAnsi="Times New Roman" w:cs="Times New Roman"/>
          <w:sz w:val="20"/>
          <w:szCs w:val="20"/>
        </w:rPr>
      </w:pPr>
      <w:r w:rsidRPr="00A003D3">
        <w:rPr>
          <w:rFonts w:ascii="Times New Roman" w:hAnsi="Times New Roman" w:cs="Times New Roman"/>
          <w:sz w:val="20"/>
          <w:szCs w:val="20"/>
        </w:rPr>
        <w:t xml:space="preserve">Pensez-vous que l’obésité </w:t>
      </w:r>
      <w:r>
        <w:rPr>
          <w:rFonts w:ascii="Times New Roman" w:hAnsi="Times New Roman" w:cs="Times New Roman"/>
          <w:sz w:val="20"/>
          <w:szCs w:val="20"/>
        </w:rPr>
        <w:t>est un risque pour</w:t>
      </w:r>
      <w:r w:rsidRPr="00A003D3">
        <w:rPr>
          <w:rFonts w:ascii="Times New Roman" w:hAnsi="Times New Roman" w:cs="Times New Roman"/>
          <w:sz w:val="20"/>
          <w:szCs w:val="20"/>
        </w:rPr>
        <w:t xml:space="preserve"> la population </w:t>
      </w:r>
      <w:r>
        <w:rPr>
          <w:rFonts w:ascii="Times New Roman" w:hAnsi="Times New Roman" w:cs="Times New Roman"/>
          <w:sz w:val="20"/>
          <w:szCs w:val="20"/>
        </w:rPr>
        <w:t xml:space="preserve">française </w:t>
      </w:r>
      <w:r w:rsidRPr="00A003D3">
        <w:rPr>
          <w:rFonts w:ascii="Times New Roman" w:hAnsi="Times New Roman" w:cs="Times New Roman"/>
          <w:sz w:val="20"/>
          <w:szCs w:val="20"/>
        </w:rPr>
        <w:t>? Pourquoi ?</w:t>
      </w:r>
    </w:p>
    <w:p w:rsidR="00630DEC" w:rsidRPr="00A003D3" w:rsidRDefault="00630DEC">
      <w:pPr>
        <w:spacing w:after="0"/>
        <w:rPr>
          <w:rFonts w:ascii="Times New Roman" w:hAnsi="Times New Roman" w:cs="Times New Roman"/>
          <w:sz w:val="20"/>
          <w:szCs w:val="20"/>
        </w:rPr>
      </w:pPr>
      <w:r>
        <w:rPr>
          <w:rFonts w:ascii="Times New Roman" w:hAnsi="Times New Roman" w:cs="Times New Roman"/>
          <w:sz w:val="20"/>
          <w:szCs w:val="20"/>
        </w:rPr>
        <w:t>(</w:t>
      </w:r>
      <w:r w:rsidR="00C17DF4">
        <w:rPr>
          <w:rFonts w:ascii="Times New Roman" w:hAnsi="Times New Roman" w:cs="Times New Roman"/>
          <w:sz w:val="20"/>
          <w:szCs w:val="20"/>
        </w:rPr>
        <w:t>Vous</w:t>
      </w:r>
      <w:r>
        <w:rPr>
          <w:rFonts w:ascii="Times New Roman" w:hAnsi="Times New Roman" w:cs="Times New Roman"/>
          <w:sz w:val="20"/>
          <w:szCs w:val="20"/>
        </w:rPr>
        <w:t xml:space="preserve"> utiliserez des arguments pour défendre vos idées et ferez une trentaine de lignes)</w:t>
      </w:r>
    </w:p>
    <w:sectPr w:rsidR="00630DEC" w:rsidRPr="00A003D3" w:rsidSect="009C10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03239D"/>
    <w:rsid w:val="0003239D"/>
    <w:rsid w:val="000C67FE"/>
    <w:rsid w:val="00110E4B"/>
    <w:rsid w:val="00441637"/>
    <w:rsid w:val="00447503"/>
    <w:rsid w:val="004B0F3B"/>
    <w:rsid w:val="004E37E0"/>
    <w:rsid w:val="00511E30"/>
    <w:rsid w:val="005E75C3"/>
    <w:rsid w:val="005F7461"/>
    <w:rsid w:val="00630DEC"/>
    <w:rsid w:val="0076324C"/>
    <w:rsid w:val="00763677"/>
    <w:rsid w:val="007A29D6"/>
    <w:rsid w:val="00857C84"/>
    <w:rsid w:val="009C10D5"/>
    <w:rsid w:val="00A003D3"/>
    <w:rsid w:val="00A04E0A"/>
    <w:rsid w:val="00A45230"/>
    <w:rsid w:val="00A82CDD"/>
    <w:rsid w:val="00B159E3"/>
    <w:rsid w:val="00B90CB1"/>
    <w:rsid w:val="00BD3CFC"/>
    <w:rsid w:val="00C17DF4"/>
    <w:rsid w:val="00CA56B8"/>
    <w:rsid w:val="00CB6D97"/>
    <w:rsid w:val="00D63EDB"/>
    <w:rsid w:val="00D64559"/>
    <w:rsid w:val="00DE038C"/>
    <w:rsid w:val="00E72B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D5"/>
  </w:style>
  <w:style w:type="paragraph" w:styleId="Titre2">
    <w:name w:val="heading 2"/>
    <w:basedOn w:val="Normal"/>
    <w:link w:val="Titre2Car"/>
    <w:uiPriority w:val="9"/>
    <w:qFormat/>
    <w:rsid w:val="000323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A29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23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323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3239D"/>
    <w:rPr>
      <w:color w:val="0000FF"/>
      <w:u w:val="single"/>
    </w:rPr>
  </w:style>
  <w:style w:type="paragraph" w:styleId="Textedebulles">
    <w:name w:val="Balloon Text"/>
    <w:basedOn w:val="Normal"/>
    <w:link w:val="TextedebullesCar"/>
    <w:uiPriority w:val="99"/>
    <w:semiHidden/>
    <w:unhideWhenUsed/>
    <w:rsid w:val="000323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39D"/>
    <w:rPr>
      <w:rFonts w:ascii="Tahoma" w:hAnsi="Tahoma" w:cs="Tahoma"/>
      <w:sz w:val="16"/>
      <w:szCs w:val="16"/>
    </w:rPr>
  </w:style>
  <w:style w:type="character" w:customStyle="1" w:styleId="sign">
    <w:name w:val="sign"/>
    <w:basedOn w:val="Policepardfaut"/>
    <w:rsid w:val="00447503"/>
  </w:style>
  <w:style w:type="character" w:customStyle="1" w:styleId="date">
    <w:name w:val="date"/>
    <w:basedOn w:val="Policepardfaut"/>
    <w:rsid w:val="00CA56B8"/>
  </w:style>
  <w:style w:type="paragraph" w:customStyle="1" w:styleId="note">
    <w:name w:val="note"/>
    <w:basedOn w:val="Normal"/>
    <w:rsid w:val="007A29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rce">
    <w:name w:val="source"/>
    <w:basedOn w:val="Normal"/>
    <w:rsid w:val="007A29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7A29D6"/>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7A29D6"/>
    <w:rPr>
      <w:i/>
      <w:iCs/>
    </w:rPr>
  </w:style>
  <w:style w:type="table" w:styleId="Grilledutableau">
    <w:name w:val="Table Grid"/>
    <w:basedOn w:val="TableauNormal"/>
    <w:uiPriority w:val="59"/>
    <w:rsid w:val="00CB6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131967">
      <w:bodyDiv w:val="1"/>
      <w:marLeft w:val="0"/>
      <w:marRight w:val="0"/>
      <w:marTop w:val="0"/>
      <w:marBottom w:val="0"/>
      <w:divBdr>
        <w:top w:val="none" w:sz="0" w:space="0" w:color="auto"/>
        <w:left w:val="none" w:sz="0" w:space="0" w:color="auto"/>
        <w:bottom w:val="none" w:sz="0" w:space="0" w:color="auto"/>
        <w:right w:val="none" w:sz="0" w:space="0" w:color="auto"/>
      </w:divBdr>
      <w:divsChild>
        <w:div w:id="885410358">
          <w:marLeft w:val="0"/>
          <w:marRight w:val="0"/>
          <w:marTop w:val="0"/>
          <w:marBottom w:val="0"/>
          <w:divBdr>
            <w:top w:val="none" w:sz="0" w:space="0" w:color="auto"/>
            <w:left w:val="none" w:sz="0" w:space="0" w:color="auto"/>
            <w:bottom w:val="none" w:sz="0" w:space="0" w:color="auto"/>
            <w:right w:val="none" w:sz="0" w:space="0" w:color="auto"/>
          </w:divBdr>
        </w:div>
      </w:divsChild>
    </w:div>
    <w:div w:id="463617955">
      <w:bodyDiv w:val="1"/>
      <w:marLeft w:val="0"/>
      <w:marRight w:val="0"/>
      <w:marTop w:val="0"/>
      <w:marBottom w:val="0"/>
      <w:divBdr>
        <w:top w:val="none" w:sz="0" w:space="0" w:color="auto"/>
        <w:left w:val="none" w:sz="0" w:space="0" w:color="auto"/>
        <w:bottom w:val="none" w:sz="0" w:space="0" w:color="auto"/>
        <w:right w:val="none" w:sz="0" w:space="0" w:color="auto"/>
      </w:divBdr>
      <w:divsChild>
        <w:div w:id="1408265958">
          <w:marLeft w:val="0"/>
          <w:marRight w:val="0"/>
          <w:marTop w:val="0"/>
          <w:marBottom w:val="0"/>
          <w:divBdr>
            <w:top w:val="none" w:sz="0" w:space="0" w:color="auto"/>
            <w:left w:val="none" w:sz="0" w:space="0" w:color="auto"/>
            <w:bottom w:val="none" w:sz="0" w:space="0" w:color="auto"/>
            <w:right w:val="none" w:sz="0" w:space="0" w:color="auto"/>
          </w:divBdr>
          <w:divsChild>
            <w:div w:id="2630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5760">
      <w:bodyDiv w:val="1"/>
      <w:marLeft w:val="0"/>
      <w:marRight w:val="0"/>
      <w:marTop w:val="0"/>
      <w:marBottom w:val="0"/>
      <w:divBdr>
        <w:top w:val="none" w:sz="0" w:space="0" w:color="auto"/>
        <w:left w:val="none" w:sz="0" w:space="0" w:color="auto"/>
        <w:bottom w:val="none" w:sz="0" w:space="0" w:color="auto"/>
        <w:right w:val="none" w:sz="0" w:space="0" w:color="auto"/>
      </w:divBdr>
    </w:div>
    <w:div w:id="1550876242">
      <w:bodyDiv w:val="1"/>
      <w:marLeft w:val="0"/>
      <w:marRight w:val="0"/>
      <w:marTop w:val="0"/>
      <w:marBottom w:val="0"/>
      <w:divBdr>
        <w:top w:val="none" w:sz="0" w:space="0" w:color="auto"/>
        <w:left w:val="none" w:sz="0" w:space="0" w:color="auto"/>
        <w:bottom w:val="none" w:sz="0" w:space="0" w:color="auto"/>
        <w:right w:val="none" w:sz="0" w:space="0" w:color="auto"/>
      </w:divBdr>
    </w:div>
    <w:div w:id="1748305419">
      <w:bodyDiv w:val="1"/>
      <w:marLeft w:val="0"/>
      <w:marRight w:val="0"/>
      <w:marTop w:val="0"/>
      <w:marBottom w:val="0"/>
      <w:divBdr>
        <w:top w:val="none" w:sz="0" w:space="0" w:color="auto"/>
        <w:left w:val="none" w:sz="0" w:space="0" w:color="auto"/>
        <w:bottom w:val="none" w:sz="0" w:space="0" w:color="auto"/>
        <w:right w:val="none" w:sz="0" w:space="0" w:color="auto"/>
      </w:divBdr>
    </w:div>
    <w:div w:id="20944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inpe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2126</Words>
  <Characters>11698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dc:creator>
  <cp:lastModifiedBy>ROM</cp:lastModifiedBy>
  <cp:revision>15</cp:revision>
  <dcterms:created xsi:type="dcterms:W3CDTF">2010-11-07T12:58:00Z</dcterms:created>
  <dcterms:modified xsi:type="dcterms:W3CDTF">2010-11-07T18:02:00Z</dcterms:modified>
</cp:coreProperties>
</file>