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97" w:rsidRDefault="00A22394" w:rsidP="00856797">
      <w:pPr>
        <w:pStyle w:val="Titre2"/>
      </w:pPr>
      <w:bookmarkStart w:id="0" w:name="_GoBack"/>
      <w:bookmarkEnd w:id="0"/>
      <w:r>
        <w:t xml:space="preserve">Les </w:t>
      </w:r>
      <w:r w:rsidR="00C21D30">
        <w:t>planètes</w:t>
      </w:r>
    </w:p>
    <w:p w:rsidR="00344AF3" w:rsidRDefault="00A178E4" w:rsidP="00EB4E32">
      <w:pPr>
        <w:pStyle w:val="Sansinterligne"/>
        <w:spacing w:line="276" w:lineRule="auto"/>
        <w:ind w:firstLine="284"/>
        <w:jc w:val="both"/>
        <w:rPr>
          <w:szCs w:val="20"/>
        </w:rPr>
      </w:pPr>
      <w:r>
        <w:rPr>
          <w:szCs w:val="20"/>
        </w:rPr>
        <w:t xml:space="preserve">Le nom </w:t>
      </w:r>
      <w:r>
        <w:rPr>
          <w:b/>
          <w:szCs w:val="20"/>
        </w:rPr>
        <w:t>planète</w:t>
      </w:r>
      <w:r>
        <w:rPr>
          <w:szCs w:val="20"/>
        </w:rPr>
        <w:t xml:space="preserve"> vient du grec </w:t>
      </w:r>
      <w:r w:rsidR="00C81847" w:rsidRPr="00C81847">
        <w:rPr>
          <w:szCs w:val="20"/>
        </w:rPr>
        <w:t>πλα</w:t>
      </w:r>
      <w:proofErr w:type="spellStart"/>
      <w:r w:rsidR="00C81847" w:rsidRPr="00C81847">
        <w:rPr>
          <w:szCs w:val="20"/>
        </w:rPr>
        <w:t>νάω</w:t>
      </w:r>
      <w:proofErr w:type="spellEnd"/>
      <w:r w:rsidR="00C81847">
        <w:rPr>
          <w:szCs w:val="20"/>
        </w:rPr>
        <w:t xml:space="preserve"> (prononcé « </w:t>
      </w:r>
      <w:proofErr w:type="spellStart"/>
      <w:r w:rsidR="00C81847">
        <w:rPr>
          <w:szCs w:val="20"/>
        </w:rPr>
        <w:t>planaô</w:t>
      </w:r>
      <w:proofErr w:type="spellEnd"/>
      <w:r w:rsidR="00C81847">
        <w:rPr>
          <w:szCs w:val="20"/>
        </w:rPr>
        <w:t> ») qui signifie « errer » car, au contraire des étoiles, les planètes semblent bouger, se déplacer dans le ciel.</w:t>
      </w:r>
    </w:p>
    <w:p w:rsidR="00C81847" w:rsidRDefault="00C81847" w:rsidP="00C81847">
      <w:pPr>
        <w:pStyle w:val="Sansinterligne"/>
        <w:spacing w:line="276" w:lineRule="auto"/>
        <w:ind w:firstLine="284"/>
        <w:jc w:val="both"/>
        <w:rPr>
          <w:szCs w:val="20"/>
        </w:rPr>
      </w:pPr>
      <w:r>
        <w:rPr>
          <w:szCs w:val="20"/>
        </w:rPr>
        <w:t>Les astronomes de l’Antiquité leur ont donné des noms liés à la mythologie romaine en fonction des caractéristiques visibles. Par la suite, lorsque notre connaissance de l’espace s’est étendue, les astronomes modernes ont poursuivi la tradition en conservant les noms tirés de la mythologie.</w:t>
      </w:r>
    </w:p>
    <w:p w:rsidR="00C81847" w:rsidRPr="00CB3585" w:rsidRDefault="00C81847" w:rsidP="00C81847">
      <w:pPr>
        <w:pStyle w:val="Sansinterligne"/>
        <w:spacing w:line="276" w:lineRule="auto"/>
        <w:ind w:firstLine="284"/>
        <w:jc w:val="both"/>
        <w:rPr>
          <w:sz w:val="10"/>
          <w:szCs w:val="10"/>
        </w:rPr>
      </w:pPr>
    </w:p>
    <w:p w:rsidR="00C81847" w:rsidRPr="00036468" w:rsidRDefault="00C81847" w:rsidP="00C81847">
      <w:pPr>
        <w:pStyle w:val="Sansinterligne"/>
        <w:numPr>
          <w:ilvl w:val="0"/>
          <w:numId w:val="27"/>
        </w:numPr>
        <w:spacing w:line="276" w:lineRule="auto"/>
        <w:jc w:val="both"/>
        <w:rPr>
          <w:szCs w:val="20"/>
          <w:u w:val="dash"/>
        </w:rPr>
      </w:pPr>
      <w:r w:rsidRPr="00036468">
        <w:rPr>
          <w:szCs w:val="20"/>
          <w:u w:val="dash"/>
        </w:rPr>
        <w:t>Les planètes connues durant l’Antiquité :</w:t>
      </w:r>
    </w:p>
    <w:p w:rsidR="00C81847" w:rsidRDefault="00CB3585" w:rsidP="00570D28">
      <w:pPr>
        <w:pStyle w:val="Sansinterligne"/>
        <w:numPr>
          <w:ilvl w:val="0"/>
          <w:numId w:val="28"/>
        </w:numPr>
        <w:spacing w:line="276" w:lineRule="auto"/>
        <w:ind w:left="284"/>
        <w:jc w:val="both"/>
        <w:rPr>
          <w:szCs w:val="20"/>
        </w:rPr>
      </w:pPr>
      <w:r w:rsidRPr="00CB3585">
        <w:rPr>
          <w:b/>
          <w:szCs w:val="20"/>
        </w:rPr>
        <w:t>Mercure</w:t>
      </w:r>
      <w:r>
        <w:rPr>
          <w:szCs w:val="20"/>
        </w:rPr>
        <w:t xml:space="preserve"> est la planète la plus rapide à faire le tour du Soleil</w:t>
      </w:r>
      <w:r w:rsidR="00D13E54">
        <w:rPr>
          <w:szCs w:val="20"/>
        </w:rPr>
        <w:t xml:space="preserve"> (moins de 90 jours !)</w:t>
      </w:r>
      <w:r>
        <w:rPr>
          <w:szCs w:val="20"/>
        </w:rPr>
        <w:t>, c’est pourquoi les Anciens lui donnèrent le nom de Mercure, messager de Jupiter et protecteur des commerçants, toujours chaussé de sandales ailées qui lui confèrent sa vitesse.</w:t>
      </w:r>
    </w:p>
    <w:p w:rsidR="00CB3585" w:rsidRDefault="00CB3585" w:rsidP="00570D28">
      <w:pPr>
        <w:pStyle w:val="Sansinterligne"/>
        <w:numPr>
          <w:ilvl w:val="0"/>
          <w:numId w:val="28"/>
        </w:numPr>
        <w:spacing w:line="276" w:lineRule="auto"/>
        <w:ind w:left="284"/>
        <w:jc w:val="both"/>
        <w:rPr>
          <w:szCs w:val="20"/>
        </w:rPr>
      </w:pPr>
      <w:r>
        <w:rPr>
          <w:b/>
          <w:szCs w:val="20"/>
        </w:rPr>
        <w:t>Vénus</w:t>
      </w:r>
      <w:r>
        <w:rPr>
          <w:szCs w:val="20"/>
        </w:rPr>
        <w:t xml:space="preserve"> </w:t>
      </w:r>
      <w:r w:rsidR="00263778">
        <w:rPr>
          <w:szCs w:val="20"/>
        </w:rPr>
        <w:t>était une planète considérée comme particulièrement belle dans l’Antiquité, c’est pourquoi on lui donna le nom de la déesse de la beauté.</w:t>
      </w:r>
    </w:p>
    <w:p w:rsidR="00263778" w:rsidRDefault="00263778" w:rsidP="00570D28">
      <w:pPr>
        <w:pStyle w:val="Sansinterligne"/>
        <w:numPr>
          <w:ilvl w:val="0"/>
          <w:numId w:val="28"/>
        </w:numPr>
        <w:spacing w:line="276" w:lineRule="auto"/>
        <w:ind w:left="284"/>
        <w:jc w:val="both"/>
        <w:rPr>
          <w:szCs w:val="20"/>
        </w:rPr>
      </w:pPr>
      <w:r>
        <w:rPr>
          <w:b/>
          <w:szCs w:val="20"/>
        </w:rPr>
        <w:t>Mars</w:t>
      </w:r>
      <w:r>
        <w:rPr>
          <w:szCs w:val="20"/>
        </w:rPr>
        <w:t xml:space="preserve">, en tant que dieu de la guerre, était associé à la violence et au sang. La couleur rouge de la planète rappelait cet aspect du dieu. Il eut deux fils avec Vénus, </w:t>
      </w:r>
      <w:proofErr w:type="spellStart"/>
      <w:r>
        <w:rPr>
          <w:b/>
          <w:szCs w:val="20"/>
        </w:rPr>
        <w:t>Phobos</w:t>
      </w:r>
      <w:proofErr w:type="spellEnd"/>
      <w:r>
        <w:rPr>
          <w:b/>
          <w:szCs w:val="20"/>
        </w:rPr>
        <w:t xml:space="preserve"> </w:t>
      </w:r>
      <w:r w:rsidR="00855D8A">
        <w:rPr>
          <w:szCs w:val="20"/>
        </w:rPr>
        <w:t xml:space="preserve">(la Terreur) </w:t>
      </w:r>
      <w:r>
        <w:rPr>
          <w:szCs w:val="20"/>
        </w:rPr>
        <w:t xml:space="preserve">et </w:t>
      </w:r>
      <w:proofErr w:type="spellStart"/>
      <w:r>
        <w:rPr>
          <w:b/>
          <w:szCs w:val="20"/>
        </w:rPr>
        <w:t>Deimos</w:t>
      </w:r>
      <w:proofErr w:type="spellEnd"/>
      <w:r w:rsidR="00855D8A">
        <w:rPr>
          <w:b/>
          <w:szCs w:val="20"/>
        </w:rPr>
        <w:t xml:space="preserve"> </w:t>
      </w:r>
      <w:r w:rsidR="00855D8A">
        <w:rPr>
          <w:szCs w:val="20"/>
        </w:rPr>
        <w:t>(la Crainte)</w:t>
      </w:r>
      <w:r>
        <w:rPr>
          <w:szCs w:val="20"/>
        </w:rPr>
        <w:t>, qui sont le nom des deux satellites</w:t>
      </w:r>
      <w:r w:rsidR="00E13D27">
        <w:rPr>
          <w:rStyle w:val="Appelnotedebasdep"/>
          <w:szCs w:val="20"/>
        </w:rPr>
        <w:footnoteReference w:id="1"/>
      </w:r>
      <w:r>
        <w:rPr>
          <w:szCs w:val="20"/>
        </w:rPr>
        <w:t xml:space="preserve"> de la planète Mars.</w:t>
      </w:r>
    </w:p>
    <w:p w:rsidR="00E13D27" w:rsidRDefault="00E13D27" w:rsidP="00570D28">
      <w:pPr>
        <w:pStyle w:val="Sansinterligne"/>
        <w:numPr>
          <w:ilvl w:val="0"/>
          <w:numId w:val="28"/>
        </w:numPr>
        <w:spacing w:line="276" w:lineRule="auto"/>
        <w:ind w:left="284"/>
        <w:jc w:val="both"/>
        <w:rPr>
          <w:szCs w:val="20"/>
        </w:rPr>
      </w:pPr>
      <w:r>
        <w:rPr>
          <w:b/>
          <w:szCs w:val="20"/>
        </w:rPr>
        <w:t>Jupiter</w:t>
      </w:r>
      <w:r w:rsidR="00D13E54">
        <w:rPr>
          <w:szCs w:val="20"/>
        </w:rPr>
        <w:t xml:space="preserve"> étant la planète la plus grande (144000 km de diamètre), il était naturel qu’on lui attribue le nom du roi des dieux, du dieu le plus important de l’Olympe. Les noms de la trentaine de satellites de Jupiter son tous issus de la mythologie gréco-latine, chacun portant le nom d’un dieu, demi-dieu, héros, nymphe ou mortel lié à Jupiter.</w:t>
      </w:r>
    </w:p>
    <w:p w:rsidR="00D13E54" w:rsidRDefault="00D13E54" w:rsidP="00C81847">
      <w:pPr>
        <w:pStyle w:val="Sansinterligne"/>
        <w:spacing w:line="276" w:lineRule="auto"/>
        <w:ind w:firstLine="284"/>
        <w:jc w:val="both"/>
        <w:rPr>
          <w:szCs w:val="20"/>
        </w:rPr>
      </w:pPr>
      <w:r>
        <w:rPr>
          <w:szCs w:val="20"/>
        </w:rPr>
        <w:t>Contentons-nous ici d’expliquer le nom des quatre premiers satellites découverts en 1610 :</w:t>
      </w:r>
    </w:p>
    <w:p w:rsidR="00D13E54" w:rsidRDefault="00D13E54" w:rsidP="00570D28">
      <w:pPr>
        <w:pStyle w:val="Sansinterligne"/>
        <w:numPr>
          <w:ilvl w:val="0"/>
          <w:numId w:val="30"/>
        </w:numPr>
        <w:spacing w:line="276" w:lineRule="auto"/>
        <w:ind w:left="709"/>
        <w:jc w:val="both"/>
        <w:rPr>
          <w:szCs w:val="20"/>
        </w:rPr>
      </w:pPr>
      <w:r>
        <w:rPr>
          <w:b/>
          <w:szCs w:val="20"/>
        </w:rPr>
        <w:t xml:space="preserve">Io </w:t>
      </w:r>
      <w:r>
        <w:rPr>
          <w:szCs w:val="20"/>
        </w:rPr>
        <w:t>est une jeune fille dont Zeus tomba amoureux et qu’il dut transformer en génisse pour la protéger de la jalousie d’Héra.</w:t>
      </w:r>
    </w:p>
    <w:p w:rsidR="00D13E54" w:rsidRDefault="00D13E54" w:rsidP="00570D28">
      <w:pPr>
        <w:pStyle w:val="Sansinterligne"/>
        <w:numPr>
          <w:ilvl w:val="0"/>
          <w:numId w:val="30"/>
        </w:numPr>
        <w:spacing w:line="276" w:lineRule="auto"/>
        <w:ind w:left="709"/>
        <w:jc w:val="both"/>
        <w:rPr>
          <w:szCs w:val="20"/>
        </w:rPr>
      </w:pPr>
      <w:r>
        <w:rPr>
          <w:b/>
          <w:szCs w:val="20"/>
        </w:rPr>
        <w:t>Europe</w:t>
      </w:r>
      <w:r>
        <w:rPr>
          <w:szCs w:val="20"/>
        </w:rPr>
        <w:t xml:space="preserve"> est le nom d’une mortelle que Zeus enleva par les mers après s’être transformé en taureau blanc.</w:t>
      </w:r>
    </w:p>
    <w:p w:rsidR="00D13E54" w:rsidRDefault="00D13E54" w:rsidP="00570D28">
      <w:pPr>
        <w:pStyle w:val="Sansinterligne"/>
        <w:numPr>
          <w:ilvl w:val="0"/>
          <w:numId w:val="30"/>
        </w:numPr>
        <w:spacing w:line="276" w:lineRule="auto"/>
        <w:ind w:left="709"/>
        <w:jc w:val="both"/>
        <w:rPr>
          <w:szCs w:val="20"/>
        </w:rPr>
      </w:pPr>
      <w:r>
        <w:rPr>
          <w:b/>
          <w:szCs w:val="20"/>
        </w:rPr>
        <w:t>Ganymède</w:t>
      </w:r>
      <w:r>
        <w:rPr>
          <w:szCs w:val="20"/>
        </w:rPr>
        <w:t xml:space="preserve"> est un héros </w:t>
      </w:r>
      <w:r w:rsidR="00570D28">
        <w:rPr>
          <w:szCs w:val="20"/>
        </w:rPr>
        <w:t>troyen qui était considéré comme le plus beau des mortels. Zeus, changé en aigle, l’enleva et en fit son amant ainsi que son échanson (= personne chargée de remplir la coupe de vin lorsque celle-ci est vide).</w:t>
      </w:r>
    </w:p>
    <w:p w:rsidR="00570D28" w:rsidRDefault="00570D28" w:rsidP="00570D28">
      <w:pPr>
        <w:pStyle w:val="Sansinterligne"/>
        <w:numPr>
          <w:ilvl w:val="0"/>
          <w:numId w:val="30"/>
        </w:numPr>
        <w:spacing w:line="276" w:lineRule="auto"/>
        <w:ind w:left="709"/>
        <w:jc w:val="both"/>
        <w:rPr>
          <w:szCs w:val="20"/>
        </w:rPr>
      </w:pPr>
      <w:r>
        <w:rPr>
          <w:b/>
          <w:szCs w:val="20"/>
        </w:rPr>
        <w:t>Callisto</w:t>
      </w:r>
      <w:r>
        <w:rPr>
          <w:szCs w:val="20"/>
        </w:rPr>
        <w:t xml:space="preserve"> était une nymphe ayant juré virginité à Artémis ; mais Zeus, déguisé en Artémis elle-même (ou en Apollon, selon les versions), la mit enceinte. Artémis, furieuse qu’elle ne soit pas restée vierge, voulut lui tirer une flèche mais Héra, elle aussi en colère, la transforma en ours. Lorsqu’Artémis la retrouva dans les montagnes et la tua, Hermès l’éleva aux étoiles où elle devint la constellation de la </w:t>
      </w:r>
      <w:r w:rsidRPr="00570D28">
        <w:rPr>
          <w:b/>
          <w:szCs w:val="20"/>
        </w:rPr>
        <w:t>Grande ourse</w:t>
      </w:r>
      <w:r>
        <w:rPr>
          <w:szCs w:val="20"/>
        </w:rPr>
        <w:t>.</w:t>
      </w:r>
    </w:p>
    <w:p w:rsidR="00570D28" w:rsidRPr="00570D28" w:rsidRDefault="00570D28" w:rsidP="00570D28">
      <w:pPr>
        <w:pStyle w:val="Sansinterligne"/>
        <w:numPr>
          <w:ilvl w:val="0"/>
          <w:numId w:val="31"/>
        </w:numPr>
        <w:spacing w:line="276" w:lineRule="auto"/>
        <w:ind w:left="284"/>
        <w:jc w:val="both"/>
        <w:rPr>
          <w:szCs w:val="20"/>
        </w:rPr>
      </w:pPr>
      <w:r>
        <w:rPr>
          <w:b/>
          <w:szCs w:val="20"/>
        </w:rPr>
        <w:t xml:space="preserve">Saturne </w:t>
      </w:r>
      <w:r>
        <w:rPr>
          <w:szCs w:val="20"/>
        </w:rPr>
        <w:t>est un dieu latin très ancien assimilé à Cronos, dieu qui dévorait ses enfants pour qu’ils ne le détrônent pas. Rhéa, sa femme, voulut préserver Zeus, le dernier né, et donna à Cronos une pierre emmaillotée. Zeus grandit, caché de son père, et revint le tuer en libérant ses frères et sœurs. Saturne étant une planète immense mais légèrement plus petite que Jupiter</w:t>
      </w:r>
      <w:r w:rsidR="00AF5909">
        <w:rPr>
          <w:szCs w:val="20"/>
        </w:rPr>
        <w:t xml:space="preserve"> (120000 km)</w:t>
      </w:r>
      <w:r>
        <w:rPr>
          <w:szCs w:val="20"/>
        </w:rPr>
        <w:t>, les anciens l’appelèrent de la sorte.</w:t>
      </w:r>
    </w:p>
    <w:p w:rsidR="00C81847" w:rsidRDefault="00AF5909" w:rsidP="00C81847">
      <w:pPr>
        <w:pStyle w:val="Sansinterligne"/>
        <w:spacing w:line="276" w:lineRule="auto"/>
        <w:ind w:left="284"/>
        <w:jc w:val="both"/>
        <w:rPr>
          <w:szCs w:val="20"/>
        </w:rPr>
      </w:pPr>
      <w:r>
        <w:rPr>
          <w:szCs w:val="20"/>
        </w:rPr>
        <w:t xml:space="preserve">Saturne était un Titan, géant mythologique fils d’Ouranos et de Gaïa, les noms des satellites de la planète Saturne sont dont ceux de Titans ou d’enfants de Titans (Mimas, Téthys, Rhéa, Japet, </w:t>
      </w:r>
      <w:r>
        <w:rPr>
          <w:rFonts w:cstheme="minorHAnsi"/>
          <w:szCs w:val="20"/>
        </w:rPr>
        <w:t>É</w:t>
      </w:r>
      <w:r>
        <w:rPr>
          <w:szCs w:val="20"/>
        </w:rPr>
        <w:t>piméthée, Prométhée, etc.). Néanmoins, les satellites sont si nombreux que ces noms ne suffirent pas : on y ajouta le nom de personnages liés à la mythologie (Hélène, Pan, etc.).</w:t>
      </w:r>
    </w:p>
    <w:p w:rsidR="00C81847" w:rsidRPr="00036468" w:rsidRDefault="00C81847" w:rsidP="00C81847">
      <w:pPr>
        <w:pStyle w:val="Sansinterligne"/>
        <w:numPr>
          <w:ilvl w:val="0"/>
          <w:numId w:val="27"/>
        </w:numPr>
        <w:spacing w:line="276" w:lineRule="auto"/>
        <w:jc w:val="both"/>
        <w:rPr>
          <w:szCs w:val="20"/>
          <w:u w:val="dash"/>
        </w:rPr>
      </w:pPr>
      <w:r w:rsidRPr="00036468">
        <w:rPr>
          <w:szCs w:val="20"/>
          <w:u w:val="dash"/>
        </w:rPr>
        <w:lastRenderedPageBreak/>
        <w:t>Les planètes découvertes par la suite :</w:t>
      </w:r>
    </w:p>
    <w:p w:rsidR="00C81847" w:rsidRDefault="00AF5909" w:rsidP="00B934EB">
      <w:pPr>
        <w:pStyle w:val="Sansinterligne"/>
        <w:numPr>
          <w:ilvl w:val="0"/>
          <w:numId w:val="32"/>
        </w:numPr>
        <w:spacing w:line="276" w:lineRule="auto"/>
        <w:ind w:left="284"/>
        <w:jc w:val="both"/>
        <w:rPr>
          <w:szCs w:val="20"/>
        </w:rPr>
      </w:pPr>
      <w:r>
        <w:rPr>
          <w:szCs w:val="20"/>
        </w:rPr>
        <w:t>Le premier nom d’</w:t>
      </w:r>
      <w:r>
        <w:rPr>
          <w:b/>
          <w:szCs w:val="20"/>
        </w:rPr>
        <w:t>Uranus</w:t>
      </w:r>
      <w:r>
        <w:rPr>
          <w:szCs w:val="20"/>
        </w:rPr>
        <w:t xml:space="preserve"> était Herschel, du nom de son découvreur</w:t>
      </w:r>
      <w:r w:rsidR="003F2422">
        <w:rPr>
          <w:szCs w:val="20"/>
        </w:rPr>
        <w:t xml:space="preserve"> en 1781</w:t>
      </w:r>
      <w:r>
        <w:rPr>
          <w:szCs w:val="20"/>
        </w:rPr>
        <w:t>.</w:t>
      </w:r>
      <w:r w:rsidR="003F2422">
        <w:rPr>
          <w:szCs w:val="20"/>
        </w:rPr>
        <w:t xml:space="preserve"> D’abord prise pour une comète, l’astre s’avérait finalement plus semblable à Jupiter qu’aux autres comètes. Un nom mythologique lui fut donc donné, et on choisit Uranus (Ouranos en grec, « le Ciel »), père de Cronos et grand-père de Zeus.</w:t>
      </w:r>
    </w:p>
    <w:p w:rsidR="00D56F12" w:rsidRDefault="00D56F12" w:rsidP="00B934EB">
      <w:pPr>
        <w:pStyle w:val="Sansinterligne"/>
        <w:spacing w:line="276" w:lineRule="auto"/>
        <w:ind w:left="284"/>
        <w:jc w:val="both"/>
        <w:rPr>
          <w:szCs w:val="20"/>
        </w:rPr>
      </w:pPr>
      <w:r>
        <w:rPr>
          <w:szCs w:val="20"/>
        </w:rPr>
        <w:t xml:space="preserve">Exceptionnellement, </w:t>
      </w:r>
      <w:r w:rsidR="008908FB">
        <w:rPr>
          <w:szCs w:val="20"/>
        </w:rPr>
        <w:t xml:space="preserve">les noms des satellites d’Uranus ne sont pas tirés de la mythologie mais bien de la littérature britannique, ce sont les noms de personnages de pièces de Shakespeare ou de Pope (Miranda (héroïne de « La tempête », </w:t>
      </w:r>
      <w:proofErr w:type="spellStart"/>
      <w:r w:rsidR="008908FB">
        <w:rPr>
          <w:szCs w:val="20"/>
        </w:rPr>
        <w:t>Cordélia</w:t>
      </w:r>
      <w:proofErr w:type="spellEnd"/>
      <w:r w:rsidR="008908FB">
        <w:rPr>
          <w:szCs w:val="20"/>
        </w:rPr>
        <w:t xml:space="preserve"> (fille du Roi Lear), </w:t>
      </w:r>
      <w:proofErr w:type="spellStart"/>
      <w:r w:rsidR="008908FB">
        <w:rPr>
          <w:szCs w:val="20"/>
        </w:rPr>
        <w:t>Desdémone</w:t>
      </w:r>
      <w:proofErr w:type="spellEnd"/>
      <w:r w:rsidR="008908FB">
        <w:rPr>
          <w:szCs w:val="20"/>
        </w:rPr>
        <w:t xml:space="preserve"> (femme d’Othello), etc.).</w:t>
      </w:r>
    </w:p>
    <w:p w:rsidR="003F2422" w:rsidRDefault="003F2422" w:rsidP="00B934EB">
      <w:pPr>
        <w:pStyle w:val="Sansinterligne"/>
        <w:numPr>
          <w:ilvl w:val="0"/>
          <w:numId w:val="32"/>
        </w:numPr>
        <w:spacing w:line="276" w:lineRule="auto"/>
        <w:ind w:left="284"/>
        <w:jc w:val="both"/>
        <w:rPr>
          <w:szCs w:val="20"/>
        </w:rPr>
      </w:pPr>
      <w:r>
        <w:rPr>
          <w:b/>
          <w:szCs w:val="20"/>
        </w:rPr>
        <w:t xml:space="preserve">Neptune </w:t>
      </w:r>
      <w:r>
        <w:rPr>
          <w:szCs w:val="20"/>
        </w:rPr>
        <w:t xml:space="preserve">fut quant à elle découverte en 1846 par Le Verrier qui voulut lui donner son nom. Néanmoins, la coutume de s’inspirer d’éléments mythologiques </w:t>
      </w:r>
      <w:r w:rsidR="00D56F12">
        <w:rPr>
          <w:szCs w:val="20"/>
        </w:rPr>
        <w:t>ayant été instaurées, on lui donna le nom de Neptune (Poséidon pour les Grecs) en vertu de sa couleur bleue et des formes d’eau qui s’y trouvent.</w:t>
      </w:r>
    </w:p>
    <w:p w:rsidR="00D56F12" w:rsidRDefault="00D56F12" w:rsidP="00B934EB">
      <w:pPr>
        <w:pStyle w:val="Sansinterligne"/>
        <w:spacing w:line="276" w:lineRule="auto"/>
        <w:ind w:left="284"/>
        <w:jc w:val="both"/>
        <w:rPr>
          <w:szCs w:val="20"/>
        </w:rPr>
      </w:pPr>
      <w:r>
        <w:rPr>
          <w:szCs w:val="20"/>
        </w:rPr>
        <w:t>Les noms des satellites de Neptune</w:t>
      </w:r>
      <w:r w:rsidR="00583CBC">
        <w:rPr>
          <w:szCs w:val="20"/>
        </w:rPr>
        <w:t xml:space="preserve"> sont les noms de divinités marines secondaires : Triton, </w:t>
      </w:r>
      <w:proofErr w:type="spellStart"/>
      <w:r w:rsidR="00583CBC">
        <w:rPr>
          <w:szCs w:val="20"/>
        </w:rPr>
        <w:t>Néréïde</w:t>
      </w:r>
      <w:proofErr w:type="spellEnd"/>
      <w:r w:rsidR="00583CBC">
        <w:rPr>
          <w:szCs w:val="20"/>
        </w:rPr>
        <w:t>, Naïade, Thalassa…</w:t>
      </w:r>
    </w:p>
    <w:p w:rsidR="00583CBC" w:rsidRDefault="00583CBC" w:rsidP="00B934EB">
      <w:pPr>
        <w:pStyle w:val="Sansinterligne"/>
        <w:numPr>
          <w:ilvl w:val="0"/>
          <w:numId w:val="32"/>
        </w:numPr>
        <w:spacing w:line="276" w:lineRule="auto"/>
        <w:ind w:left="284"/>
        <w:jc w:val="both"/>
        <w:rPr>
          <w:szCs w:val="20"/>
        </w:rPr>
      </w:pPr>
      <w:r>
        <w:rPr>
          <w:b/>
          <w:szCs w:val="20"/>
        </w:rPr>
        <w:t>Pluton</w:t>
      </w:r>
      <w:r>
        <w:rPr>
          <w:szCs w:val="20"/>
        </w:rPr>
        <w:t xml:space="preserve"> n’est officiellement plus une planète depuis le 24 août 2006, mais elle a longtemps été considérée comme telle (depuis 1930), c’est pourquoi elle porte le nom d’un des dieux principaux de l’Olympe. En tant que planète la plus éloignée du Soleil, elle fut assimilée à Pluton, dieu des Enf</w:t>
      </w:r>
      <w:r w:rsidR="00B934EB">
        <w:rPr>
          <w:szCs w:val="20"/>
        </w:rPr>
        <w:t>ers et donc du monde souterrain.</w:t>
      </w:r>
    </w:p>
    <w:p w:rsidR="00583CBC" w:rsidRDefault="00B934EB" w:rsidP="00B934EB">
      <w:pPr>
        <w:pStyle w:val="Sansinterligne"/>
        <w:spacing w:line="276" w:lineRule="auto"/>
        <w:ind w:left="284"/>
        <w:jc w:val="both"/>
        <w:rPr>
          <w:szCs w:val="20"/>
        </w:rPr>
      </w:pPr>
      <w:r>
        <w:rPr>
          <w:szCs w:val="20"/>
        </w:rPr>
        <w:t>L’ex-planète possède trois satellites :</w:t>
      </w:r>
    </w:p>
    <w:p w:rsidR="00B934EB" w:rsidRDefault="00B934EB" w:rsidP="00B934EB">
      <w:pPr>
        <w:pStyle w:val="Sansinterligne"/>
        <w:numPr>
          <w:ilvl w:val="0"/>
          <w:numId w:val="33"/>
        </w:numPr>
        <w:spacing w:line="276" w:lineRule="auto"/>
        <w:ind w:left="709"/>
        <w:jc w:val="both"/>
        <w:rPr>
          <w:szCs w:val="20"/>
        </w:rPr>
      </w:pPr>
      <w:r w:rsidRPr="00B934EB">
        <w:rPr>
          <w:b/>
          <w:szCs w:val="20"/>
        </w:rPr>
        <w:t>Charon</w:t>
      </w:r>
      <w:r>
        <w:rPr>
          <w:szCs w:val="20"/>
        </w:rPr>
        <w:t>, nocher des Enfers chargé de faire passer les âmes des morts sur l’autre rive du fleuve en échange d’une obole.</w:t>
      </w:r>
    </w:p>
    <w:p w:rsidR="00B934EB" w:rsidRDefault="00B934EB" w:rsidP="00B934EB">
      <w:pPr>
        <w:pStyle w:val="Sansinterligne"/>
        <w:numPr>
          <w:ilvl w:val="0"/>
          <w:numId w:val="33"/>
        </w:numPr>
        <w:spacing w:line="276" w:lineRule="auto"/>
        <w:ind w:left="709"/>
        <w:jc w:val="both"/>
        <w:rPr>
          <w:szCs w:val="20"/>
        </w:rPr>
      </w:pPr>
      <w:r w:rsidRPr="00B934EB">
        <w:rPr>
          <w:b/>
          <w:szCs w:val="20"/>
        </w:rPr>
        <w:t>Nix</w:t>
      </w:r>
      <w:r>
        <w:rPr>
          <w:szCs w:val="20"/>
        </w:rPr>
        <w:t xml:space="preserve"> (ou </w:t>
      </w:r>
      <w:proofErr w:type="spellStart"/>
      <w:r>
        <w:rPr>
          <w:szCs w:val="20"/>
        </w:rPr>
        <w:t>Nyx</w:t>
      </w:r>
      <w:proofErr w:type="spellEnd"/>
      <w:r>
        <w:rPr>
          <w:szCs w:val="20"/>
        </w:rPr>
        <w:t>) est la déesse de la nuit, mère de Charon.</w:t>
      </w:r>
    </w:p>
    <w:p w:rsidR="00B934EB" w:rsidRPr="00583CBC" w:rsidRDefault="00B934EB" w:rsidP="00B934EB">
      <w:pPr>
        <w:pStyle w:val="Sansinterligne"/>
        <w:numPr>
          <w:ilvl w:val="0"/>
          <w:numId w:val="33"/>
        </w:numPr>
        <w:spacing w:line="276" w:lineRule="auto"/>
        <w:ind w:left="709"/>
        <w:jc w:val="both"/>
        <w:rPr>
          <w:szCs w:val="20"/>
        </w:rPr>
      </w:pPr>
      <w:r w:rsidRPr="00B934EB">
        <w:rPr>
          <w:b/>
          <w:szCs w:val="20"/>
        </w:rPr>
        <w:t>Hydra</w:t>
      </w:r>
      <w:r>
        <w:rPr>
          <w:szCs w:val="20"/>
        </w:rPr>
        <w:t xml:space="preserve"> est le monstre mythologique qui possédait neuf têtes. Lorsqu’on lui en tranchait une, deux repoussaient.</w:t>
      </w:r>
    </w:p>
    <w:p w:rsidR="003F2422" w:rsidRPr="008711AA" w:rsidRDefault="003F2422" w:rsidP="00C81847">
      <w:pPr>
        <w:pStyle w:val="Sansinterligne"/>
        <w:spacing w:line="276" w:lineRule="auto"/>
        <w:ind w:firstLine="284"/>
        <w:jc w:val="both"/>
        <w:rPr>
          <w:sz w:val="10"/>
          <w:szCs w:val="10"/>
        </w:rPr>
      </w:pPr>
    </w:p>
    <w:p w:rsidR="00CF62ED" w:rsidRDefault="00CF62ED" w:rsidP="00CF62ED">
      <w:pPr>
        <w:pStyle w:val="Titre2"/>
      </w:pPr>
      <w:r>
        <w:t xml:space="preserve">Les </w:t>
      </w:r>
      <w:r w:rsidR="00CB3585">
        <w:t xml:space="preserve">étoiles et </w:t>
      </w:r>
      <w:r w:rsidR="00C21D30">
        <w:t>constellations</w:t>
      </w:r>
    </w:p>
    <w:p w:rsidR="00CF62ED" w:rsidRDefault="00AC517A" w:rsidP="00CB3585">
      <w:pPr>
        <w:pStyle w:val="Sansinterligne"/>
        <w:spacing w:line="276" w:lineRule="auto"/>
        <w:ind w:firstLine="284"/>
        <w:jc w:val="both"/>
        <w:rPr>
          <w:rFonts w:cstheme="minorHAnsi"/>
        </w:rPr>
      </w:pPr>
      <w:r>
        <w:rPr>
          <w:rFonts w:cstheme="minorHAnsi"/>
        </w:rPr>
        <w:t xml:space="preserve">Le mot </w:t>
      </w:r>
      <w:r w:rsidR="00CB3585">
        <w:rPr>
          <w:rFonts w:cstheme="minorHAnsi"/>
          <w:b/>
        </w:rPr>
        <w:t>Soleil</w:t>
      </w:r>
      <w:r>
        <w:rPr>
          <w:rFonts w:cstheme="minorHAnsi"/>
        </w:rPr>
        <w:t xml:space="preserve"> vient du latin </w:t>
      </w:r>
      <w:r w:rsidR="00CB3585">
        <w:rPr>
          <w:rFonts w:cstheme="minorHAnsi"/>
          <w:i/>
        </w:rPr>
        <w:t>Sol</w:t>
      </w:r>
      <w:r w:rsidR="00CB3585">
        <w:rPr>
          <w:rFonts w:cstheme="minorHAnsi"/>
        </w:rPr>
        <w:t>, une divinité latine très ancienne. Son correspondant grec est Hélios, dont les Anciens se le représentaient comme un dieu parcourant le ciel de l’Orient vers l’Occident sur un char de feu. La nuit venue, il revenait à l’Orient grâce à une embarcation sur l’Océan qui entoure le monde.</w:t>
      </w:r>
    </w:p>
    <w:p w:rsidR="00BA6B50" w:rsidRPr="007E7F57" w:rsidRDefault="00BA6B50" w:rsidP="00CB3585">
      <w:pPr>
        <w:pStyle w:val="Sansinterligne"/>
        <w:spacing w:line="276" w:lineRule="auto"/>
        <w:ind w:firstLine="284"/>
        <w:jc w:val="both"/>
        <w:rPr>
          <w:rFonts w:cstheme="minorHAnsi"/>
          <w:sz w:val="10"/>
          <w:szCs w:val="10"/>
        </w:rPr>
      </w:pPr>
    </w:p>
    <w:p w:rsidR="00283AFF" w:rsidRDefault="00283AFF" w:rsidP="00CB3585">
      <w:pPr>
        <w:pStyle w:val="Sansinterligne"/>
        <w:spacing w:line="276" w:lineRule="auto"/>
        <w:ind w:firstLine="284"/>
        <w:jc w:val="both"/>
        <w:rPr>
          <w:rFonts w:cstheme="minorHAnsi"/>
        </w:rPr>
      </w:pPr>
      <w:r>
        <w:rPr>
          <w:rFonts w:cstheme="minorHAnsi"/>
        </w:rPr>
        <w:t xml:space="preserve">Il existe quatre-vingt-huit constellations apparentes dans le ciel astral, chacune d’entre elle représentant un animal, un personnage ou un objet. Douze d’entre elles sont utilisées pour désigner les signes du zodiaque </w:t>
      </w:r>
      <w:r w:rsidR="00C706C3">
        <w:rPr>
          <w:rFonts w:cstheme="minorHAnsi"/>
        </w:rPr>
        <w:t>exploités en astrologie.</w:t>
      </w:r>
    </w:p>
    <w:p w:rsidR="002C7639" w:rsidRDefault="00F83BA2" w:rsidP="00C706C3">
      <w:pPr>
        <w:pStyle w:val="Sansinterligne"/>
        <w:spacing w:line="276" w:lineRule="auto"/>
        <w:ind w:firstLine="284"/>
        <w:jc w:val="both"/>
        <w:rPr>
          <w:rFonts w:cstheme="minorHAnsi"/>
        </w:rPr>
      </w:pPr>
      <w:r w:rsidRPr="00F83BA2">
        <w:rPr>
          <w:rFonts w:cstheme="minorHAnsi"/>
        </w:rPr>
        <w:t>Le mot</w:t>
      </w:r>
      <w:r>
        <w:rPr>
          <w:rFonts w:cstheme="minorHAnsi"/>
          <w:b/>
        </w:rPr>
        <w:t xml:space="preserve"> z</w:t>
      </w:r>
      <w:r w:rsidR="00C706C3">
        <w:rPr>
          <w:rFonts w:cstheme="minorHAnsi"/>
          <w:b/>
        </w:rPr>
        <w:t>odiaque</w:t>
      </w:r>
      <w:r w:rsidR="00C706C3">
        <w:rPr>
          <w:rFonts w:cstheme="minorHAnsi"/>
        </w:rPr>
        <w:t xml:space="preserve"> vient du grec </w:t>
      </w:r>
      <w:proofErr w:type="spellStart"/>
      <w:r w:rsidR="00C706C3" w:rsidRPr="00C706C3">
        <w:rPr>
          <w:rFonts w:cstheme="minorHAnsi"/>
        </w:rPr>
        <w:t>ζῳδι</w:t>
      </w:r>
      <w:proofErr w:type="spellEnd"/>
      <w:r w:rsidR="00C706C3" w:rsidRPr="00C706C3">
        <w:rPr>
          <w:rFonts w:cstheme="minorHAnsi"/>
        </w:rPr>
        <w:t xml:space="preserve">ακός </w:t>
      </w:r>
      <w:r w:rsidR="00C706C3">
        <w:rPr>
          <w:rFonts w:cstheme="minorHAnsi"/>
        </w:rPr>
        <w:t>[</w:t>
      </w:r>
      <w:proofErr w:type="spellStart"/>
      <w:r w:rsidR="00C706C3" w:rsidRPr="00C706C3">
        <w:rPr>
          <w:rFonts w:cstheme="minorHAnsi"/>
        </w:rPr>
        <w:t>κύκλος</w:t>
      </w:r>
      <w:proofErr w:type="spellEnd"/>
      <w:r w:rsidR="00C706C3">
        <w:rPr>
          <w:rFonts w:cstheme="minorHAnsi"/>
        </w:rPr>
        <w:t>] (</w:t>
      </w:r>
      <w:proofErr w:type="spellStart"/>
      <w:r w:rsidR="00C706C3">
        <w:rPr>
          <w:rFonts w:cstheme="minorHAnsi"/>
        </w:rPr>
        <w:t>zôdiakos</w:t>
      </w:r>
      <w:proofErr w:type="spellEnd"/>
      <w:r w:rsidR="00C706C3">
        <w:rPr>
          <w:rFonts w:cstheme="minorHAnsi"/>
        </w:rPr>
        <w:t xml:space="preserve"> </w:t>
      </w:r>
      <w:proofErr w:type="spellStart"/>
      <w:r w:rsidR="00C706C3">
        <w:rPr>
          <w:rFonts w:cstheme="minorHAnsi"/>
        </w:rPr>
        <w:t>kuklos</w:t>
      </w:r>
      <w:proofErr w:type="spellEnd"/>
      <w:r w:rsidR="00C706C3">
        <w:rPr>
          <w:rFonts w:cstheme="minorHAnsi"/>
        </w:rPr>
        <w:t>, « le cercle de petits animaux ») puisque les douze constellations du zodiaque (Balance excepté</w:t>
      </w:r>
      <w:r w:rsidR="007E7F57">
        <w:rPr>
          <w:rFonts w:cstheme="minorHAnsi"/>
        </w:rPr>
        <w:t>e</w:t>
      </w:r>
      <w:r w:rsidR="00C706C3">
        <w:rPr>
          <w:rFonts w:cstheme="minorHAnsi"/>
        </w:rPr>
        <w:t>, qui faisait partie anciennement du Scorpion) représentent des créatures vivantes.</w:t>
      </w:r>
    </w:p>
    <w:p w:rsidR="00C706C3" w:rsidRPr="007E7F57" w:rsidRDefault="00C706C3" w:rsidP="00C706C3">
      <w:pPr>
        <w:pStyle w:val="Sansinterligne"/>
        <w:spacing w:line="276" w:lineRule="auto"/>
        <w:ind w:firstLine="284"/>
        <w:jc w:val="both"/>
        <w:rPr>
          <w:rFonts w:cstheme="minorHAnsi"/>
          <w:sz w:val="10"/>
          <w:szCs w:val="10"/>
        </w:rPr>
      </w:pPr>
    </w:p>
    <w:p w:rsidR="00F83BA2" w:rsidRDefault="00932D3C" w:rsidP="00C706C3">
      <w:pPr>
        <w:pStyle w:val="Sansinterligne"/>
        <w:spacing w:line="276" w:lineRule="auto"/>
        <w:ind w:firstLine="284"/>
        <w:jc w:val="both"/>
        <w:rPr>
          <w:rFonts w:cstheme="minorHAnsi"/>
        </w:rPr>
      </w:pPr>
      <w:r>
        <w:rPr>
          <w:rFonts w:cstheme="minorHAnsi"/>
        </w:rPr>
        <w:t xml:space="preserve">La constellation du </w:t>
      </w:r>
      <w:r>
        <w:rPr>
          <w:rFonts w:cstheme="minorHAnsi"/>
          <w:b/>
        </w:rPr>
        <w:t>Bélier</w:t>
      </w:r>
      <w:r>
        <w:rPr>
          <w:rFonts w:cstheme="minorHAnsi"/>
        </w:rPr>
        <w:t xml:space="preserve"> </w:t>
      </w:r>
      <w:r w:rsidR="00EC3E0D">
        <w:rPr>
          <w:rFonts w:cstheme="minorHAnsi"/>
        </w:rPr>
        <w:t>était auparavant située dans une zone du ciel appelée le point gamma, qui est une lettre grecque : γ. La forme de cette lettre rappelant les cornes du bélier, la constellation porta ce nom.</w:t>
      </w:r>
      <w:r w:rsidR="00B30CD1">
        <w:rPr>
          <w:rFonts w:cstheme="minorHAnsi"/>
        </w:rPr>
        <w:t xml:space="preserve"> Ce bélier est ensuite devenu celui dont le pelage, la toison, était en or. Après avoir été sacrifié, Phrixos suspendit la toison à un arbre protégé par un dragon insomniaque et Jason fit un long voyage pour la récupérer.</w:t>
      </w:r>
    </w:p>
    <w:p w:rsidR="00B30CD1" w:rsidRDefault="00B30CD1" w:rsidP="00C706C3">
      <w:pPr>
        <w:pStyle w:val="Sansinterligne"/>
        <w:spacing w:line="276" w:lineRule="auto"/>
        <w:ind w:firstLine="284"/>
        <w:jc w:val="both"/>
        <w:rPr>
          <w:rFonts w:cstheme="minorHAnsi"/>
        </w:rPr>
      </w:pPr>
      <w:r>
        <w:rPr>
          <w:rFonts w:cstheme="minorHAnsi"/>
        </w:rPr>
        <w:t xml:space="preserve">Le </w:t>
      </w:r>
      <w:r>
        <w:rPr>
          <w:rFonts w:cstheme="minorHAnsi"/>
          <w:b/>
        </w:rPr>
        <w:t>Taureau</w:t>
      </w:r>
      <w:r>
        <w:rPr>
          <w:rFonts w:cstheme="minorHAnsi"/>
        </w:rPr>
        <w:t xml:space="preserve"> est en réalité une transformation de Zeus :</w:t>
      </w:r>
      <w:r w:rsidR="000E5AB3">
        <w:rPr>
          <w:rFonts w:cstheme="minorHAnsi"/>
        </w:rPr>
        <w:t xml:space="preserve"> Europe, la fille d’un roi de Phénicie, se métamorphosa en taureau blanc pour éviter d’effrayer la jeune fille et d’être repéré par Héra. Europe finit par monter sur l’animal qui l’emmène </w:t>
      </w:r>
      <w:r w:rsidR="00AD6406">
        <w:rPr>
          <w:rFonts w:cstheme="minorHAnsi"/>
        </w:rPr>
        <w:t xml:space="preserve">de force </w:t>
      </w:r>
      <w:r w:rsidR="000E5AB3">
        <w:rPr>
          <w:rFonts w:cstheme="minorHAnsi"/>
        </w:rPr>
        <w:t xml:space="preserve">sur l’île de Crète, sur le continent auquel </w:t>
      </w:r>
      <w:r w:rsidR="000E5AB3">
        <w:rPr>
          <w:rFonts w:cstheme="minorHAnsi"/>
        </w:rPr>
        <w:lastRenderedPageBreak/>
        <w:t>elle donnera son nom. De leur union naîtra le roi Minos, personnage important du mythe du Minotaure.</w:t>
      </w:r>
    </w:p>
    <w:p w:rsidR="00DA420C" w:rsidRDefault="00AD6406" w:rsidP="00DA420C">
      <w:pPr>
        <w:pStyle w:val="Sansinterligne"/>
        <w:spacing w:line="276" w:lineRule="auto"/>
        <w:ind w:firstLine="284"/>
        <w:jc w:val="both"/>
        <w:rPr>
          <w:rFonts w:cstheme="minorHAnsi"/>
        </w:rPr>
      </w:pPr>
      <w:r>
        <w:rPr>
          <w:rFonts w:cstheme="minorHAnsi"/>
        </w:rPr>
        <w:t xml:space="preserve">Le terme </w:t>
      </w:r>
      <w:r>
        <w:rPr>
          <w:rFonts w:cstheme="minorHAnsi"/>
          <w:b/>
        </w:rPr>
        <w:t>Gémeaux</w:t>
      </w:r>
      <w:r>
        <w:rPr>
          <w:rFonts w:cstheme="minorHAnsi"/>
        </w:rPr>
        <w:t xml:space="preserve"> provient du latin </w:t>
      </w:r>
      <w:proofErr w:type="spellStart"/>
      <w:r>
        <w:rPr>
          <w:rFonts w:cstheme="minorHAnsi"/>
          <w:i/>
        </w:rPr>
        <w:t>gemellus</w:t>
      </w:r>
      <w:proofErr w:type="spellEnd"/>
      <w:r>
        <w:rPr>
          <w:rFonts w:cstheme="minorHAnsi"/>
        </w:rPr>
        <w:t xml:space="preserve"> qui signifie « jumeau ». Il s’agit en réalité des jumeaux Castor et </w:t>
      </w:r>
      <w:proofErr w:type="spellStart"/>
      <w:r>
        <w:rPr>
          <w:rFonts w:cstheme="minorHAnsi"/>
        </w:rPr>
        <w:t>Pollu</w:t>
      </w:r>
      <w:r w:rsidR="00DA420C">
        <w:rPr>
          <w:rFonts w:cstheme="minorHAnsi"/>
        </w:rPr>
        <w:t>x</w:t>
      </w:r>
      <w:proofErr w:type="spellEnd"/>
      <w:r w:rsidR="00DA420C">
        <w:rPr>
          <w:rFonts w:cstheme="minorHAnsi"/>
        </w:rPr>
        <w:t xml:space="preserve">, aussi appelés les Dioscures. Nés des œufs mis au monde par Léda après avoir eu une relation avec Zeus transformé en cygne, Hermès les </w:t>
      </w:r>
      <w:r w:rsidR="005B3052">
        <w:rPr>
          <w:rFonts w:cstheme="minorHAnsi"/>
        </w:rPr>
        <w:t xml:space="preserve">transporta dans un lieu où ils furent nourris et élevés en devenant les plus grands amis de Grèce. À leur mort, Castor, mortel, alla aux Enfers, et Zeus proposa à </w:t>
      </w:r>
      <w:proofErr w:type="spellStart"/>
      <w:r w:rsidR="005B3052">
        <w:rPr>
          <w:rFonts w:cstheme="minorHAnsi"/>
        </w:rPr>
        <w:t>Pollux</w:t>
      </w:r>
      <w:proofErr w:type="spellEnd"/>
      <w:r w:rsidR="005B3052">
        <w:rPr>
          <w:rFonts w:cstheme="minorHAnsi"/>
        </w:rPr>
        <w:t xml:space="preserve">, demi-dieu, de devenir immortel ; </w:t>
      </w:r>
      <w:proofErr w:type="spellStart"/>
      <w:r w:rsidR="005B3052">
        <w:rPr>
          <w:rFonts w:cstheme="minorHAnsi"/>
        </w:rPr>
        <w:t>Pollux</w:t>
      </w:r>
      <w:proofErr w:type="spellEnd"/>
      <w:r w:rsidR="005B3052">
        <w:rPr>
          <w:rFonts w:cstheme="minorHAnsi"/>
        </w:rPr>
        <w:t xml:space="preserve"> ne supportait pas l’idée de laisser son frère seul aux Enfers et le roi des dieux leur proposa de rester ensemble un jour sur deux aux Enfers, un jour sur deux sur l’</w:t>
      </w:r>
      <w:r w:rsidR="00D802B2">
        <w:rPr>
          <w:rFonts w:cstheme="minorHAnsi"/>
        </w:rPr>
        <w:t>Olympe.</w:t>
      </w:r>
    </w:p>
    <w:p w:rsidR="00D802B2" w:rsidRDefault="00A427D4" w:rsidP="00DA420C">
      <w:pPr>
        <w:pStyle w:val="Sansinterligne"/>
        <w:spacing w:line="276" w:lineRule="auto"/>
        <w:ind w:firstLine="284"/>
        <w:jc w:val="both"/>
        <w:rPr>
          <w:rFonts w:cstheme="minorHAnsi"/>
        </w:rPr>
      </w:pPr>
      <w:r>
        <w:rPr>
          <w:rFonts w:cstheme="minorHAnsi"/>
        </w:rPr>
        <w:t xml:space="preserve">Le </w:t>
      </w:r>
      <w:r w:rsidR="00F51165">
        <w:rPr>
          <w:rFonts w:cstheme="minorHAnsi"/>
        </w:rPr>
        <w:t xml:space="preserve">mot </w:t>
      </w:r>
      <w:r>
        <w:rPr>
          <w:rFonts w:cstheme="minorHAnsi"/>
          <w:b/>
        </w:rPr>
        <w:t>Cancer</w:t>
      </w:r>
      <w:r>
        <w:rPr>
          <w:rFonts w:cstheme="minorHAnsi"/>
        </w:rPr>
        <w:t xml:space="preserve"> </w:t>
      </w:r>
      <w:r w:rsidR="00F51165">
        <w:rPr>
          <w:rFonts w:cstheme="minorHAnsi"/>
        </w:rPr>
        <w:t xml:space="preserve">la transcription du mot latin </w:t>
      </w:r>
      <w:r w:rsidR="00F51165">
        <w:rPr>
          <w:rFonts w:cstheme="minorHAnsi"/>
          <w:i/>
        </w:rPr>
        <w:t>cancer</w:t>
      </w:r>
      <w:r w:rsidR="00F51165">
        <w:rPr>
          <w:rFonts w:cstheme="minorHAnsi"/>
        </w:rPr>
        <w:t>, « le crabe ».</w:t>
      </w:r>
      <w:r w:rsidR="0078348C">
        <w:rPr>
          <w:rFonts w:cstheme="minorHAnsi"/>
        </w:rPr>
        <w:t xml:space="preserve"> </w:t>
      </w:r>
      <w:r w:rsidR="006447E3">
        <w:rPr>
          <w:rFonts w:cstheme="minorHAnsi"/>
        </w:rPr>
        <w:t xml:space="preserve">Cette constellation semble reculer un peu avant d’avancer, rappelant </w:t>
      </w:r>
      <w:proofErr w:type="spellStart"/>
      <w:r w:rsidR="006447E3">
        <w:rPr>
          <w:rFonts w:cstheme="minorHAnsi"/>
        </w:rPr>
        <w:t>par là</w:t>
      </w:r>
      <w:proofErr w:type="spellEnd"/>
      <w:r w:rsidR="006447E3">
        <w:rPr>
          <w:rFonts w:cstheme="minorHAnsi"/>
        </w:rPr>
        <w:t xml:space="preserve"> la démarche du crabe. </w:t>
      </w:r>
      <w:r w:rsidR="0078348C">
        <w:rPr>
          <w:rFonts w:cstheme="minorHAnsi"/>
        </w:rPr>
        <w:t>Tandis qu’Hercule</w:t>
      </w:r>
      <w:r w:rsidR="00F51165">
        <w:rPr>
          <w:rFonts w:cstheme="minorHAnsi"/>
        </w:rPr>
        <w:t xml:space="preserve"> </w:t>
      </w:r>
      <w:r w:rsidR="00F92F4C">
        <w:rPr>
          <w:rFonts w:cstheme="minorHAnsi"/>
        </w:rPr>
        <w:t>combattait l’hydre du marais de Lerne, le crabe (ou l’écrevisse) pinça Hercule au talon qui, fou de rage, l’écrasa. Héra récompensa la vaillance de l’animal en l’envoyant au ciel parmi les étoiles.</w:t>
      </w:r>
    </w:p>
    <w:p w:rsidR="00F92F4C" w:rsidRDefault="00C62B93" w:rsidP="00DA420C">
      <w:pPr>
        <w:pStyle w:val="Sansinterligne"/>
        <w:spacing w:line="276" w:lineRule="auto"/>
        <w:ind w:firstLine="284"/>
        <w:jc w:val="both"/>
        <w:rPr>
          <w:rFonts w:cstheme="minorHAnsi"/>
        </w:rPr>
      </w:pPr>
      <w:r>
        <w:rPr>
          <w:rFonts w:cstheme="minorHAnsi"/>
        </w:rPr>
        <w:t xml:space="preserve">La constellation du </w:t>
      </w:r>
      <w:r>
        <w:rPr>
          <w:rFonts w:cstheme="minorHAnsi"/>
          <w:b/>
        </w:rPr>
        <w:t>Lion</w:t>
      </w:r>
      <w:r>
        <w:rPr>
          <w:rFonts w:cstheme="minorHAnsi"/>
        </w:rPr>
        <w:t xml:space="preserve"> est elle aussi associée à Hercule puisqu’il s’agit du lion de Némée, celui que le demi-dieu devait tuer pour accomplir son premier travail. La peau de ce lion était si dure que ni flèches, ni massue ne purent en venir à bout, et Hercule dut attraper le lion par le cou et l’étrangler pour en venir à bout.</w:t>
      </w:r>
    </w:p>
    <w:p w:rsidR="00C62B93" w:rsidRDefault="002257DD" w:rsidP="00DA420C">
      <w:pPr>
        <w:pStyle w:val="Sansinterligne"/>
        <w:spacing w:line="276" w:lineRule="auto"/>
        <w:ind w:firstLine="284"/>
        <w:jc w:val="both"/>
        <w:rPr>
          <w:rFonts w:cstheme="minorHAnsi"/>
        </w:rPr>
      </w:pPr>
      <w:r>
        <w:rPr>
          <w:rFonts w:cstheme="minorHAnsi"/>
        </w:rPr>
        <w:t xml:space="preserve">La </w:t>
      </w:r>
      <w:r>
        <w:rPr>
          <w:rFonts w:cstheme="minorHAnsi"/>
          <w:b/>
        </w:rPr>
        <w:t>Vierge</w:t>
      </w:r>
      <w:r>
        <w:rPr>
          <w:rFonts w:cstheme="minorHAnsi"/>
        </w:rPr>
        <w:t xml:space="preserve"> </w:t>
      </w:r>
      <w:r w:rsidR="00002B08">
        <w:rPr>
          <w:rFonts w:cstheme="minorHAnsi"/>
        </w:rPr>
        <w:t>serait soit la personnification de Déméter, déesse des moissons, soit celle d’Astrée, fille de Zeus et de Thémis qui représentait la justice et la vertu lors de l’âge d’or du monde. Lorsque l’attitude des Hommes commença à dégénérer, celle-ci préféra se réfugier au ciel avant que la méchanceté ne s’empare du monde.</w:t>
      </w:r>
    </w:p>
    <w:p w:rsidR="00002B08" w:rsidRDefault="006447E3" w:rsidP="00DA420C">
      <w:pPr>
        <w:pStyle w:val="Sansinterligne"/>
        <w:spacing w:line="276" w:lineRule="auto"/>
        <w:ind w:firstLine="284"/>
        <w:jc w:val="both"/>
        <w:rPr>
          <w:rFonts w:cstheme="minorHAnsi"/>
        </w:rPr>
      </w:pPr>
      <w:r>
        <w:rPr>
          <w:rFonts w:cstheme="minorHAnsi"/>
        </w:rPr>
        <w:t xml:space="preserve">La constellation de la </w:t>
      </w:r>
      <w:r>
        <w:rPr>
          <w:rFonts w:cstheme="minorHAnsi"/>
          <w:b/>
        </w:rPr>
        <w:t xml:space="preserve">Balance </w:t>
      </w:r>
      <w:r>
        <w:rPr>
          <w:rFonts w:cstheme="minorHAnsi"/>
        </w:rPr>
        <w:t xml:space="preserve">n’est apparue qu’il y a deux millénaires, lorsque le zodiaque fut définitivement établi. À cette période de l’année, le jour et la nuit étaient de durée égale, rappelant donc l’équilibre de la balance. Considérée comme la constellation compagne de la </w:t>
      </w:r>
      <w:r>
        <w:rPr>
          <w:rFonts w:cstheme="minorHAnsi"/>
          <w:b/>
        </w:rPr>
        <w:t>Vierge</w:t>
      </w:r>
      <w:r>
        <w:rPr>
          <w:rFonts w:cstheme="minorHAnsi"/>
        </w:rPr>
        <w:t>, elle est assimilée à Thémis, mère d’Astrée et déesse de la justice divine, la justice ayant toujours été symbolisée par une balance.</w:t>
      </w:r>
    </w:p>
    <w:p w:rsidR="006447E3" w:rsidRDefault="00E86417" w:rsidP="00DA420C">
      <w:pPr>
        <w:pStyle w:val="Sansinterligne"/>
        <w:spacing w:line="276" w:lineRule="auto"/>
        <w:ind w:firstLine="284"/>
        <w:jc w:val="both"/>
        <w:rPr>
          <w:rFonts w:cstheme="minorHAnsi"/>
        </w:rPr>
      </w:pPr>
      <w:r>
        <w:rPr>
          <w:rFonts w:cstheme="minorHAnsi"/>
        </w:rPr>
        <w:t xml:space="preserve">Le </w:t>
      </w:r>
      <w:r>
        <w:rPr>
          <w:rFonts w:cstheme="minorHAnsi"/>
          <w:b/>
        </w:rPr>
        <w:t>Scorpion</w:t>
      </w:r>
      <w:r w:rsidR="007E7F57">
        <w:rPr>
          <w:rFonts w:cstheme="minorHAnsi"/>
          <w:b/>
        </w:rPr>
        <w:t xml:space="preserve"> </w:t>
      </w:r>
      <w:r w:rsidR="007E7F57">
        <w:rPr>
          <w:rFonts w:cstheme="minorHAnsi"/>
        </w:rPr>
        <w:t xml:space="preserve">est une constellation créée par Artémis </w:t>
      </w:r>
      <w:r w:rsidR="0019714D">
        <w:rPr>
          <w:rFonts w:cstheme="minorHAnsi"/>
        </w:rPr>
        <w:t xml:space="preserve">ou par Héra </w:t>
      </w:r>
      <w:r w:rsidR="007E7F57">
        <w:rPr>
          <w:rFonts w:cstheme="minorHAnsi"/>
        </w:rPr>
        <w:t xml:space="preserve">pour le remercier d’avoir tué Orion en le piquant au talon. En effet, </w:t>
      </w:r>
      <w:r w:rsidR="0019714D">
        <w:rPr>
          <w:rFonts w:cstheme="minorHAnsi"/>
        </w:rPr>
        <w:t>il existe trois versions de la mort d’Orion : l’une, positive, explique l’existence de la constellation d’</w:t>
      </w:r>
      <w:r w:rsidR="0019714D">
        <w:rPr>
          <w:rFonts w:cstheme="minorHAnsi"/>
          <w:b/>
        </w:rPr>
        <w:t>Orion</w:t>
      </w:r>
      <w:r w:rsidR="0019714D">
        <w:rPr>
          <w:rFonts w:cstheme="minorHAnsi"/>
        </w:rPr>
        <w:t>, tandis que les deux autres sont plus négatives. Soit Orion ne cessait de se vanter de son habileté et Héra, agacée, le fit piquer par un scorpion pour le ridiculiser (un grand chasseur victime d’un si petit animal !) ; soit alors qu’il était avec Artémis, amoureux de celle-ci, il tenta de l’embrasser et celle-ci le stoppa en le faisant tuer par un scorpion.</w:t>
      </w:r>
    </w:p>
    <w:p w:rsidR="00F820AD" w:rsidRDefault="00286FB2" w:rsidP="00DA420C">
      <w:pPr>
        <w:pStyle w:val="Sansinterligne"/>
        <w:spacing w:line="276" w:lineRule="auto"/>
        <w:ind w:firstLine="284"/>
        <w:jc w:val="both"/>
        <w:rPr>
          <w:rFonts w:cstheme="minorHAnsi"/>
        </w:rPr>
      </w:pPr>
      <w:r>
        <w:rPr>
          <w:rFonts w:cstheme="minorHAnsi"/>
        </w:rPr>
        <w:t xml:space="preserve">Le </w:t>
      </w:r>
      <w:r w:rsidR="004E4767">
        <w:rPr>
          <w:rFonts w:cstheme="minorHAnsi"/>
        </w:rPr>
        <w:t xml:space="preserve">terme </w:t>
      </w:r>
      <w:r w:rsidR="004E4767">
        <w:rPr>
          <w:rFonts w:cstheme="minorHAnsi"/>
          <w:b/>
        </w:rPr>
        <w:t xml:space="preserve">Sagittaire </w:t>
      </w:r>
      <w:r w:rsidR="004E4767">
        <w:rPr>
          <w:rFonts w:cstheme="minorHAnsi"/>
        </w:rPr>
        <w:t xml:space="preserve">est issu du latin </w:t>
      </w:r>
      <w:proofErr w:type="spellStart"/>
      <w:r w:rsidR="004E4767">
        <w:rPr>
          <w:rFonts w:cstheme="minorHAnsi"/>
          <w:i/>
        </w:rPr>
        <w:t>sagitta</w:t>
      </w:r>
      <w:proofErr w:type="spellEnd"/>
      <w:r w:rsidR="004E4767">
        <w:rPr>
          <w:rFonts w:cstheme="minorHAnsi"/>
        </w:rPr>
        <w:t>, « la flèche »</w:t>
      </w:r>
      <w:r w:rsidR="004B178F">
        <w:rPr>
          <w:rFonts w:cstheme="minorHAnsi"/>
        </w:rPr>
        <w:t xml:space="preserve"> puisque la constellation symbolise un archer visant le Scorpion.</w:t>
      </w:r>
      <w:r w:rsidR="004E4767">
        <w:rPr>
          <w:rFonts w:cstheme="minorHAnsi"/>
        </w:rPr>
        <w:t xml:space="preserve"> Il s’agit </w:t>
      </w:r>
      <w:r w:rsidR="000162BE">
        <w:rPr>
          <w:rFonts w:cstheme="minorHAnsi"/>
        </w:rPr>
        <w:t xml:space="preserve">pour </w:t>
      </w:r>
      <w:r w:rsidR="00F820AD">
        <w:rPr>
          <w:rFonts w:cstheme="minorHAnsi"/>
        </w:rPr>
        <w:t>certains</w:t>
      </w:r>
      <w:r w:rsidR="000162BE">
        <w:rPr>
          <w:rFonts w:cstheme="minorHAnsi"/>
        </w:rPr>
        <w:t xml:space="preserve"> d’un centaure, qu’il s’</w:t>
      </w:r>
      <w:r w:rsidR="004B178F">
        <w:rPr>
          <w:rFonts w:cstheme="minorHAnsi"/>
        </w:rPr>
        <w:t xml:space="preserve">agisse de Pholos </w:t>
      </w:r>
      <w:r w:rsidR="000162BE">
        <w:rPr>
          <w:rFonts w:cstheme="minorHAnsi"/>
        </w:rPr>
        <w:t xml:space="preserve">ou </w:t>
      </w:r>
      <w:r w:rsidR="004B178F">
        <w:rPr>
          <w:rFonts w:cstheme="minorHAnsi"/>
        </w:rPr>
        <w:t xml:space="preserve">de </w:t>
      </w:r>
      <w:r w:rsidR="004E4767">
        <w:rPr>
          <w:rFonts w:cstheme="minorHAnsi"/>
        </w:rPr>
        <w:t>Chiron, le plus célèbre et le plus savant des Centaures</w:t>
      </w:r>
      <w:r w:rsidR="000162BE">
        <w:rPr>
          <w:rFonts w:cstheme="minorHAnsi"/>
        </w:rPr>
        <w:t xml:space="preserve"> (bien que ce dernier soit déjà représenté dans la constellation du </w:t>
      </w:r>
      <w:r w:rsidR="000162BE">
        <w:rPr>
          <w:rFonts w:cstheme="minorHAnsi"/>
          <w:b/>
        </w:rPr>
        <w:t>Centaure</w:t>
      </w:r>
      <w:r w:rsidR="000162BE">
        <w:rPr>
          <w:rFonts w:cstheme="minorHAnsi"/>
        </w:rPr>
        <w:t>)</w:t>
      </w:r>
      <w:r w:rsidR="00F820AD">
        <w:rPr>
          <w:rFonts w:cstheme="minorHAnsi"/>
        </w:rPr>
        <w:t xml:space="preserve">, mais cela reste peu probable puisque les Centaures ne sont pas réputés pour user d’arcs à flèches. Une légende plus cohérente fait de la constellation une représentation de </w:t>
      </w:r>
      <w:proofErr w:type="spellStart"/>
      <w:r w:rsidR="00F820AD">
        <w:rPr>
          <w:rFonts w:cstheme="minorHAnsi"/>
        </w:rPr>
        <w:t>Crotos</w:t>
      </w:r>
      <w:proofErr w:type="spellEnd"/>
      <w:r w:rsidR="00F820AD">
        <w:rPr>
          <w:rFonts w:cstheme="minorHAnsi"/>
        </w:rPr>
        <w:t>, le fils de Pan et d’</w:t>
      </w:r>
      <w:proofErr w:type="spellStart"/>
      <w:r w:rsidR="00F820AD">
        <w:rPr>
          <w:rFonts w:cstheme="minorHAnsi"/>
        </w:rPr>
        <w:t>Euphémé</w:t>
      </w:r>
      <w:proofErr w:type="spellEnd"/>
      <w:r w:rsidR="00F820AD">
        <w:rPr>
          <w:rFonts w:cstheme="minorHAnsi"/>
        </w:rPr>
        <w:t xml:space="preserve">, le frère de lait des Muses. Ces dernières l’aimant bien, elles demandèrent à Zeus l’autorisation de placer </w:t>
      </w:r>
      <w:proofErr w:type="spellStart"/>
      <w:r w:rsidR="00F820AD">
        <w:rPr>
          <w:rFonts w:cstheme="minorHAnsi"/>
        </w:rPr>
        <w:t>Crotos</w:t>
      </w:r>
      <w:proofErr w:type="spellEnd"/>
      <w:r w:rsidR="00F820AD">
        <w:rPr>
          <w:rFonts w:cstheme="minorHAnsi"/>
        </w:rPr>
        <w:t xml:space="preserve"> parmi les astres, ce qu’il fit : il attribue à son image des jambes de cheval car il appréciait l’équitation, des flèches symbolisant sa vivacité d’esprit, et une queue de satyre pour la distraction que </w:t>
      </w:r>
      <w:proofErr w:type="spellStart"/>
      <w:r w:rsidR="00F820AD">
        <w:rPr>
          <w:rFonts w:cstheme="minorHAnsi"/>
        </w:rPr>
        <w:t>Crotos</w:t>
      </w:r>
      <w:proofErr w:type="spellEnd"/>
      <w:r w:rsidR="00F820AD">
        <w:rPr>
          <w:rFonts w:cstheme="minorHAnsi"/>
        </w:rPr>
        <w:t xml:space="preserve"> offrait aux Muses.</w:t>
      </w:r>
    </w:p>
    <w:p w:rsidR="004B178F" w:rsidRDefault="004B178F" w:rsidP="00DA420C">
      <w:pPr>
        <w:pStyle w:val="Sansinterligne"/>
        <w:spacing w:line="276" w:lineRule="auto"/>
        <w:ind w:firstLine="284"/>
        <w:jc w:val="both"/>
        <w:rPr>
          <w:rFonts w:cstheme="minorHAnsi"/>
        </w:rPr>
      </w:pPr>
      <w:r>
        <w:rPr>
          <w:rFonts w:cstheme="minorHAnsi"/>
        </w:rPr>
        <w:t xml:space="preserve">Le </w:t>
      </w:r>
      <w:r>
        <w:rPr>
          <w:rFonts w:cstheme="minorHAnsi"/>
          <w:b/>
        </w:rPr>
        <w:t>Capricorne</w:t>
      </w:r>
      <w:r>
        <w:rPr>
          <w:rFonts w:cstheme="minorHAnsi"/>
        </w:rPr>
        <w:t xml:space="preserve"> (de </w:t>
      </w:r>
      <w:proofErr w:type="spellStart"/>
      <w:r>
        <w:rPr>
          <w:rFonts w:cstheme="minorHAnsi"/>
          <w:i/>
        </w:rPr>
        <w:t>c</w:t>
      </w:r>
      <w:r w:rsidR="00C9029B">
        <w:rPr>
          <w:rFonts w:cstheme="minorHAnsi"/>
          <w:i/>
        </w:rPr>
        <w:t>apra</w:t>
      </w:r>
      <w:proofErr w:type="spellEnd"/>
      <w:r>
        <w:rPr>
          <w:rFonts w:cstheme="minorHAnsi"/>
        </w:rPr>
        <w:t>, « l</w:t>
      </w:r>
      <w:r w:rsidR="00C9029B">
        <w:rPr>
          <w:rFonts w:cstheme="minorHAnsi"/>
        </w:rPr>
        <w:t>a chèvre </w:t>
      </w:r>
      <w:r>
        <w:rPr>
          <w:rFonts w:cstheme="minorHAnsi"/>
        </w:rPr>
        <w:t>», et de corne</w:t>
      </w:r>
      <w:r w:rsidR="00D229D8">
        <w:rPr>
          <w:rFonts w:cstheme="minorHAnsi"/>
        </w:rPr>
        <w:t>)</w:t>
      </w:r>
      <w:r w:rsidR="00C9029B">
        <w:rPr>
          <w:rFonts w:cstheme="minorHAnsi"/>
        </w:rPr>
        <w:t xml:space="preserve"> a été associé à deux mythes. Si les plus anciens y voyaient le dieu Pan, satire ayant donc le bas du corps d’un bouc, les versions plus modernes associent le Capricorne à Amalthée, chèvre nourricière de Zeus lorsqu’il fallait le cacher de Cronos. Le roi des dieux encore enfant arracha par erreur une de ses cornes qui devint la fameuse Corne d’Abo</w:t>
      </w:r>
      <w:r w:rsidR="008A2300">
        <w:rPr>
          <w:rFonts w:cstheme="minorHAnsi"/>
        </w:rPr>
        <w:t>ndance, une corne qui se remplissait à foison de tous les fruits qu’elle souhaiterait.</w:t>
      </w:r>
    </w:p>
    <w:p w:rsidR="008A2300" w:rsidRDefault="006B1FF2" w:rsidP="00DA420C">
      <w:pPr>
        <w:pStyle w:val="Sansinterligne"/>
        <w:spacing w:line="276" w:lineRule="auto"/>
        <w:ind w:firstLine="284"/>
        <w:jc w:val="both"/>
        <w:rPr>
          <w:rFonts w:cstheme="minorHAnsi"/>
        </w:rPr>
      </w:pPr>
      <w:r>
        <w:rPr>
          <w:rFonts w:cstheme="minorHAnsi"/>
        </w:rPr>
        <w:lastRenderedPageBreak/>
        <w:t xml:space="preserve">Le </w:t>
      </w:r>
      <w:r>
        <w:rPr>
          <w:rFonts w:cstheme="minorHAnsi"/>
          <w:b/>
        </w:rPr>
        <w:t>Verseau</w:t>
      </w:r>
      <w:r>
        <w:rPr>
          <w:rFonts w:cstheme="minorHAnsi"/>
        </w:rPr>
        <w:t xml:space="preserve"> est en réalité Ganymède (</w:t>
      </w:r>
      <w:r w:rsidRPr="006B1FF2">
        <w:rPr>
          <w:rFonts w:cstheme="minorHAnsi"/>
          <w:sz w:val="16"/>
        </w:rPr>
        <w:t xml:space="preserve">voir </w:t>
      </w:r>
      <w:r>
        <w:rPr>
          <w:rFonts w:cstheme="minorHAnsi"/>
        </w:rPr>
        <w:t xml:space="preserve">les </w:t>
      </w:r>
      <w:r w:rsidRPr="006B1FF2">
        <w:rPr>
          <w:rFonts w:cstheme="minorHAnsi"/>
        </w:rPr>
        <w:t>satellites de Jupiter</w:t>
      </w:r>
      <w:r>
        <w:rPr>
          <w:rFonts w:cstheme="minorHAnsi"/>
        </w:rPr>
        <w:t>) qui était chargé de verser le nectar dans la coupe de Zeus.</w:t>
      </w:r>
    </w:p>
    <w:p w:rsidR="006B1FF2" w:rsidRPr="006B1FF2" w:rsidRDefault="006B1FF2" w:rsidP="00DA420C">
      <w:pPr>
        <w:pStyle w:val="Sansinterligne"/>
        <w:spacing w:line="276" w:lineRule="auto"/>
        <w:ind w:firstLine="284"/>
        <w:jc w:val="both"/>
        <w:rPr>
          <w:rFonts w:cstheme="minorHAnsi"/>
        </w:rPr>
      </w:pPr>
      <w:r>
        <w:rPr>
          <w:rFonts w:cstheme="minorHAnsi"/>
        </w:rPr>
        <w:t xml:space="preserve">Les </w:t>
      </w:r>
      <w:r>
        <w:rPr>
          <w:rFonts w:cstheme="minorHAnsi"/>
          <w:b/>
        </w:rPr>
        <w:t xml:space="preserve">Poissons </w:t>
      </w:r>
      <w:r>
        <w:rPr>
          <w:rFonts w:cstheme="minorHAnsi"/>
        </w:rPr>
        <w:t>sont en fait Aphrodite et son fils Éros qui, pour échapper à la furie du monstre Typhon, se transformèrent en poissons. Pour ne pas se perdre en chemin, ils attachèrent leur queue avec une corde, ce qui explique qu’ils soient encore liés dans les étoiles.</w:t>
      </w:r>
    </w:p>
    <w:p w:rsidR="00EC3E0D" w:rsidRDefault="00EC3E0D" w:rsidP="00C706C3">
      <w:pPr>
        <w:pStyle w:val="Sansinterligne"/>
        <w:spacing w:line="276" w:lineRule="auto"/>
        <w:ind w:firstLine="284"/>
        <w:jc w:val="both"/>
        <w:rPr>
          <w:rFonts w:cstheme="minorHAnsi"/>
        </w:rPr>
      </w:pPr>
    </w:p>
    <w:p w:rsidR="00207D56" w:rsidRDefault="00207D56" w:rsidP="00C706C3">
      <w:pPr>
        <w:pStyle w:val="Sansinterligne"/>
        <w:spacing w:line="276" w:lineRule="auto"/>
        <w:ind w:firstLine="284"/>
        <w:jc w:val="both"/>
        <w:rPr>
          <w:rFonts w:cstheme="minorHAnsi"/>
        </w:rPr>
      </w:pPr>
    </w:p>
    <w:p w:rsidR="00207D56" w:rsidRDefault="00207D56" w:rsidP="00C706C3">
      <w:pPr>
        <w:pStyle w:val="Sansinterligne"/>
        <w:spacing w:line="276" w:lineRule="auto"/>
        <w:ind w:firstLine="284"/>
        <w:jc w:val="both"/>
        <w:rPr>
          <w:rFonts w:cstheme="minorHAnsi"/>
        </w:rPr>
      </w:pPr>
    </w:p>
    <w:p w:rsidR="00207D56" w:rsidRPr="00932D3C" w:rsidRDefault="00207D56" w:rsidP="00C706C3">
      <w:pPr>
        <w:pStyle w:val="Sansinterligne"/>
        <w:spacing w:line="276" w:lineRule="auto"/>
        <w:ind w:firstLine="284"/>
        <w:jc w:val="both"/>
        <w:rPr>
          <w:rFonts w:cstheme="minorHAnsi"/>
        </w:rPr>
      </w:pPr>
    </w:p>
    <w:p w:rsidR="00C706C3" w:rsidRDefault="00F83BA2" w:rsidP="00857E2E">
      <w:pPr>
        <w:pStyle w:val="Sansinterligne"/>
        <w:spacing w:line="276" w:lineRule="auto"/>
        <w:ind w:left="-1417" w:right="-1417"/>
        <w:jc w:val="center"/>
        <w:rPr>
          <w:rFonts w:cstheme="minorHAnsi"/>
        </w:rPr>
      </w:pPr>
      <w:r>
        <w:rPr>
          <w:noProof/>
          <w:lang w:eastAsia="fr-BE"/>
        </w:rPr>
        <w:drawing>
          <wp:inline distT="0" distB="0" distL="0" distR="0" wp14:anchorId="33060B85" wp14:editId="09F4CD27">
            <wp:extent cx="6419623" cy="6450758"/>
            <wp:effectExtent l="0" t="0" r="635"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25000"/>
                      <a:extLst>
                        <a:ext uri="{BEBA8EAE-BF5A-486C-A8C5-ECC9F3942E4B}">
                          <a14:imgProps xmlns:a14="http://schemas.microsoft.com/office/drawing/2010/main">
                            <a14:imgLayer r:embed="rId10">
                              <a14:imgEffect>
                                <a14:sharpenSoften amount="50000"/>
                              </a14:imgEffect>
                              <a14:imgEffect>
                                <a14:saturation sat="0"/>
                              </a14:imgEffect>
                            </a14:imgLayer>
                          </a14:imgProps>
                        </a:ext>
                      </a:extLst>
                    </a:blip>
                    <a:stretch>
                      <a:fillRect/>
                    </a:stretch>
                  </pic:blipFill>
                  <pic:spPr>
                    <a:xfrm>
                      <a:off x="0" y="0"/>
                      <a:ext cx="6425332" cy="6456495"/>
                    </a:xfrm>
                    <a:prstGeom prst="rect">
                      <a:avLst/>
                    </a:prstGeom>
                  </pic:spPr>
                </pic:pic>
              </a:graphicData>
            </a:graphic>
          </wp:inline>
        </w:drawing>
      </w:r>
    </w:p>
    <w:sectPr w:rsidR="00C706C3" w:rsidSect="00025F03">
      <w:headerReference w:type="default" r:id="rId11"/>
      <w:footerReference w:type="default" r:id="rId12"/>
      <w:pgSz w:w="11906" w:h="16838"/>
      <w:pgMar w:top="1198" w:right="1417" w:bottom="851" w:left="1417" w:header="708"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63" w:rsidRDefault="00875063" w:rsidP="00D008F3">
      <w:r>
        <w:separator/>
      </w:r>
    </w:p>
    <w:p w:rsidR="00875063" w:rsidRDefault="00875063" w:rsidP="00D008F3"/>
  </w:endnote>
  <w:endnote w:type="continuationSeparator" w:id="0">
    <w:p w:rsidR="00875063" w:rsidRDefault="00875063" w:rsidP="00D008F3">
      <w:r>
        <w:continuationSeparator/>
      </w:r>
    </w:p>
    <w:p w:rsidR="00875063" w:rsidRDefault="00875063" w:rsidP="00D0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68"/>
      <w:gridCol w:w="1753"/>
      <w:gridCol w:w="3767"/>
    </w:tblGrid>
    <w:tr w:rsidR="00D74849" w:rsidTr="004F1809">
      <w:trPr>
        <w:trHeight w:val="151"/>
      </w:trPr>
      <w:tc>
        <w:tcPr>
          <w:tcW w:w="2028" w:type="pct"/>
          <w:tcBorders>
            <w:bottom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val="restart"/>
          <w:noWrap/>
          <w:vAlign w:val="center"/>
        </w:tcPr>
        <w:p w:rsidR="00D74849" w:rsidRPr="00B538C5" w:rsidRDefault="00D74849" w:rsidP="00DD3BF9">
          <w:pPr>
            <w:pStyle w:val="Sansinterligne"/>
            <w:rPr>
              <w:rFonts w:asciiTheme="majorHAnsi" w:eastAsiaTheme="majorEastAsia" w:hAnsiTheme="majorHAnsi" w:cstheme="majorBidi"/>
              <w:i/>
            </w:rPr>
          </w:pPr>
          <w:r>
            <w:rPr>
              <w:rFonts w:asciiTheme="majorHAnsi" w:eastAsiaTheme="majorEastAsia" w:hAnsiTheme="majorHAnsi" w:cstheme="majorBidi"/>
              <w:bCs/>
              <w:i/>
              <w:lang w:val="fr-FR"/>
            </w:rPr>
            <w:t xml:space="preserve">    </w:t>
          </w:r>
          <w:r w:rsidR="00DD3BF9">
            <w:rPr>
              <w:rFonts w:asciiTheme="majorHAnsi" w:eastAsiaTheme="majorEastAsia" w:hAnsiTheme="majorHAnsi" w:cstheme="majorBidi"/>
              <w:bCs/>
              <w:i/>
              <w:lang w:val="fr-FR"/>
            </w:rPr>
            <w:t>Vocabulaire</w:t>
          </w:r>
        </w:p>
      </w:tc>
      <w:tc>
        <w:tcPr>
          <w:tcW w:w="2028" w:type="pct"/>
          <w:tcBorders>
            <w:bottom w:val="single" w:sz="4" w:space="0" w:color="4F81BD" w:themeColor="accent1"/>
          </w:tcBorders>
        </w:tcPr>
        <w:p w:rsidR="00D74849" w:rsidRPr="00B538C5" w:rsidRDefault="00D74849" w:rsidP="00D74849">
          <w:pPr>
            <w:pStyle w:val="En-tte"/>
            <w:rPr>
              <w:rFonts w:asciiTheme="majorHAnsi" w:eastAsiaTheme="majorEastAsia" w:hAnsiTheme="majorHAnsi" w:cstheme="majorBidi"/>
              <w:bCs/>
            </w:rPr>
          </w:pPr>
        </w:p>
      </w:tc>
    </w:tr>
    <w:tr w:rsidR="00D74849" w:rsidTr="004F1809">
      <w:trPr>
        <w:trHeight w:val="150"/>
      </w:trPr>
      <w:tc>
        <w:tcPr>
          <w:tcW w:w="2028" w:type="pct"/>
          <w:tcBorders>
            <w:top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tcPr>
        <w:p w:rsidR="00D74849" w:rsidRDefault="00D74849" w:rsidP="00D74849">
          <w:pPr>
            <w:pStyle w:val="En-tte"/>
            <w:jc w:val="center"/>
            <w:rPr>
              <w:rFonts w:asciiTheme="majorHAnsi" w:eastAsiaTheme="majorEastAsia" w:hAnsiTheme="majorHAnsi" w:cstheme="majorBidi"/>
              <w:b/>
              <w:bCs/>
            </w:rPr>
          </w:pPr>
        </w:p>
      </w:tc>
      <w:tc>
        <w:tcPr>
          <w:tcW w:w="2028" w:type="pct"/>
          <w:tcBorders>
            <w:top w:val="single" w:sz="4" w:space="0" w:color="4F81BD" w:themeColor="accent1"/>
          </w:tcBorders>
        </w:tcPr>
        <w:p w:rsidR="00D74849" w:rsidRDefault="00D74849" w:rsidP="00D74849">
          <w:pPr>
            <w:pStyle w:val="En-tte"/>
            <w:ind w:firstLine="0"/>
            <w:rPr>
              <w:rFonts w:asciiTheme="majorHAnsi" w:eastAsiaTheme="majorEastAsia" w:hAnsiTheme="majorHAnsi" w:cstheme="majorBidi"/>
              <w:b/>
              <w:bCs/>
            </w:rPr>
          </w:pPr>
        </w:p>
      </w:tc>
    </w:tr>
  </w:tbl>
  <w:p w:rsidR="000858F5" w:rsidRPr="00D74849" w:rsidRDefault="00D74849" w:rsidP="00D74849">
    <w:r w:rsidRPr="00855B42">
      <w:rPr>
        <w:rFonts w:asciiTheme="majorHAnsi" w:eastAsiaTheme="majorEastAsia" w:hAnsiTheme="majorHAnsi" w:cstheme="majorBidi"/>
        <w:bCs/>
        <w:i/>
        <w:noProof/>
        <w:lang w:eastAsia="fr-BE"/>
      </w:rPr>
      <mc:AlternateContent>
        <mc:Choice Requires="wps">
          <w:drawing>
            <wp:anchor distT="0" distB="0" distL="114300" distR="114300" simplePos="0" relativeHeight="251664384" behindDoc="0" locked="0" layoutInCell="1" allowOverlap="1" wp14:anchorId="193F88F4" wp14:editId="3575B15D">
              <wp:simplePos x="0" y="0"/>
              <wp:positionH relativeFrom="column">
                <wp:posOffset>6140924</wp:posOffset>
              </wp:positionH>
              <wp:positionV relativeFrom="paragraph">
                <wp:posOffset>-48895</wp:posOffset>
              </wp:positionV>
              <wp:extent cx="278130" cy="266065"/>
              <wp:effectExtent l="0" t="0" r="762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66065"/>
                      </a:xfrm>
                      <a:prstGeom prst="rect">
                        <a:avLst/>
                      </a:prstGeom>
                      <a:noFill/>
                      <a:ln w="9525">
                        <a:noFill/>
                        <a:miter lim="800000"/>
                        <a:headEnd/>
                        <a:tailEnd/>
                      </a:ln>
                    </wps:spPr>
                    <wps:txbx>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025F03" w:rsidRPr="00025F03">
                            <w:rPr>
                              <w:rFonts w:asciiTheme="majorHAnsi" w:eastAsiaTheme="majorEastAsia" w:hAnsiTheme="majorHAnsi" w:cstheme="majorBidi"/>
                              <w:bCs/>
                              <w:noProof/>
                              <w:lang w:val="fr-FR"/>
                            </w:rPr>
                            <w:t>3</w:t>
                          </w:r>
                          <w:r w:rsidRPr="00B538C5">
                            <w:rPr>
                              <w:rFonts w:asciiTheme="majorHAnsi" w:eastAsiaTheme="majorEastAsia" w:hAnsiTheme="majorHAnsi" w:cstheme="majorBidi"/>
                              <w:bC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83.55pt;margin-top:-3.85pt;width:21.9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" filled="f" stroked="f">
              <v:textbox inset="0,0,0,0">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025F03" w:rsidRPr="00025F03">
                      <w:rPr>
                        <w:rFonts w:asciiTheme="majorHAnsi" w:eastAsiaTheme="majorEastAsia" w:hAnsiTheme="majorHAnsi" w:cstheme="majorBidi"/>
                        <w:bCs/>
                        <w:noProof/>
                        <w:lang w:val="fr-FR"/>
                      </w:rPr>
                      <w:t>3</w:t>
                    </w:r>
                    <w:r w:rsidRPr="00B538C5">
                      <w:rPr>
                        <w:rFonts w:asciiTheme="majorHAnsi" w:eastAsiaTheme="majorEastAsia" w:hAnsiTheme="majorHAnsi" w:cstheme="majorBidi"/>
                        <w:bCs/>
                      </w:rPr>
                      <w:fldChar w:fldCharType="end"/>
                    </w:r>
                  </w:p>
                </w:txbxContent>
              </v:textbox>
            </v:shape>
          </w:pict>
        </mc:Fallback>
      </mc:AlternateContent>
    </w:r>
    <w:r>
      <w:rPr>
        <w:noProof/>
        <w:lang w:eastAsia="fr-BE"/>
      </w:rPr>
      <w:drawing>
        <wp:anchor distT="0" distB="0" distL="114300" distR="114300" simplePos="0" relativeHeight="251663360" behindDoc="0" locked="0" layoutInCell="1" allowOverlap="1" wp14:anchorId="7F220384" wp14:editId="56EDCAC6">
          <wp:simplePos x="0" y="0"/>
          <wp:positionH relativeFrom="column">
            <wp:posOffset>6179981</wp:posOffset>
          </wp:positionH>
          <wp:positionV relativeFrom="paragraph">
            <wp:posOffset>-104775</wp:posOffset>
          </wp:positionV>
          <wp:extent cx="361315" cy="361315"/>
          <wp:effectExtent l="0" t="0" r="635" b="635"/>
          <wp:wrapNone/>
          <wp:docPr id="5" name="Image 5" descr="C:\Users\user\Desktop\couronne_laur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uronne_laurier1.jpg"/>
                  <pic:cNvPicPr>
                    <a:picLocks noChangeAspect="1" noChangeArrowheads="1"/>
                  </pic:cNvPicPr>
                </pic:nvPicPr>
                <pic:blipFill>
                  <a:blip r:embed="rId1" cstate="print">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63" w:rsidRDefault="00875063" w:rsidP="00D008F3">
      <w:r>
        <w:separator/>
      </w:r>
    </w:p>
    <w:p w:rsidR="00875063" w:rsidRDefault="00875063" w:rsidP="00D008F3"/>
  </w:footnote>
  <w:footnote w:type="continuationSeparator" w:id="0">
    <w:p w:rsidR="00875063" w:rsidRDefault="00875063" w:rsidP="00D008F3">
      <w:r>
        <w:continuationSeparator/>
      </w:r>
    </w:p>
    <w:p w:rsidR="00875063" w:rsidRDefault="00875063" w:rsidP="00D008F3"/>
  </w:footnote>
  <w:footnote w:id="1">
    <w:p w:rsidR="00E13D27" w:rsidRPr="00E13D27" w:rsidRDefault="00E13D27">
      <w:pPr>
        <w:pStyle w:val="Notedebasdepage"/>
      </w:pPr>
      <w:r>
        <w:rPr>
          <w:rStyle w:val="Appelnotedebasdep"/>
        </w:rPr>
        <w:footnoteRef/>
      </w:r>
      <w:r>
        <w:t xml:space="preserve"> Le mot satellite vient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F5" w:rsidRPr="00F20E09" w:rsidRDefault="004E7396" w:rsidP="00C21D30">
    <w:pPr>
      <w:pStyle w:val="Titre1"/>
      <w:pBdr>
        <w:top w:val="none" w:sz="0" w:space="0" w:color="auto"/>
        <w:left w:val="none" w:sz="0" w:space="0" w:color="auto"/>
        <w:bottom w:val="none" w:sz="0" w:space="0" w:color="auto"/>
        <w:right w:val="none" w:sz="0" w:space="0" w:color="auto"/>
      </w:pBdr>
      <w:ind w:left="1560" w:right="1559"/>
      <w:rPr>
        <w:smallCaps/>
        <w:color w:val="FFFFFF"/>
        <w:sz w:val="32"/>
        <w:szCs w:val="32"/>
      </w:rPr>
    </w:pPr>
    <w:r w:rsidRPr="0074205B">
      <w:rPr>
        <w:smallCaps/>
        <w:sz w:val="28"/>
        <w:szCs w:val="28"/>
      </w:rPr>
      <mc:AlternateContent>
        <mc:Choice Requires="wps">
          <w:drawing>
            <wp:anchor distT="0" distB="0" distL="114300" distR="114300" simplePos="0" relativeHeight="251660288" behindDoc="0" locked="0" layoutInCell="1" allowOverlap="1" wp14:anchorId="4C15970B" wp14:editId="73505FDA">
              <wp:simplePos x="0" y="0"/>
              <wp:positionH relativeFrom="column">
                <wp:posOffset>5636524</wp:posOffset>
              </wp:positionH>
              <wp:positionV relativeFrom="paragraph">
                <wp:posOffset>-268605</wp:posOffset>
              </wp:positionV>
              <wp:extent cx="813435" cy="7416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813435"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C21D30"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r w:rsidR="00261395"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261395">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3.8pt;margin-top:-21.15pt;width:64.0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" filled="f" stroked="f" strokeweight=".5pt">
              <v:textbo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C21D30"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r w:rsidR="00261395"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261395">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v:textbox>
            </v:shape>
          </w:pict>
        </mc:Fallback>
      </mc:AlternateContent>
    </w:r>
    <w:r w:rsidRPr="0074205B">
      <w:rPr>
        <w:smallCaps/>
        <w:sz w:val="28"/>
        <w:szCs w:val="28"/>
      </w:rPr>
      <mc:AlternateContent>
        <mc:Choice Requires="wps">
          <w:drawing>
            <wp:anchor distT="0" distB="0" distL="114300" distR="114300" simplePos="0" relativeHeight="251659264" behindDoc="0" locked="0" layoutInCell="1" allowOverlap="1" wp14:anchorId="6D7A2CBF" wp14:editId="031393A7">
              <wp:simplePos x="0" y="0"/>
              <wp:positionH relativeFrom="column">
                <wp:posOffset>5635254</wp:posOffset>
              </wp:positionH>
              <wp:positionV relativeFrom="paragraph">
                <wp:posOffset>-329565</wp:posOffset>
              </wp:positionV>
              <wp:extent cx="813435" cy="789305"/>
              <wp:effectExtent l="0" t="0" r="24765" b="10795"/>
              <wp:wrapNone/>
              <wp:docPr id="1" name="Étiquette 1"/>
              <wp:cNvGraphicFramePr/>
              <a:graphic xmlns:a="http://schemas.openxmlformats.org/drawingml/2006/main">
                <a:graphicData uri="http://schemas.microsoft.com/office/word/2010/wordprocessingShape">
                  <wps:wsp>
                    <wps:cNvSpPr/>
                    <wps:spPr>
                      <a:xfrm>
                        <a:off x="0" y="0"/>
                        <a:ext cx="813435" cy="789305"/>
                      </a:xfrm>
                      <a:prstGeom prst="plaque">
                        <a:avLst/>
                      </a:prstGeom>
                      <a:gradFill flip="none" rotWithShape="1">
                        <a:lin ang="16200000" scaled="1"/>
                        <a:tileRect/>
                      </a:gra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 o:spid="_x0000_s1026" type="#_x0000_t21" style="position:absolute;margin-left:443.7pt;margin-top:-25.95pt;width:64.0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" fillcolor="#fdfdfd [48]" strokecolor="black [3040]">
              <v:fill color2="#a6a6a6 [1136]" rotate="t" angle="180" colors="0 #fefefe;44564f #848484;53084f #7e7e7e;56361f #8e8e8e;1 #d3d3d3" focus="100%" type="gradient"/>
            </v:shape>
          </w:pict>
        </mc:Fallback>
      </mc:AlternateContent>
    </w:r>
    <w:r w:rsidR="000858F5">
      <mc:AlternateContent>
        <mc:Choice Requires="wps">
          <w:drawing>
            <wp:anchor distT="0" distB="0" distL="114300" distR="114300" simplePos="0" relativeHeight="251661312" behindDoc="0" locked="0" layoutInCell="1" allowOverlap="1" wp14:anchorId="21140F50" wp14:editId="199C38E6">
              <wp:simplePos x="0" y="0"/>
              <wp:positionH relativeFrom="column">
                <wp:align>center</wp:align>
              </wp:positionH>
              <wp:positionV relativeFrom="paragraph">
                <wp:posOffset>0</wp:posOffset>
              </wp:positionV>
              <wp:extent cx="3768918" cy="334800"/>
              <wp:effectExtent l="19050" t="19050" r="22225"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334800"/>
                      </a:xfrm>
                      <a:prstGeom prst="rect">
                        <a:avLst/>
                      </a:prstGeom>
                      <a:solidFill>
                        <a:srgbClr val="FFFFFF"/>
                      </a:solidFill>
                      <a:ln w="38100" cmpd="dbl">
                        <a:solidFill>
                          <a:srgbClr val="000000"/>
                        </a:solidFill>
                        <a:prstDash val="solid"/>
                        <a:miter lim="800000"/>
                        <a:headEnd/>
                        <a:tailEnd/>
                      </a:ln>
                    </wps:spPr>
                    <wps:txbx>
                      <w:txbxContent>
                        <w:p w:rsidR="000858F5" w:rsidRDefault="00CF67BE" w:rsidP="00C21D30">
                          <w:pPr>
                            <w:pStyle w:val="Titre1"/>
                            <w:pBdr>
                              <w:top w:val="none" w:sz="0" w:space="0" w:color="auto"/>
                              <w:left w:val="none" w:sz="0" w:space="0" w:color="auto"/>
                              <w:bottom w:val="none" w:sz="0" w:space="0" w:color="auto"/>
                              <w:right w:val="none" w:sz="0" w:space="0" w:color="auto"/>
                            </w:pBdr>
                            <w:ind w:left="0" w:right="-85"/>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 vocabulaire</w:t>
                          </w:r>
                          <w:r w:rsidR="00C21D30">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B934EB">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de l’astronomie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96.75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" strokeweight="3pt">
              <v:stroke linestyle="thinThin"/>
              <v:textbox inset="0,0,0,0">
                <w:txbxContent>
                  <w:p w:rsidR="000858F5" w:rsidRDefault="00CF67BE" w:rsidP="00C21D30">
                    <w:pPr>
                      <w:pStyle w:val="Titre1"/>
                      <w:pBdr>
                        <w:top w:val="none" w:sz="0" w:space="0" w:color="auto"/>
                        <w:left w:val="none" w:sz="0" w:space="0" w:color="auto"/>
                        <w:bottom w:val="none" w:sz="0" w:space="0" w:color="auto"/>
                        <w:right w:val="none" w:sz="0" w:space="0" w:color="auto"/>
                      </w:pBdr>
                      <w:ind w:left="0" w:right="-85"/>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 vocabulaire</w:t>
                    </w:r>
                    <w:r w:rsidR="00C21D30">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B934EB">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de l’astronomie</w:t>
                    </w:r>
                  </w:p>
                </w:txbxContent>
              </v:textbox>
            </v:shape>
          </w:pict>
        </mc:Fallback>
      </mc:AlternateContent>
    </w:r>
  </w:p>
  <w:p w:rsidR="000858F5" w:rsidRPr="004B1152" w:rsidRDefault="000858F5" w:rsidP="00967045">
    <w:pPr>
      <w:pStyle w:val="En-tte"/>
    </w:pPr>
  </w:p>
  <w:p w:rsidR="000858F5" w:rsidRPr="00967045" w:rsidRDefault="000858F5" w:rsidP="009670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53"/>
    <w:multiLevelType w:val="hybridMultilevel"/>
    <w:tmpl w:val="718096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002569"/>
    <w:multiLevelType w:val="hybridMultilevel"/>
    <w:tmpl w:val="B4B4D2A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nsid w:val="04FC7922"/>
    <w:multiLevelType w:val="hybridMultilevel"/>
    <w:tmpl w:val="3FE6D9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6330F28"/>
    <w:multiLevelType w:val="hybridMultilevel"/>
    <w:tmpl w:val="ED347B48"/>
    <w:lvl w:ilvl="0" w:tplc="1B48F71E">
      <w:start w:val="1"/>
      <w:numFmt w:val="upp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nsid w:val="094A0120"/>
    <w:multiLevelType w:val="hybridMultilevel"/>
    <w:tmpl w:val="9F027E24"/>
    <w:lvl w:ilvl="0" w:tplc="9C5AC318">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C7E7A39"/>
    <w:multiLevelType w:val="hybridMultilevel"/>
    <w:tmpl w:val="61EC0306"/>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nsid w:val="0FA44BCA"/>
    <w:multiLevelType w:val="hybridMultilevel"/>
    <w:tmpl w:val="02EC8E3A"/>
    <w:lvl w:ilvl="0" w:tplc="AA2E38A2">
      <w:start w:val="1"/>
      <w:numFmt w:val="lowerLetter"/>
      <w:pStyle w:val="Sous-titres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85D4AAE"/>
    <w:multiLevelType w:val="hybridMultilevel"/>
    <w:tmpl w:val="DAAA380C"/>
    <w:lvl w:ilvl="0" w:tplc="9A94C834">
      <w:start w:val="1"/>
      <w:numFmt w:val="upperLetter"/>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8F065D1"/>
    <w:multiLevelType w:val="hybridMultilevel"/>
    <w:tmpl w:val="A028A1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A2A6E7D"/>
    <w:multiLevelType w:val="hybridMultilevel"/>
    <w:tmpl w:val="935CD94C"/>
    <w:lvl w:ilvl="0" w:tplc="C03E9B44">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nsid w:val="21557F2F"/>
    <w:multiLevelType w:val="hybridMultilevel"/>
    <w:tmpl w:val="DB980BD8"/>
    <w:lvl w:ilvl="0" w:tplc="CF36DEA8">
      <w:start w:val="1"/>
      <w:numFmt w:val="decimal"/>
      <w:pStyle w:val="Sous-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2447287"/>
    <w:multiLevelType w:val="hybridMultilevel"/>
    <w:tmpl w:val="5CAED910"/>
    <w:lvl w:ilvl="0" w:tplc="E1DA23C4">
      <w:numFmt w:val="bullet"/>
      <w:lvlText w:val=""/>
      <w:lvlJc w:val="left"/>
      <w:pPr>
        <w:ind w:left="1049" w:hanging="360"/>
      </w:pPr>
      <w:rPr>
        <w:rFonts w:ascii="Wingdings" w:eastAsiaTheme="minorHAnsi" w:hAnsi="Wingdings" w:cstheme="minorBidi" w:hint="default"/>
      </w:rPr>
    </w:lvl>
    <w:lvl w:ilvl="1" w:tplc="080C0003" w:tentative="1">
      <w:start w:val="1"/>
      <w:numFmt w:val="bullet"/>
      <w:lvlText w:val="o"/>
      <w:lvlJc w:val="left"/>
      <w:pPr>
        <w:ind w:left="1769" w:hanging="360"/>
      </w:pPr>
      <w:rPr>
        <w:rFonts w:ascii="Courier New" w:hAnsi="Courier New" w:cs="Courier New" w:hint="default"/>
      </w:rPr>
    </w:lvl>
    <w:lvl w:ilvl="2" w:tplc="080C0005" w:tentative="1">
      <w:start w:val="1"/>
      <w:numFmt w:val="bullet"/>
      <w:lvlText w:val=""/>
      <w:lvlJc w:val="left"/>
      <w:pPr>
        <w:ind w:left="2489" w:hanging="360"/>
      </w:pPr>
      <w:rPr>
        <w:rFonts w:ascii="Wingdings" w:hAnsi="Wingdings" w:hint="default"/>
      </w:rPr>
    </w:lvl>
    <w:lvl w:ilvl="3" w:tplc="080C0001" w:tentative="1">
      <w:start w:val="1"/>
      <w:numFmt w:val="bullet"/>
      <w:lvlText w:val=""/>
      <w:lvlJc w:val="left"/>
      <w:pPr>
        <w:ind w:left="3209" w:hanging="360"/>
      </w:pPr>
      <w:rPr>
        <w:rFonts w:ascii="Symbol" w:hAnsi="Symbol" w:hint="default"/>
      </w:rPr>
    </w:lvl>
    <w:lvl w:ilvl="4" w:tplc="080C0003" w:tentative="1">
      <w:start w:val="1"/>
      <w:numFmt w:val="bullet"/>
      <w:lvlText w:val="o"/>
      <w:lvlJc w:val="left"/>
      <w:pPr>
        <w:ind w:left="3929" w:hanging="360"/>
      </w:pPr>
      <w:rPr>
        <w:rFonts w:ascii="Courier New" w:hAnsi="Courier New" w:cs="Courier New" w:hint="default"/>
      </w:rPr>
    </w:lvl>
    <w:lvl w:ilvl="5" w:tplc="080C0005" w:tentative="1">
      <w:start w:val="1"/>
      <w:numFmt w:val="bullet"/>
      <w:lvlText w:val=""/>
      <w:lvlJc w:val="left"/>
      <w:pPr>
        <w:ind w:left="4649" w:hanging="360"/>
      </w:pPr>
      <w:rPr>
        <w:rFonts w:ascii="Wingdings" w:hAnsi="Wingdings" w:hint="default"/>
      </w:rPr>
    </w:lvl>
    <w:lvl w:ilvl="6" w:tplc="080C0001" w:tentative="1">
      <w:start w:val="1"/>
      <w:numFmt w:val="bullet"/>
      <w:lvlText w:val=""/>
      <w:lvlJc w:val="left"/>
      <w:pPr>
        <w:ind w:left="5369" w:hanging="360"/>
      </w:pPr>
      <w:rPr>
        <w:rFonts w:ascii="Symbol" w:hAnsi="Symbol" w:hint="default"/>
      </w:rPr>
    </w:lvl>
    <w:lvl w:ilvl="7" w:tplc="080C0003" w:tentative="1">
      <w:start w:val="1"/>
      <w:numFmt w:val="bullet"/>
      <w:lvlText w:val="o"/>
      <w:lvlJc w:val="left"/>
      <w:pPr>
        <w:ind w:left="6089" w:hanging="360"/>
      </w:pPr>
      <w:rPr>
        <w:rFonts w:ascii="Courier New" w:hAnsi="Courier New" w:cs="Courier New" w:hint="default"/>
      </w:rPr>
    </w:lvl>
    <w:lvl w:ilvl="8" w:tplc="080C0005" w:tentative="1">
      <w:start w:val="1"/>
      <w:numFmt w:val="bullet"/>
      <w:lvlText w:val=""/>
      <w:lvlJc w:val="left"/>
      <w:pPr>
        <w:ind w:left="6809" w:hanging="360"/>
      </w:pPr>
      <w:rPr>
        <w:rFonts w:ascii="Wingdings" w:hAnsi="Wingdings" w:hint="default"/>
      </w:rPr>
    </w:lvl>
  </w:abstractNum>
  <w:abstractNum w:abstractNumId="12">
    <w:nsid w:val="4485545F"/>
    <w:multiLevelType w:val="hybridMultilevel"/>
    <w:tmpl w:val="D686599C"/>
    <w:lvl w:ilvl="0" w:tplc="1CA0785A">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nsid w:val="47F8273F"/>
    <w:multiLevelType w:val="hybridMultilevel"/>
    <w:tmpl w:val="56543916"/>
    <w:lvl w:ilvl="0" w:tplc="ABCC397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nsid w:val="47FB3049"/>
    <w:multiLevelType w:val="hybridMultilevel"/>
    <w:tmpl w:val="42CAD0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B536C09"/>
    <w:multiLevelType w:val="hybridMultilevel"/>
    <w:tmpl w:val="838C2B78"/>
    <w:lvl w:ilvl="0" w:tplc="2256C2B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nsid w:val="538A1274"/>
    <w:multiLevelType w:val="hybridMultilevel"/>
    <w:tmpl w:val="3796F69A"/>
    <w:lvl w:ilvl="0" w:tplc="9D2E9C0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7">
    <w:nsid w:val="543B239A"/>
    <w:multiLevelType w:val="hybridMultilevel"/>
    <w:tmpl w:val="EDD0090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nsid w:val="548663A3"/>
    <w:multiLevelType w:val="hybridMultilevel"/>
    <w:tmpl w:val="92C28E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55D17AB3"/>
    <w:multiLevelType w:val="hybridMultilevel"/>
    <w:tmpl w:val="AF1EA010"/>
    <w:lvl w:ilvl="0" w:tplc="51047E74">
      <w:start w:val="1"/>
      <w:numFmt w:val="bullet"/>
      <w:lvlText w:val=""/>
      <w:lvlJc w:val="left"/>
      <w:pPr>
        <w:ind w:left="644" w:hanging="360"/>
      </w:pPr>
      <w:rPr>
        <w:rFonts w:ascii="Wingdings" w:eastAsiaTheme="minorHAnsi" w:hAnsi="Wingdings"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nsid w:val="57DA0A54"/>
    <w:multiLevelType w:val="hybridMultilevel"/>
    <w:tmpl w:val="F55C58F6"/>
    <w:lvl w:ilvl="0" w:tplc="E2E2AEDE">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nsid w:val="5A9E1D0F"/>
    <w:multiLevelType w:val="hybridMultilevel"/>
    <w:tmpl w:val="B0C05416"/>
    <w:lvl w:ilvl="0" w:tplc="0EC63870">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2">
    <w:nsid w:val="5D9147BE"/>
    <w:multiLevelType w:val="hybridMultilevel"/>
    <w:tmpl w:val="C3B0DCE6"/>
    <w:lvl w:ilvl="0" w:tplc="BF4E9272">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601961D3"/>
    <w:multiLevelType w:val="hybridMultilevel"/>
    <w:tmpl w:val="D7E04CCC"/>
    <w:lvl w:ilvl="0" w:tplc="EDD247B8">
      <w:start w:val="5"/>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4">
    <w:nsid w:val="64BF5105"/>
    <w:multiLevelType w:val="hybridMultilevel"/>
    <w:tmpl w:val="499EC906"/>
    <w:lvl w:ilvl="0" w:tplc="7052694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5">
    <w:nsid w:val="666D2792"/>
    <w:multiLevelType w:val="hybridMultilevel"/>
    <w:tmpl w:val="9828A9C0"/>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6">
    <w:nsid w:val="6FB37347"/>
    <w:multiLevelType w:val="hybridMultilevel"/>
    <w:tmpl w:val="7D46504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23E1637"/>
    <w:multiLevelType w:val="hybridMultilevel"/>
    <w:tmpl w:val="5CCEE5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72ED425D"/>
    <w:multiLevelType w:val="hybridMultilevel"/>
    <w:tmpl w:val="C218B672"/>
    <w:lvl w:ilvl="0" w:tplc="99BEBE0E">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9">
    <w:nsid w:val="74DF7248"/>
    <w:multiLevelType w:val="hybridMultilevel"/>
    <w:tmpl w:val="1AD4B8E2"/>
    <w:lvl w:ilvl="0" w:tplc="0EC63870">
      <w:start w:val="1"/>
      <w:numFmt w:val="bullet"/>
      <w:lvlText w:val="-"/>
      <w:lvlJc w:val="left"/>
      <w:pPr>
        <w:ind w:left="1004" w:hanging="360"/>
      </w:pPr>
      <w:rPr>
        <w:rFonts w:ascii="Calibri" w:eastAsiaTheme="minorHAnsi" w:hAnsi="Calibri" w:cs="Calibr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0">
    <w:nsid w:val="79CB3471"/>
    <w:multiLevelType w:val="hybridMultilevel"/>
    <w:tmpl w:val="1BEC9EAC"/>
    <w:lvl w:ilvl="0" w:tplc="D75213D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1">
    <w:nsid w:val="7C5755FD"/>
    <w:multiLevelType w:val="hybridMultilevel"/>
    <w:tmpl w:val="22FC925A"/>
    <w:lvl w:ilvl="0" w:tplc="0EC63870">
      <w:start w:val="1"/>
      <w:numFmt w:val="bullet"/>
      <w:lvlText w:val="-"/>
      <w:lvlJc w:val="left"/>
      <w:pPr>
        <w:ind w:left="1004" w:hanging="360"/>
      </w:pPr>
      <w:rPr>
        <w:rFonts w:ascii="Calibri" w:eastAsiaTheme="minorHAnsi" w:hAnsi="Calibri" w:cs="Calibr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2">
    <w:nsid w:val="7CE9551E"/>
    <w:multiLevelType w:val="hybridMultilevel"/>
    <w:tmpl w:val="941A3368"/>
    <w:lvl w:ilvl="0" w:tplc="4B0EC42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26"/>
  </w:num>
  <w:num w:numId="2">
    <w:abstractNumId w:val="7"/>
  </w:num>
  <w:num w:numId="3">
    <w:abstractNumId w:val="4"/>
  </w:num>
  <w:num w:numId="4">
    <w:abstractNumId w:val="8"/>
  </w:num>
  <w:num w:numId="5">
    <w:abstractNumId w:val="0"/>
  </w:num>
  <w:num w:numId="6">
    <w:abstractNumId w:val="6"/>
  </w:num>
  <w:num w:numId="7">
    <w:abstractNumId w:val="10"/>
  </w:num>
  <w:num w:numId="8">
    <w:abstractNumId w:val="22"/>
  </w:num>
  <w:num w:numId="9">
    <w:abstractNumId w:val="3"/>
  </w:num>
  <w:num w:numId="10">
    <w:abstractNumId w:val="21"/>
  </w:num>
  <w:num w:numId="11">
    <w:abstractNumId w:val="32"/>
  </w:num>
  <w:num w:numId="12">
    <w:abstractNumId w:val="27"/>
  </w:num>
  <w:num w:numId="13">
    <w:abstractNumId w:val="18"/>
  </w:num>
  <w:num w:numId="14">
    <w:abstractNumId w:val="14"/>
  </w:num>
  <w:num w:numId="15">
    <w:abstractNumId w:val="2"/>
  </w:num>
  <w:num w:numId="16">
    <w:abstractNumId w:val="13"/>
  </w:num>
  <w:num w:numId="17">
    <w:abstractNumId w:val="28"/>
  </w:num>
  <w:num w:numId="18">
    <w:abstractNumId w:val="23"/>
  </w:num>
  <w:num w:numId="19">
    <w:abstractNumId w:val="20"/>
  </w:num>
  <w:num w:numId="20">
    <w:abstractNumId w:val="11"/>
  </w:num>
  <w:num w:numId="21">
    <w:abstractNumId w:val="12"/>
  </w:num>
  <w:num w:numId="22">
    <w:abstractNumId w:val="16"/>
  </w:num>
  <w:num w:numId="23">
    <w:abstractNumId w:val="9"/>
  </w:num>
  <w:num w:numId="24">
    <w:abstractNumId w:val="30"/>
  </w:num>
  <w:num w:numId="25">
    <w:abstractNumId w:val="19"/>
  </w:num>
  <w:num w:numId="26">
    <w:abstractNumId w:val="24"/>
  </w:num>
  <w:num w:numId="27">
    <w:abstractNumId w:val="15"/>
  </w:num>
  <w:num w:numId="28">
    <w:abstractNumId w:val="25"/>
  </w:num>
  <w:num w:numId="29">
    <w:abstractNumId w:val="1"/>
  </w:num>
  <w:num w:numId="30">
    <w:abstractNumId w:val="29"/>
  </w:num>
  <w:num w:numId="31">
    <w:abstractNumId w:val="5"/>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F7"/>
    <w:rsid w:val="00002B08"/>
    <w:rsid w:val="000131AD"/>
    <w:rsid w:val="000162BE"/>
    <w:rsid w:val="00025F03"/>
    <w:rsid w:val="00036468"/>
    <w:rsid w:val="000539B8"/>
    <w:rsid w:val="000858F5"/>
    <w:rsid w:val="00091C8F"/>
    <w:rsid w:val="000E4EA6"/>
    <w:rsid w:val="000E5AB3"/>
    <w:rsid w:val="001334EC"/>
    <w:rsid w:val="00141F2C"/>
    <w:rsid w:val="00177B18"/>
    <w:rsid w:val="001815DA"/>
    <w:rsid w:val="00193985"/>
    <w:rsid w:val="0019714D"/>
    <w:rsid w:val="001A5FDF"/>
    <w:rsid w:val="00207D56"/>
    <w:rsid w:val="002257DD"/>
    <w:rsid w:val="002279C6"/>
    <w:rsid w:val="002332B6"/>
    <w:rsid w:val="00261395"/>
    <w:rsid w:val="00263778"/>
    <w:rsid w:val="00282050"/>
    <w:rsid w:val="00283AFF"/>
    <w:rsid w:val="00286FB2"/>
    <w:rsid w:val="002A3F54"/>
    <w:rsid w:val="002C7639"/>
    <w:rsid w:val="002D3258"/>
    <w:rsid w:val="002D74E9"/>
    <w:rsid w:val="00343EF5"/>
    <w:rsid w:val="00344AF3"/>
    <w:rsid w:val="003623EA"/>
    <w:rsid w:val="00373D50"/>
    <w:rsid w:val="00385FBB"/>
    <w:rsid w:val="003C043A"/>
    <w:rsid w:val="003C2547"/>
    <w:rsid w:val="003C2A71"/>
    <w:rsid w:val="003C549E"/>
    <w:rsid w:val="003D1E44"/>
    <w:rsid w:val="003D3250"/>
    <w:rsid w:val="003E1762"/>
    <w:rsid w:val="003F0F48"/>
    <w:rsid w:val="003F2422"/>
    <w:rsid w:val="00420B44"/>
    <w:rsid w:val="00470742"/>
    <w:rsid w:val="00495E55"/>
    <w:rsid w:val="004B178F"/>
    <w:rsid w:val="004B4D00"/>
    <w:rsid w:val="004C7298"/>
    <w:rsid w:val="004E0138"/>
    <w:rsid w:val="004E4767"/>
    <w:rsid w:val="004E7396"/>
    <w:rsid w:val="0050020D"/>
    <w:rsid w:val="0051084F"/>
    <w:rsid w:val="00533A5B"/>
    <w:rsid w:val="00570D28"/>
    <w:rsid w:val="00574D87"/>
    <w:rsid w:val="00574F04"/>
    <w:rsid w:val="005760C0"/>
    <w:rsid w:val="00583CBC"/>
    <w:rsid w:val="00591CF3"/>
    <w:rsid w:val="005A7CD5"/>
    <w:rsid w:val="005B3052"/>
    <w:rsid w:val="00617CA8"/>
    <w:rsid w:val="006404C5"/>
    <w:rsid w:val="00643F67"/>
    <w:rsid w:val="006447E3"/>
    <w:rsid w:val="00654B2C"/>
    <w:rsid w:val="00681758"/>
    <w:rsid w:val="006B055C"/>
    <w:rsid w:val="006B1FF2"/>
    <w:rsid w:val="006E404C"/>
    <w:rsid w:val="006E51F6"/>
    <w:rsid w:val="00742F2C"/>
    <w:rsid w:val="007514FD"/>
    <w:rsid w:val="0078348C"/>
    <w:rsid w:val="007B779E"/>
    <w:rsid w:val="007C6B4E"/>
    <w:rsid w:val="007E0416"/>
    <w:rsid w:val="007E7F57"/>
    <w:rsid w:val="0080536E"/>
    <w:rsid w:val="00844F4C"/>
    <w:rsid w:val="00852EE9"/>
    <w:rsid w:val="00855D8A"/>
    <w:rsid w:val="00856797"/>
    <w:rsid w:val="00857E2E"/>
    <w:rsid w:val="00867147"/>
    <w:rsid w:val="008711AA"/>
    <w:rsid w:val="00875063"/>
    <w:rsid w:val="00886EE5"/>
    <w:rsid w:val="008908FB"/>
    <w:rsid w:val="008A0E41"/>
    <w:rsid w:val="008A2300"/>
    <w:rsid w:val="008C1D8E"/>
    <w:rsid w:val="009056A4"/>
    <w:rsid w:val="00907093"/>
    <w:rsid w:val="00932D3C"/>
    <w:rsid w:val="00967045"/>
    <w:rsid w:val="00976E28"/>
    <w:rsid w:val="00995B38"/>
    <w:rsid w:val="009C5E29"/>
    <w:rsid w:val="009E1D01"/>
    <w:rsid w:val="009E460B"/>
    <w:rsid w:val="00A178E4"/>
    <w:rsid w:val="00A22394"/>
    <w:rsid w:val="00A427D4"/>
    <w:rsid w:val="00A82404"/>
    <w:rsid w:val="00A900D0"/>
    <w:rsid w:val="00A9143D"/>
    <w:rsid w:val="00A97893"/>
    <w:rsid w:val="00AA78BC"/>
    <w:rsid w:val="00AC0E87"/>
    <w:rsid w:val="00AC517A"/>
    <w:rsid w:val="00AD6406"/>
    <w:rsid w:val="00AF5909"/>
    <w:rsid w:val="00AF7A1A"/>
    <w:rsid w:val="00B26F7C"/>
    <w:rsid w:val="00B30CD1"/>
    <w:rsid w:val="00B43169"/>
    <w:rsid w:val="00B45E0F"/>
    <w:rsid w:val="00B538C5"/>
    <w:rsid w:val="00B6517D"/>
    <w:rsid w:val="00B80EB8"/>
    <w:rsid w:val="00B934EB"/>
    <w:rsid w:val="00B964F5"/>
    <w:rsid w:val="00BA150F"/>
    <w:rsid w:val="00BA683B"/>
    <w:rsid w:val="00BA6B50"/>
    <w:rsid w:val="00BB0B51"/>
    <w:rsid w:val="00BB3BC1"/>
    <w:rsid w:val="00C21D30"/>
    <w:rsid w:val="00C23A5D"/>
    <w:rsid w:val="00C253A2"/>
    <w:rsid w:val="00C3436C"/>
    <w:rsid w:val="00C53ABC"/>
    <w:rsid w:val="00C62B93"/>
    <w:rsid w:val="00C62C03"/>
    <w:rsid w:val="00C706C3"/>
    <w:rsid w:val="00C713BC"/>
    <w:rsid w:val="00C81847"/>
    <w:rsid w:val="00C9029B"/>
    <w:rsid w:val="00C9614D"/>
    <w:rsid w:val="00CB3585"/>
    <w:rsid w:val="00CF62ED"/>
    <w:rsid w:val="00CF67BE"/>
    <w:rsid w:val="00D008F3"/>
    <w:rsid w:val="00D13E54"/>
    <w:rsid w:val="00D229D8"/>
    <w:rsid w:val="00D25ADD"/>
    <w:rsid w:val="00D47248"/>
    <w:rsid w:val="00D56F12"/>
    <w:rsid w:val="00D74849"/>
    <w:rsid w:val="00D802B2"/>
    <w:rsid w:val="00D82778"/>
    <w:rsid w:val="00D8665E"/>
    <w:rsid w:val="00D966C2"/>
    <w:rsid w:val="00DA420C"/>
    <w:rsid w:val="00DA509C"/>
    <w:rsid w:val="00DB1AF7"/>
    <w:rsid w:val="00DC17AC"/>
    <w:rsid w:val="00DD3BF9"/>
    <w:rsid w:val="00DF2392"/>
    <w:rsid w:val="00DF26C1"/>
    <w:rsid w:val="00DF6B90"/>
    <w:rsid w:val="00E13D27"/>
    <w:rsid w:val="00E14F9F"/>
    <w:rsid w:val="00E2596C"/>
    <w:rsid w:val="00E86417"/>
    <w:rsid w:val="00E91E04"/>
    <w:rsid w:val="00EA4EE4"/>
    <w:rsid w:val="00EA7248"/>
    <w:rsid w:val="00EB3654"/>
    <w:rsid w:val="00EB4E32"/>
    <w:rsid w:val="00EC3E0D"/>
    <w:rsid w:val="00EE5021"/>
    <w:rsid w:val="00F51165"/>
    <w:rsid w:val="00F708B8"/>
    <w:rsid w:val="00F820AD"/>
    <w:rsid w:val="00F83BA2"/>
    <w:rsid w:val="00F92F4C"/>
    <w:rsid w:val="00FD676F"/>
    <w:rsid w:val="00FE2355"/>
    <w:rsid w:val="00FF04B9"/>
    <w:rsid w:val="00FF54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paragraph" w:styleId="Titre4">
    <w:name w:val="heading 4"/>
    <w:basedOn w:val="Normal"/>
    <w:next w:val="Normal"/>
    <w:link w:val="Titre4Car"/>
    <w:uiPriority w:val="9"/>
    <w:semiHidden/>
    <w:unhideWhenUsed/>
    <w:qFormat/>
    <w:rsid w:val="00C706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 w:type="character" w:customStyle="1" w:styleId="Titre4Car">
    <w:name w:val="Titre 4 Car"/>
    <w:basedOn w:val="Policepardfaut"/>
    <w:link w:val="Titre4"/>
    <w:uiPriority w:val="9"/>
    <w:semiHidden/>
    <w:rsid w:val="00C706C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paragraph" w:styleId="Titre4">
    <w:name w:val="heading 4"/>
    <w:basedOn w:val="Normal"/>
    <w:next w:val="Normal"/>
    <w:link w:val="Titre4Car"/>
    <w:uiPriority w:val="9"/>
    <w:semiHidden/>
    <w:unhideWhenUsed/>
    <w:qFormat/>
    <w:rsid w:val="00C706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 w:type="character" w:customStyle="1" w:styleId="Titre4Car">
    <w:name w:val="Titre 4 Car"/>
    <w:basedOn w:val="Policepardfaut"/>
    <w:link w:val="Titre4"/>
    <w:uiPriority w:val="9"/>
    <w:semiHidden/>
    <w:rsid w:val="00C706C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2457">
      <w:bodyDiv w:val="1"/>
      <w:marLeft w:val="0"/>
      <w:marRight w:val="0"/>
      <w:marTop w:val="0"/>
      <w:marBottom w:val="0"/>
      <w:divBdr>
        <w:top w:val="none" w:sz="0" w:space="0" w:color="auto"/>
        <w:left w:val="none" w:sz="0" w:space="0" w:color="auto"/>
        <w:bottom w:val="none" w:sz="0" w:space="0" w:color="auto"/>
        <w:right w:val="none" w:sz="0" w:space="0" w:color="auto"/>
      </w:divBdr>
    </w:div>
    <w:div w:id="924916193">
      <w:bodyDiv w:val="1"/>
      <w:marLeft w:val="0"/>
      <w:marRight w:val="0"/>
      <w:marTop w:val="0"/>
      <w:marBottom w:val="0"/>
      <w:divBdr>
        <w:top w:val="none" w:sz="0" w:space="0" w:color="auto"/>
        <w:left w:val="none" w:sz="0" w:space="0" w:color="auto"/>
        <w:bottom w:val="none" w:sz="0" w:space="0" w:color="auto"/>
        <w:right w:val="none" w:sz="0" w:space="0" w:color="auto"/>
      </w:divBdr>
    </w:div>
    <w:div w:id="967081240">
      <w:bodyDiv w:val="1"/>
      <w:marLeft w:val="0"/>
      <w:marRight w:val="0"/>
      <w:marTop w:val="0"/>
      <w:marBottom w:val="0"/>
      <w:divBdr>
        <w:top w:val="none" w:sz="0" w:space="0" w:color="auto"/>
        <w:left w:val="none" w:sz="0" w:space="0" w:color="auto"/>
        <w:bottom w:val="none" w:sz="0" w:space="0" w:color="auto"/>
        <w:right w:val="none" w:sz="0" w:space="0" w:color="auto"/>
      </w:divBdr>
    </w:div>
    <w:div w:id="1700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rs\Fran&#231;ais\Liste%20des%20objectifs%20et%20des%20comp&#233;ten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icaire">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71D9-1312-47A7-BAFB-2EC82CB9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des objectifs et des compétences</Template>
  <TotalTime>377</TotalTime>
  <Pages>4</Pages>
  <Words>4174</Words>
  <Characters>7013</Characters>
  <Application>Microsoft Office Word</Application>
  <DocSecurity>0</DocSecurity>
  <Lines>241</Lines>
  <Paragraphs>183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cp:lastModifiedBy>
  <cp:revision>48</cp:revision>
  <dcterms:created xsi:type="dcterms:W3CDTF">2011-07-22T12:29:00Z</dcterms:created>
  <dcterms:modified xsi:type="dcterms:W3CDTF">2011-08-22T15:19:00Z</dcterms:modified>
</cp:coreProperties>
</file>