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4606"/>
        <w:gridCol w:w="4606"/>
      </w:tblGrid>
      <w:tr w:rsidR="00C225A2" w:rsidRPr="00597837" w:rsidTr="009B702D">
        <w:trPr>
          <w:trHeight w:val="437"/>
        </w:trPr>
        <w:tc>
          <w:tcPr>
            <w:tcW w:w="4606" w:type="dxa"/>
          </w:tcPr>
          <w:p w:rsidR="00C225A2" w:rsidRPr="00597837" w:rsidRDefault="00C225A2" w:rsidP="009B702D">
            <w:pPr>
              <w:rPr>
                <w:rFonts w:ascii="Segoe UI" w:hAnsi="Segoe UI" w:cs="Segoe UI"/>
              </w:rPr>
            </w:pPr>
            <w:r w:rsidRPr="00597837">
              <w:rPr>
                <w:rFonts w:ascii="Segoe UI" w:hAnsi="Segoe UI" w:cs="Segoe UI"/>
              </w:rPr>
              <w:t>Branche :</w:t>
            </w:r>
            <w:r>
              <w:rPr>
                <w:rFonts w:ascii="Segoe UI" w:hAnsi="Segoe UI" w:cs="Segoe UI"/>
              </w:rPr>
              <w:t xml:space="preserve"> Expression et Communication</w:t>
            </w:r>
          </w:p>
          <w:p w:rsidR="00C225A2" w:rsidRPr="00597837" w:rsidRDefault="00C225A2" w:rsidP="009B702D">
            <w:pPr>
              <w:rPr>
                <w:rFonts w:ascii="Segoe UI" w:hAnsi="Segoe UI" w:cs="Segoe UI"/>
              </w:rPr>
            </w:pPr>
          </w:p>
          <w:p w:rsidR="00C225A2" w:rsidRPr="00597837" w:rsidRDefault="00C225A2" w:rsidP="009B702D">
            <w:pPr>
              <w:rPr>
                <w:rFonts w:ascii="Segoe UI" w:hAnsi="Segoe UI" w:cs="Segoe UI"/>
              </w:rPr>
            </w:pPr>
            <w:r w:rsidRPr="00597837">
              <w:rPr>
                <w:rFonts w:ascii="Segoe UI" w:hAnsi="Segoe UI" w:cs="Segoe UI"/>
              </w:rPr>
              <w:t>Classe :</w:t>
            </w:r>
            <w:r>
              <w:rPr>
                <w:rFonts w:ascii="Segoe UI" w:hAnsi="Segoe UI" w:cs="Segoe UI"/>
              </w:rPr>
              <w:t xml:space="preserve"> 4TQ </w:t>
            </w:r>
          </w:p>
          <w:p w:rsidR="00C225A2" w:rsidRPr="00597837" w:rsidRDefault="00C225A2" w:rsidP="00C225A2">
            <w:pPr>
              <w:rPr>
                <w:rFonts w:ascii="Segoe UI" w:hAnsi="Segoe UI" w:cs="Segoe UI"/>
              </w:rPr>
            </w:pPr>
          </w:p>
        </w:tc>
        <w:tc>
          <w:tcPr>
            <w:tcW w:w="4606" w:type="dxa"/>
            <w:vMerge w:val="restart"/>
          </w:tcPr>
          <w:p w:rsidR="00C225A2" w:rsidRDefault="00C225A2" w:rsidP="00C225A2">
            <w:pPr>
              <w:tabs>
                <w:tab w:val="left" w:pos="518"/>
                <w:tab w:val="center" w:pos="2195"/>
              </w:tabs>
              <w:rPr>
                <w:rFonts w:ascii="Segoe UI" w:hAnsi="Segoe UI" w:cs="Segoe UI"/>
              </w:rPr>
            </w:pPr>
          </w:p>
          <w:p w:rsidR="00C225A2" w:rsidRDefault="00C225A2" w:rsidP="00C225A2">
            <w:pPr>
              <w:tabs>
                <w:tab w:val="left" w:pos="518"/>
                <w:tab w:val="center" w:pos="2195"/>
              </w:tabs>
              <w:jc w:val="center"/>
              <w:rPr>
                <w:rFonts w:ascii="Segoe UI" w:hAnsi="Segoe UI" w:cs="Segoe UI"/>
              </w:rPr>
            </w:pPr>
            <w:r>
              <w:rPr>
                <w:rFonts w:ascii="Segoe UI" w:hAnsi="Segoe UI" w:cs="Segoe UI"/>
                <w:noProof/>
                <w:lang w:eastAsia="fr-BE"/>
              </w:rPr>
              <w:drawing>
                <wp:inline distT="0" distB="0" distL="0" distR="0">
                  <wp:extent cx="1593992" cy="1091339"/>
                  <wp:effectExtent l="19050" t="0" r="6208" b="0"/>
                  <wp:docPr id="1" name="Image 1" descr="C:\Users\Maude\Documents\Cours 2012-2013\Immi\IMMI 4TQ3 4\Visage LUcy Mclauchlan\Illustrations\lu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ude\Documents\Cours 2012-2013\Immi\IMMI 4TQ3 4\Visage LUcy Mclauchlan\Illustrations\lucy.jpg"/>
                          <pic:cNvPicPr>
                            <a:picLocks noChangeAspect="1" noChangeArrowheads="1"/>
                          </pic:cNvPicPr>
                        </pic:nvPicPr>
                        <pic:blipFill>
                          <a:blip r:embed="rId6" cstate="print"/>
                          <a:srcRect/>
                          <a:stretch>
                            <a:fillRect/>
                          </a:stretch>
                        </pic:blipFill>
                        <pic:spPr bwMode="auto">
                          <a:xfrm>
                            <a:off x="0" y="0"/>
                            <a:ext cx="1591057" cy="1089330"/>
                          </a:xfrm>
                          <a:prstGeom prst="rect">
                            <a:avLst/>
                          </a:prstGeom>
                          <a:noFill/>
                          <a:ln w="9525">
                            <a:noFill/>
                            <a:miter lim="800000"/>
                            <a:headEnd/>
                            <a:tailEnd/>
                          </a:ln>
                        </pic:spPr>
                      </pic:pic>
                    </a:graphicData>
                  </a:graphic>
                </wp:inline>
              </w:drawing>
            </w:r>
          </w:p>
          <w:p w:rsidR="00010F6A" w:rsidRPr="00597837" w:rsidRDefault="00010F6A" w:rsidP="00C225A2">
            <w:pPr>
              <w:tabs>
                <w:tab w:val="left" w:pos="518"/>
                <w:tab w:val="center" w:pos="2195"/>
              </w:tabs>
              <w:jc w:val="center"/>
              <w:rPr>
                <w:rFonts w:ascii="Segoe UI" w:hAnsi="Segoe UI" w:cs="Segoe UI"/>
              </w:rPr>
            </w:pPr>
          </w:p>
        </w:tc>
      </w:tr>
      <w:tr w:rsidR="00C225A2" w:rsidRPr="00597837" w:rsidTr="009B702D">
        <w:trPr>
          <w:trHeight w:val="437"/>
        </w:trPr>
        <w:tc>
          <w:tcPr>
            <w:tcW w:w="4606" w:type="dxa"/>
          </w:tcPr>
          <w:p w:rsidR="00010F6A" w:rsidRPr="00B3073C" w:rsidRDefault="00010F6A" w:rsidP="009B702D">
            <w:pPr>
              <w:rPr>
                <w:rFonts w:ascii="Segoe UI" w:hAnsi="Segoe UI" w:cs="Segoe UI"/>
              </w:rPr>
            </w:pPr>
          </w:p>
          <w:p w:rsidR="00C225A2" w:rsidRPr="00B3073C" w:rsidRDefault="00C225A2" w:rsidP="009B702D">
            <w:pPr>
              <w:rPr>
                <w:rFonts w:ascii="Segoe UI" w:hAnsi="Segoe UI" w:cs="Segoe UI"/>
              </w:rPr>
            </w:pPr>
            <w:r w:rsidRPr="00B3073C">
              <w:rPr>
                <w:rFonts w:ascii="Segoe UI" w:hAnsi="Segoe UI" w:cs="Segoe UI"/>
              </w:rPr>
              <w:t>Thème : « Les visages</w:t>
            </w:r>
            <w:r w:rsidR="00010F6A" w:rsidRPr="00B3073C">
              <w:rPr>
                <w:rFonts w:ascii="Segoe UI" w:hAnsi="Segoe UI" w:cs="Segoe UI"/>
              </w:rPr>
              <w:t>/corps humain</w:t>
            </w:r>
            <w:r w:rsidRPr="00B3073C">
              <w:rPr>
                <w:rFonts w:ascii="Segoe UI" w:hAnsi="Segoe UI" w:cs="Segoe UI"/>
              </w:rPr>
              <w:t xml:space="preserve"> – </w:t>
            </w:r>
            <w:r w:rsidRPr="00B3073C">
              <w:rPr>
                <w:rFonts w:ascii="Segoe UI" w:hAnsi="Segoe UI" w:cs="Segoe UI"/>
                <w:i/>
              </w:rPr>
              <w:t xml:space="preserve">Lucy </w:t>
            </w:r>
            <w:proofErr w:type="spellStart"/>
            <w:r w:rsidRPr="00B3073C">
              <w:rPr>
                <w:rFonts w:ascii="Segoe UI" w:hAnsi="Segoe UI" w:cs="Segoe UI"/>
                <w:i/>
              </w:rPr>
              <w:t>Mc</w:t>
            </w:r>
            <w:r w:rsidR="00010F6A" w:rsidRPr="00B3073C">
              <w:rPr>
                <w:rFonts w:ascii="Segoe UI" w:hAnsi="Segoe UI" w:cs="Segoe UI"/>
                <w:i/>
              </w:rPr>
              <w:t>Lauchlan</w:t>
            </w:r>
            <w:proofErr w:type="spellEnd"/>
            <w:r w:rsidR="00010F6A" w:rsidRPr="00B3073C">
              <w:rPr>
                <w:rFonts w:ascii="Segoe UI" w:hAnsi="Segoe UI" w:cs="Segoe UI"/>
              </w:rPr>
              <w:t> »</w:t>
            </w:r>
            <w:r w:rsidRPr="00B3073C">
              <w:rPr>
                <w:rFonts w:ascii="Segoe UI" w:hAnsi="Segoe UI" w:cs="Segoe UI"/>
              </w:rPr>
              <w:t xml:space="preserve">  </w:t>
            </w:r>
          </w:p>
          <w:p w:rsidR="00C225A2" w:rsidRPr="00B3073C" w:rsidRDefault="00C225A2" w:rsidP="009B702D">
            <w:pPr>
              <w:rPr>
                <w:rFonts w:ascii="Segoe UI" w:hAnsi="Segoe UI" w:cs="Segoe UI"/>
              </w:rPr>
            </w:pPr>
          </w:p>
        </w:tc>
        <w:tc>
          <w:tcPr>
            <w:tcW w:w="4606" w:type="dxa"/>
            <w:vMerge/>
          </w:tcPr>
          <w:p w:rsidR="00C225A2" w:rsidRPr="00597837" w:rsidRDefault="00C225A2" w:rsidP="009B702D">
            <w:pPr>
              <w:rPr>
                <w:rFonts w:ascii="Segoe UI" w:hAnsi="Segoe UI" w:cs="Segoe UI"/>
              </w:rPr>
            </w:pPr>
          </w:p>
        </w:tc>
      </w:tr>
      <w:tr w:rsidR="00C225A2" w:rsidRPr="00597837" w:rsidTr="009B702D">
        <w:tc>
          <w:tcPr>
            <w:tcW w:w="9212" w:type="dxa"/>
            <w:gridSpan w:val="2"/>
          </w:tcPr>
          <w:p w:rsidR="00C225A2" w:rsidRPr="00B3073C" w:rsidRDefault="00C225A2" w:rsidP="009B702D">
            <w:pPr>
              <w:rPr>
                <w:rFonts w:ascii="Segoe UI" w:hAnsi="Segoe UI" w:cs="Segoe UI"/>
                <w:b/>
              </w:rPr>
            </w:pPr>
            <w:r w:rsidRPr="00B3073C">
              <w:rPr>
                <w:rFonts w:ascii="Segoe UI" w:hAnsi="Segoe UI" w:cs="Segoe UI"/>
                <w:b/>
              </w:rPr>
              <w:t>Compétences</w:t>
            </w:r>
            <w:r w:rsidR="00010F6A" w:rsidRPr="00B3073C">
              <w:rPr>
                <w:rFonts w:ascii="Segoe UI" w:hAnsi="Segoe UI" w:cs="Segoe UI"/>
                <w:b/>
              </w:rPr>
              <w:t> </w:t>
            </w:r>
            <w:r w:rsidRPr="00B3073C">
              <w:rPr>
                <w:rFonts w:ascii="Segoe UI" w:hAnsi="Segoe UI" w:cs="Segoe UI"/>
                <w:b/>
              </w:rPr>
              <w:t>:</w:t>
            </w:r>
          </w:p>
          <w:p w:rsidR="00C225A2" w:rsidRPr="00B3073C" w:rsidRDefault="00C225A2" w:rsidP="009B702D">
            <w:pPr>
              <w:rPr>
                <w:rFonts w:ascii="Segoe UI" w:hAnsi="Segoe UI" w:cs="Segoe UI"/>
              </w:rPr>
            </w:pPr>
          </w:p>
          <w:p w:rsidR="00C225A2" w:rsidRDefault="00B13963" w:rsidP="00B13963">
            <w:pPr>
              <w:pStyle w:val="Paragraphedeliste"/>
              <w:numPr>
                <w:ilvl w:val="0"/>
                <w:numId w:val="9"/>
              </w:numPr>
              <w:rPr>
                <w:rFonts w:ascii="Segoe UI" w:hAnsi="Segoe UI" w:cs="Segoe UI"/>
              </w:rPr>
            </w:pPr>
            <w:r>
              <w:rPr>
                <w:rFonts w:ascii="Segoe UI" w:hAnsi="Segoe UI" w:cs="Segoe UI"/>
              </w:rPr>
              <w:t xml:space="preserve">Savoir reproduire une image </w:t>
            </w:r>
          </w:p>
          <w:p w:rsidR="00B13963" w:rsidRDefault="00B13963" w:rsidP="00B13963">
            <w:pPr>
              <w:pStyle w:val="Paragraphedeliste"/>
              <w:numPr>
                <w:ilvl w:val="0"/>
                <w:numId w:val="9"/>
              </w:numPr>
              <w:rPr>
                <w:rFonts w:ascii="Segoe UI" w:hAnsi="Segoe UI" w:cs="Segoe UI"/>
              </w:rPr>
            </w:pPr>
            <w:r>
              <w:rPr>
                <w:rFonts w:ascii="Segoe UI" w:hAnsi="Segoe UI" w:cs="Segoe UI"/>
              </w:rPr>
              <w:t xml:space="preserve">Maitrise technique (crayon gris, feutre noir, papier carbone) </w:t>
            </w:r>
          </w:p>
          <w:p w:rsidR="00B13963" w:rsidRDefault="00B13963" w:rsidP="00B13963">
            <w:pPr>
              <w:pStyle w:val="Paragraphedeliste"/>
              <w:numPr>
                <w:ilvl w:val="0"/>
                <w:numId w:val="9"/>
              </w:numPr>
              <w:rPr>
                <w:rFonts w:ascii="Segoe UI" w:hAnsi="Segoe UI" w:cs="Segoe UI"/>
              </w:rPr>
            </w:pPr>
            <w:r>
              <w:rPr>
                <w:rFonts w:ascii="Segoe UI" w:hAnsi="Segoe UI" w:cs="Segoe UI"/>
              </w:rPr>
              <w:t>Respect des consignes</w:t>
            </w:r>
          </w:p>
          <w:p w:rsidR="00B13963" w:rsidRDefault="00B13963" w:rsidP="00B13963">
            <w:pPr>
              <w:pStyle w:val="Paragraphedeliste"/>
              <w:numPr>
                <w:ilvl w:val="0"/>
                <w:numId w:val="9"/>
              </w:numPr>
              <w:rPr>
                <w:rFonts w:ascii="Segoe UI" w:hAnsi="Segoe UI" w:cs="Segoe UI"/>
              </w:rPr>
            </w:pPr>
            <w:r>
              <w:rPr>
                <w:rFonts w:ascii="Segoe UI" w:hAnsi="Segoe UI" w:cs="Segoe UI"/>
              </w:rPr>
              <w:t>Soin et aboutissement</w:t>
            </w:r>
          </w:p>
          <w:p w:rsidR="00C225A2" w:rsidRPr="00B13963" w:rsidRDefault="00B13963" w:rsidP="009B702D">
            <w:pPr>
              <w:pStyle w:val="Paragraphedeliste"/>
              <w:numPr>
                <w:ilvl w:val="0"/>
                <w:numId w:val="9"/>
              </w:numPr>
              <w:rPr>
                <w:rFonts w:ascii="Segoe UI" w:hAnsi="Segoe UI" w:cs="Segoe UI"/>
              </w:rPr>
            </w:pPr>
            <w:r>
              <w:rPr>
                <w:rFonts w:ascii="Segoe UI" w:hAnsi="Segoe UI" w:cs="Segoe UI"/>
              </w:rPr>
              <w:t xml:space="preserve">Expression et créativité </w:t>
            </w:r>
          </w:p>
          <w:p w:rsidR="00C225A2" w:rsidRPr="00B3073C" w:rsidRDefault="00C225A2" w:rsidP="009B702D">
            <w:pPr>
              <w:rPr>
                <w:rFonts w:ascii="Segoe UI" w:hAnsi="Segoe UI" w:cs="Segoe UI"/>
              </w:rPr>
            </w:pPr>
          </w:p>
        </w:tc>
      </w:tr>
      <w:tr w:rsidR="00C225A2" w:rsidRPr="00597837" w:rsidTr="009B702D">
        <w:tc>
          <w:tcPr>
            <w:tcW w:w="9212" w:type="dxa"/>
            <w:gridSpan w:val="2"/>
          </w:tcPr>
          <w:p w:rsidR="00C225A2" w:rsidRPr="00B3073C" w:rsidRDefault="00C225A2" w:rsidP="009B702D">
            <w:pPr>
              <w:rPr>
                <w:rFonts w:ascii="Segoe UI" w:hAnsi="Segoe UI" w:cs="Segoe UI"/>
                <w:b/>
              </w:rPr>
            </w:pPr>
            <w:r w:rsidRPr="00B3073C">
              <w:rPr>
                <w:rFonts w:ascii="Segoe UI" w:hAnsi="Segoe UI" w:cs="Segoe UI"/>
                <w:b/>
              </w:rPr>
              <w:t>Pré-requis</w:t>
            </w:r>
            <w:r w:rsidR="00010F6A" w:rsidRPr="00B3073C">
              <w:rPr>
                <w:rFonts w:ascii="Segoe UI" w:hAnsi="Segoe UI" w:cs="Segoe UI"/>
                <w:b/>
              </w:rPr>
              <w:t> </w:t>
            </w:r>
            <w:r w:rsidRPr="00B3073C">
              <w:rPr>
                <w:rFonts w:ascii="Segoe UI" w:hAnsi="Segoe UI" w:cs="Segoe UI"/>
                <w:b/>
              </w:rPr>
              <w:t>:</w:t>
            </w:r>
          </w:p>
          <w:p w:rsidR="00C225A2" w:rsidRDefault="00C561D2" w:rsidP="00C561D2">
            <w:pPr>
              <w:pStyle w:val="Paragraphedeliste"/>
              <w:numPr>
                <w:ilvl w:val="0"/>
                <w:numId w:val="1"/>
              </w:numPr>
              <w:rPr>
                <w:rFonts w:ascii="Segoe UI" w:hAnsi="Segoe UI" w:cs="Segoe UI"/>
              </w:rPr>
            </w:pPr>
            <w:r>
              <w:rPr>
                <w:rFonts w:ascii="Segoe UI" w:hAnsi="Segoe UI" w:cs="Segoe UI"/>
              </w:rPr>
              <w:t>Les proportions du visages</w:t>
            </w:r>
          </w:p>
          <w:p w:rsidR="00C561D2" w:rsidRDefault="00C561D2" w:rsidP="00C561D2">
            <w:pPr>
              <w:pStyle w:val="Paragraphedeliste"/>
              <w:numPr>
                <w:ilvl w:val="0"/>
                <w:numId w:val="1"/>
              </w:numPr>
              <w:rPr>
                <w:rFonts w:ascii="Segoe UI" w:hAnsi="Segoe UI" w:cs="Segoe UI"/>
              </w:rPr>
            </w:pPr>
            <w:r>
              <w:rPr>
                <w:rFonts w:ascii="Segoe UI" w:hAnsi="Segoe UI" w:cs="Segoe UI"/>
              </w:rPr>
              <w:t>Les proportions du corps humain</w:t>
            </w:r>
          </w:p>
          <w:p w:rsidR="00C561D2" w:rsidRPr="00C561D2" w:rsidRDefault="00C561D2" w:rsidP="00C561D2">
            <w:pPr>
              <w:pStyle w:val="Paragraphedeliste"/>
              <w:numPr>
                <w:ilvl w:val="0"/>
                <w:numId w:val="1"/>
              </w:numPr>
              <w:rPr>
                <w:rFonts w:ascii="Segoe UI" w:hAnsi="Segoe UI" w:cs="Segoe UI"/>
              </w:rPr>
            </w:pPr>
            <w:r>
              <w:rPr>
                <w:rFonts w:ascii="Segoe UI" w:hAnsi="Segoe UI" w:cs="Segoe UI"/>
              </w:rPr>
              <w:t>L’utilisation du crayon HB-B</w:t>
            </w:r>
          </w:p>
          <w:p w:rsidR="00C225A2" w:rsidRPr="00597837" w:rsidRDefault="00C225A2" w:rsidP="009B702D">
            <w:pPr>
              <w:rPr>
                <w:rFonts w:ascii="Segoe UI" w:hAnsi="Segoe UI" w:cs="Segoe UI"/>
              </w:rPr>
            </w:pPr>
          </w:p>
        </w:tc>
      </w:tr>
      <w:tr w:rsidR="00C225A2" w:rsidRPr="00597837" w:rsidTr="009B702D">
        <w:tc>
          <w:tcPr>
            <w:tcW w:w="9212" w:type="dxa"/>
            <w:gridSpan w:val="2"/>
          </w:tcPr>
          <w:p w:rsidR="00C225A2" w:rsidRPr="00B3073C" w:rsidRDefault="00C225A2" w:rsidP="009B702D">
            <w:pPr>
              <w:rPr>
                <w:rFonts w:ascii="Segoe UI" w:hAnsi="Segoe UI" w:cs="Segoe UI"/>
                <w:b/>
              </w:rPr>
            </w:pPr>
            <w:r w:rsidRPr="00B3073C">
              <w:rPr>
                <w:rFonts w:ascii="Segoe UI" w:hAnsi="Segoe UI" w:cs="Segoe UI"/>
                <w:b/>
              </w:rPr>
              <w:t>Technique</w:t>
            </w:r>
            <w:r w:rsidR="00010F6A" w:rsidRPr="00B3073C">
              <w:rPr>
                <w:rFonts w:ascii="Segoe UI" w:hAnsi="Segoe UI" w:cs="Segoe UI"/>
                <w:b/>
              </w:rPr>
              <w:t> </w:t>
            </w:r>
            <w:r w:rsidRPr="00B3073C">
              <w:rPr>
                <w:rFonts w:ascii="Segoe UI" w:hAnsi="Segoe UI" w:cs="Segoe UI"/>
                <w:b/>
              </w:rPr>
              <w:t>:</w:t>
            </w:r>
          </w:p>
          <w:p w:rsidR="00C225A2" w:rsidRDefault="00010F6A" w:rsidP="00010F6A">
            <w:pPr>
              <w:pStyle w:val="Paragraphedeliste"/>
              <w:numPr>
                <w:ilvl w:val="0"/>
                <w:numId w:val="2"/>
              </w:numPr>
              <w:rPr>
                <w:rFonts w:ascii="Segoe UI" w:hAnsi="Segoe UI" w:cs="Segoe UI"/>
              </w:rPr>
            </w:pPr>
            <w:r>
              <w:rPr>
                <w:rFonts w:ascii="Segoe UI" w:hAnsi="Segoe UI" w:cs="Segoe UI"/>
              </w:rPr>
              <w:t>Outils : crayon gris (HB-B), encre de chine, papier carbone</w:t>
            </w:r>
          </w:p>
          <w:p w:rsidR="00010F6A" w:rsidRPr="00010F6A" w:rsidRDefault="00010F6A" w:rsidP="00010F6A">
            <w:pPr>
              <w:pStyle w:val="Paragraphedeliste"/>
              <w:numPr>
                <w:ilvl w:val="0"/>
                <w:numId w:val="2"/>
              </w:numPr>
              <w:rPr>
                <w:rFonts w:ascii="Segoe UI" w:hAnsi="Segoe UI" w:cs="Segoe UI"/>
              </w:rPr>
            </w:pPr>
            <w:r>
              <w:rPr>
                <w:rFonts w:ascii="Segoe UI" w:hAnsi="Segoe UI" w:cs="Segoe UI"/>
              </w:rPr>
              <w:t xml:space="preserve">Support : feuille A3 à grain, Feuille A3 machine, papiers issus de magazines, de recherche ou internet. </w:t>
            </w:r>
          </w:p>
          <w:p w:rsidR="00C225A2" w:rsidRPr="00597837" w:rsidRDefault="00C225A2" w:rsidP="009B702D">
            <w:pPr>
              <w:rPr>
                <w:rFonts w:ascii="Segoe UI" w:hAnsi="Segoe UI" w:cs="Segoe UI"/>
              </w:rPr>
            </w:pPr>
          </w:p>
          <w:p w:rsidR="00C225A2" w:rsidRPr="00597837" w:rsidRDefault="00C225A2" w:rsidP="009B702D">
            <w:pPr>
              <w:rPr>
                <w:rFonts w:ascii="Segoe UI" w:hAnsi="Segoe UI" w:cs="Segoe UI"/>
              </w:rPr>
            </w:pPr>
          </w:p>
        </w:tc>
      </w:tr>
      <w:tr w:rsidR="00C225A2" w:rsidRPr="00597837" w:rsidTr="009B702D">
        <w:tc>
          <w:tcPr>
            <w:tcW w:w="9212" w:type="dxa"/>
            <w:gridSpan w:val="2"/>
          </w:tcPr>
          <w:p w:rsidR="00C225A2" w:rsidRDefault="00C225A2" w:rsidP="009B702D">
            <w:pPr>
              <w:rPr>
                <w:rFonts w:ascii="Segoe UI" w:hAnsi="Segoe UI" w:cs="Segoe UI"/>
                <w:b/>
              </w:rPr>
            </w:pPr>
            <w:r w:rsidRPr="00B3073C">
              <w:rPr>
                <w:rFonts w:ascii="Segoe UI" w:hAnsi="Segoe UI" w:cs="Segoe UI"/>
                <w:b/>
              </w:rPr>
              <w:t>Méthode :</w:t>
            </w:r>
          </w:p>
          <w:p w:rsidR="00B3073C" w:rsidRPr="00B3073C" w:rsidRDefault="00B3073C" w:rsidP="009B702D">
            <w:pPr>
              <w:rPr>
                <w:rFonts w:ascii="Segoe UI" w:hAnsi="Segoe UI" w:cs="Segoe UI"/>
                <w:b/>
              </w:rPr>
            </w:pPr>
          </w:p>
          <w:p w:rsidR="00C225A2" w:rsidRDefault="00010F6A" w:rsidP="00010F6A">
            <w:pPr>
              <w:pStyle w:val="Paragraphedeliste"/>
              <w:numPr>
                <w:ilvl w:val="0"/>
                <w:numId w:val="3"/>
              </w:numPr>
              <w:rPr>
                <w:rFonts w:ascii="Segoe UI" w:hAnsi="Segoe UI" w:cs="Segoe UI"/>
              </w:rPr>
            </w:pPr>
            <w:r>
              <w:rPr>
                <w:rFonts w:ascii="Segoe UI" w:hAnsi="Segoe UI" w:cs="Segoe UI"/>
              </w:rPr>
              <w:t xml:space="preserve">Observer et lire attentivement les notes reçues et les différentes illustrations de </w:t>
            </w:r>
            <w:proofErr w:type="spellStart"/>
            <w:r>
              <w:rPr>
                <w:rFonts w:ascii="Segoe UI" w:hAnsi="Segoe UI" w:cs="Segoe UI"/>
              </w:rPr>
              <w:t>McLauchlan</w:t>
            </w:r>
            <w:proofErr w:type="spellEnd"/>
            <w:r>
              <w:rPr>
                <w:rFonts w:ascii="Segoe UI" w:hAnsi="Segoe UI" w:cs="Segoe UI"/>
              </w:rPr>
              <w:t xml:space="preserve"> </w:t>
            </w:r>
          </w:p>
          <w:p w:rsidR="00EC56A0" w:rsidRDefault="00EC56A0" w:rsidP="00EC56A0">
            <w:pPr>
              <w:pStyle w:val="Paragraphedeliste"/>
              <w:rPr>
                <w:rFonts w:ascii="Segoe UI" w:hAnsi="Segoe UI" w:cs="Segoe UI"/>
              </w:rPr>
            </w:pPr>
          </w:p>
          <w:p w:rsidR="00010F6A" w:rsidRDefault="00010F6A" w:rsidP="00010F6A">
            <w:pPr>
              <w:pStyle w:val="Paragraphedeliste"/>
              <w:numPr>
                <w:ilvl w:val="0"/>
                <w:numId w:val="3"/>
              </w:numPr>
              <w:rPr>
                <w:rFonts w:ascii="Segoe UI" w:hAnsi="Segoe UI" w:cs="Segoe UI"/>
              </w:rPr>
            </w:pPr>
            <w:r>
              <w:rPr>
                <w:rFonts w:ascii="Segoe UI" w:hAnsi="Segoe UI" w:cs="Segoe UI"/>
              </w:rPr>
              <w:t>Choisir différents visages, parties du visages ou parties du corps que tu veux exploiter dans ta composition</w:t>
            </w:r>
          </w:p>
          <w:p w:rsidR="00EC56A0" w:rsidRDefault="00EC56A0" w:rsidP="00EC56A0">
            <w:pPr>
              <w:pStyle w:val="Paragraphedeliste"/>
              <w:rPr>
                <w:rFonts w:ascii="Segoe UI" w:hAnsi="Segoe UI" w:cs="Segoe UI"/>
              </w:rPr>
            </w:pPr>
          </w:p>
          <w:p w:rsidR="00010F6A" w:rsidRDefault="00010F6A" w:rsidP="00010F6A">
            <w:pPr>
              <w:pStyle w:val="Paragraphedeliste"/>
              <w:numPr>
                <w:ilvl w:val="0"/>
                <w:numId w:val="3"/>
              </w:numPr>
              <w:rPr>
                <w:rFonts w:ascii="Segoe UI" w:hAnsi="Segoe UI" w:cs="Segoe UI"/>
              </w:rPr>
            </w:pPr>
            <w:r>
              <w:rPr>
                <w:rFonts w:ascii="Segoe UI" w:hAnsi="Segoe UI" w:cs="Segoe UI"/>
              </w:rPr>
              <w:t>Prendre la feuille A3 machine à la verticale</w:t>
            </w:r>
          </w:p>
          <w:p w:rsidR="00EC56A0" w:rsidRDefault="008206E4" w:rsidP="00EC56A0">
            <w:pPr>
              <w:pStyle w:val="Paragraphedeliste"/>
              <w:rPr>
                <w:rFonts w:ascii="Segoe UI" w:hAnsi="Segoe UI" w:cs="Segoe UI"/>
              </w:rPr>
            </w:pPr>
            <w:r>
              <w:rPr>
                <w:rFonts w:ascii="Segoe UI" w:hAnsi="Segoe UI" w:cs="Segoe UI"/>
                <w:noProof/>
                <w:lang w:eastAsia="fr-BE"/>
              </w:rPr>
              <w:pict>
                <v:rect id="_x0000_s1026" style="position:absolute;left:0;text-align:left;margin-left:55.35pt;margin-top:5.75pt;width:55.8pt;height:82.5pt;z-index:251659264"/>
              </w:pict>
            </w:r>
          </w:p>
          <w:p w:rsidR="00EC56A0" w:rsidRDefault="00EC56A0" w:rsidP="00EC56A0">
            <w:pPr>
              <w:pStyle w:val="Paragraphedeliste"/>
              <w:rPr>
                <w:rFonts w:ascii="Segoe UI" w:hAnsi="Segoe UI" w:cs="Segoe UI"/>
              </w:rPr>
            </w:pPr>
          </w:p>
          <w:p w:rsidR="00EC56A0" w:rsidRDefault="00EC56A0" w:rsidP="00EC56A0">
            <w:pPr>
              <w:pStyle w:val="Paragraphedeliste"/>
              <w:rPr>
                <w:rFonts w:ascii="Segoe UI" w:hAnsi="Segoe UI" w:cs="Segoe UI"/>
              </w:rPr>
            </w:pPr>
          </w:p>
          <w:p w:rsidR="00EC56A0" w:rsidRDefault="00EC56A0" w:rsidP="00EC56A0">
            <w:pPr>
              <w:pStyle w:val="Paragraphedeliste"/>
              <w:rPr>
                <w:rFonts w:ascii="Segoe UI" w:hAnsi="Segoe UI" w:cs="Segoe UI"/>
              </w:rPr>
            </w:pPr>
          </w:p>
          <w:p w:rsidR="00EC56A0" w:rsidRDefault="00EC56A0" w:rsidP="00EC56A0">
            <w:pPr>
              <w:pStyle w:val="Paragraphedeliste"/>
              <w:rPr>
                <w:rFonts w:ascii="Segoe UI" w:hAnsi="Segoe UI" w:cs="Segoe UI"/>
              </w:rPr>
            </w:pPr>
          </w:p>
          <w:p w:rsidR="00EC56A0" w:rsidRDefault="00EC56A0" w:rsidP="00EC56A0">
            <w:pPr>
              <w:pStyle w:val="Paragraphedeliste"/>
              <w:rPr>
                <w:rFonts w:ascii="Segoe UI" w:hAnsi="Segoe UI" w:cs="Segoe UI"/>
              </w:rPr>
            </w:pPr>
          </w:p>
          <w:p w:rsidR="00EC56A0" w:rsidRPr="00B3073C" w:rsidRDefault="00EC56A0" w:rsidP="00B3073C">
            <w:pPr>
              <w:rPr>
                <w:rFonts w:ascii="Segoe UI" w:hAnsi="Segoe UI" w:cs="Segoe UI"/>
              </w:rPr>
            </w:pPr>
          </w:p>
          <w:p w:rsidR="00B3073C" w:rsidRDefault="00C90824" w:rsidP="00010F6A">
            <w:pPr>
              <w:pStyle w:val="Paragraphedeliste"/>
              <w:numPr>
                <w:ilvl w:val="0"/>
                <w:numId w:val="3"/>
              </w:numPr>
              <w:rPr>
                <w:rFonts w:ascii="Segoe UI" w:hAnsi="Segoe UI" w:cs="Segoe UI"/>
              </w:rPr>
            </w:pPr>
            <w:r>
              <w:rPr>
                <w:rFonts w:ascii="Segoe UI" w:hAnsi="Segoe UI" w:cs="Segoe UI"/>
              </w:rPr>
              <w:t>Choisir tes</w:t>
            </w:r>
            <w:r w:rsidR="00B3073C">
              <w:rPr>
                <w:rFonts w:ascii="Segoe UI" w:hAnsi="Segoe UI" w:cs="Segoe UI"/>
              </w:rPr>
              <w:t xml:space="preserve"> images de manière originale et cohérente. </w:t>
            </w:r>
          </w:p>
          <w:p w:rsidR="00B3073C" w:rsidRDefault="00B3073C" w:rsidP="00B3073C">
            <w:pPr>
              <w:pStyle w:val="Paragraphedeliste"/>
              <w:rPr>
                <w:rFonts w:ascii="Segoe UI" w:hAnsi="Segoe UI" w:cs="Segoe UI"/>
              </w:rPr>
            </w:pPr>
          </w:p>
          <w:p w:rsidR="00010F6A" w:rsidRDefault="00B3073C" w:rsidP="00010F6A">
            <w:pPr>
              <w:pStyle w:val="Paragraphedeliste"/>
              <w:numPr>
                <w:ilvl w:val="0"/>
                <w:numId w:val="3"/>
              </w:numPr>
              <w:rPr>
                <w:rFonts w:ascii="Segoe UI" w:hAnsi="Segoe UI" w:cs="Segoe UI"/>
              </w:rPr>
            </w:pPr>
            <w:r>
              <w:rPr>
                <w:rFonts w:ascii="Segoe UI" w:hAnsi="Segoe UI" w:cs="Segoe UI"/>
              </w:rPr>
              <w:t>C</w:t>
            </w:r>
            <w:r w:rsidR="00C90824">
              <w:rPr>
                <w:rFonts w:ascii="Segoe UI" w:hAnsi="Segoe UI" w:cs="Segoe UI"/>
              </w:rPr>
              <w:t>oller tes</w:t>
            </w:r>
            <w:r w:rsidR="00010F6A">
              <w:rPr>
                <w:rFonts w:ascii="Segoe UI" w:hAnsi="Segoe UI" w:cs="Segoe UI"/>
              </w:rPr>
              <w:t xml:space="preserve"> images (parties du corps, du visages, …) sur la feuille </w:t>
            </w:r>
            <w:r w:rsidR="00EC56A0">
              <w:rPr>
                <w:rFonts w:ascii="Segoe UI" w:hAnsi="Segoe UI" w:cs="Segoe UI"/>
              </w:rPr>
              <w:t xml:space="preserve">de </w:t>
            </w:r>
            <w:r w:rsidR="00010F6A">
              <w:rPr>
                <w:rFonts w:ascii="Segoe UI" w:hAnsi="Segoe UI" w:cs="Segoe UI"/>
              </w:rPr>
              <w:t>papier machine</w:t>
            </w:r>
            <w:r w:rsidR="00EC56A0">
              <w:rPr>
                <w:rFonts w:ascii="Segoe UI" w:hAnsi="Segoe UI" w:cs="Segoe UI"/>
              </w:rPr>
              <w:t xml:space="preserve"> A3 en la saturant ( c.-à-d. : en laissant aucun blanc du papier visible) en </w:t>
            </w:r>
            <w:r>
              <w:rPr>
                <w:rFonts w:ascii="Segoe UI" w:hAnsi="Segoe UI" w:cs="Segoe UI"/>
              </w:rPr>
              <w:t xml:space="preserve">faisant preuve </w:t>
            </w:r>
            <w:r>
              <w:rPr>
                <w:rFonts w:ascii="Segoe UI" w:hAnsi="Segoe UI" w:cs="Segoe UI"/>
              </w:rPr>
              <w:lastRenderedPageBreak/>
              <w:t>d’originalité.</w:t>
            </w:r>
          </w:p>
          <w:p w:rsidR="00EC56A0" w:rsidRDefault="00EC56A0" w:rsidP="00EC56A0">
            <w:pPr>
              <w:rPr>
                <w:rFonts w:ascii="Segoe UI" w:hAnsi="Segoe UI" w:cs="Segoe UI"/>
              </w:rPr>
            </w:pPr>
          </w:p>
          <w:p w:rsidR="00EC56A0" w:rsidRPr="00EC56A0" w:rsidRDefault="00EC56A0" w:rsidP="00EC56A0">
            <w:pPr>
              <w:rPr>
                <w:rFonts w:ascii="Segoe UI" w:hAnsi="Segoe UI" w:cs="Segoe UI"/>
              </w:rPr>
            </w:pPr>
          </w:p>
          <w:p w:rsidR="00EC56A0" w:rsidRDefault="00EC56A0" w:rsidP="00EC56A0">
            <w:pPr>
              <w:pStyle w:val="Paragraphedeliste"/>
              <w:rPr>
                <w:rFonts w:ascii="Segoe UI" w:hAnsi="Segoe UI" w:cs="Segoe UI"/>
              </w:rPr>
            </w:pPr>
            <w:r>
              <w:rPr>
                <w:noProof/>
                <w:lang w:eastAsia="fr-BE"/>
              </w:rPr>
              <w:drawing>
                <wp:inline distT="0" distB="0" distL="0" distR="0">
                  <wp:extent cx="2015233" cy="1828470"/>
                  <wp:effectExtent l="19050" t="0" r="4067" b="0"/>
                  <wp:docPr id="4" name="rg_hi" descr="https://encrypted-tbn3.gstatic.com/images?q=tbn:ANd9GcTlOxf7IgK2jJg24zVod_yUrzY-ZFBSHNoUZuYqfAeJwupg04_f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static.com/images?q=tbn:ANd9GcTlOxf7IgK2jJg24zVod_yUrzY-ZFBSHNoUZuYqfAeJwupg04_fSg"/>
                          <pic:cNvPicPr>
                            <a:picLocks noChangeAspect="1" noChangeArrowheads="1"/>
                          </pic:cNvPicPr>
                        </pic:nvPicPr>
                        <pic:blipFill>
                          <a:blip r:embed="rId7" cstate="print"/>
                          <a:srcRect/>
                          <a:stretch>
                            <a:fillRect/>
                          </a:stretch>
                        </pic:blipFill>
                        <pic:spPr bwMode="auto">
                          <a:xfrm>
                            <a:off x="0" y="0"/>
                            <a:ext cx="2015233" cy="1828470"/>
                          </a:xfrm>
                          <a:prstGeom prst="rect">
                            <a:avLst/>
                          </a:prstGeom>
                          <a:noFill/>
                          <a:ln w="9525">
                            <a:noFill/>
                            <a:miter lim="800000"/>
                            <a:headEnd/>
                            <a:tailEnd/>
                          </a:ln>
                        </pic:spPr>
                      </pic:pic>
                    </a:graphicData>
                  </a:graphic>
                </wp:inline>
              </w:drawing>
            </w:r>
            <w:r>
              <w:rPr>
                <w:rFonts w:ascii="Segoe UI" w:hAnsi="Segoe UI" w:cs="Segoe UI"/>
              </w:rPr>
              <w:t xml:space="preserve">Exemple de collage reprenant différentes parties du corps. </w:t>
            </w:r>
          </w:p>
          <w:p w:rsidR="00EC56A0" w:rsidRDefault="00EC56A0" w:rsidP="00EC56A0">
            <w:pPr>
              <w:pStyle w:val="Paragraphedeliste"/>
              <w:rPr>
                <w:rFonts w:ascii="Segoe UI" w:hAnsi="Segoe UI" w:cs="Segoe UI"/>
              </w:rPr>
            </w:pPr>
          </w:p>
          <w:p w:rsidR="00EC56A0" w:rsidRDefault="00EC56A0" w:rsidP="00010F6A">
            <w:pPr>
              <w:pStyle w:val="Paragraphedeliste"/>
              <w:numPr>
                <w:ilvl w:val="0"/>
                <w:numId w:val="3"/>
              </w:numPr>
              <w:rPr>
                <w:rFonts w:ascii="Segoe UI" w:hAnsi="Segoe UI" w:cs="Segoe UI"/>
              </w:rPr>
            </w:pPr>
            <w:r>
              <w:rPr>
                <w:rFonts w:ascii="Segoe UI" w:hAnsi="Segoe UI" w:cs="Segoe UI"/>
              </w:rPr>
              <w:t xml:space="preserve">Utiliser le papier carbone pour reproduire </w:t>
            </w:r>
            <w:r w:rsidR="00C90824">
              <w:rPr>
                <w:rFonts w:ascii="Segoe UI" w:hAnsi="Segoe UI" w:cs="Segoe UI"/>
              </w:rPr>
              <w:t xml:space="preserve">tes parties de visages, corps, … </w:t>
            </w:r>
            <w:r>
              <w:rPr>
                <w:rFonts w:ascii="Segoe UI" w:hAnsi="Segoe UI" w:cs="Segoe UI"/>
              </w:rPr>
              <w:t xml:space="preserve">sur une feuille A3 à grain (dessin) </w:t>
            </w:r>
          </w:p>
          <w:p w:rsidR="00EC56A0" w:rsidRDefault="00EC56A0" w:rsidP="00EC56A0">
            <w:pPr>
              <w:pStyle w:val="Paragraphedeliste"/>
              <w:numPr>
                <w:ilvl w:val="0"/>
                <w:numId w:val="4"/>
              </w:numPr>
              <w:rPr>
                <w:rFonts w:ascii="Segoe UI" w:hAnsi="Segoe UI" w:cs="Segoe UI"/>
              </w:rPr>
            </w:pPr>
            <w:r>
              <w:rPr>
                <w:rFonts w:ascii="Segoe UI" w:hAnsi="Segoe UI" w:cs="Segoe UI"/>
              </w:rPr>
              <w:t>Placer la feuille de papier carbone, face noir sur la feuille de dessin</w:t>
            </w:r>
          </w:p>
          <w:p w:rsidR="00EC56A0" w:rsidRDefault="00EC56A0" w:rsidP="00EC56A0">
            <w:pPr>
              <w:pStyle w:val="Paragraphedeliste"/>
              <w:numPr>
                <w:ilvl w:val="0"/>
                <w:numId w:val="4"/>
              </w:numPr>
              <w:rPr>
                <w:rFonts w:ascii="Segoe UI" w:hAnsi="Segoe UI" w:cs="Segoe UI"/>
              </w:rPr>
            </w:pPr>
            <w:r>
              <w:rPr>
                <w:rFonts w:ascii="Segoe UI" w:hAnsi="Segoe UI" w:cs="Segoe UI"/>
              </w:rPr>
              <w:t>Reposer votre collage A3 sur les 2 premières feuilles</w:t>
            </w:r>
          </w:p>
          <w:p w:rsidR="00EC56A0" w:rsidRDefault="00EC56A0" w:rsidP="00EC56A0">
            <w:pPr>
              <w:pStyle w:val="Paragraphedeliste"/>
              <w:numPr>
                <w:ilvl w:val="0"/>
                <w:numId w:val="4"/>
              </w:numPr>
              <w:rPr>
                <w:rFonts w:ascii="Segoe UI" w:hAnsi="Segoe UI" w:cs="Segoe UI"/>
              </w:rPr>
            </w:pPr>
            <w:r>
              <w:rPr>
                <w:rFonts w:ascii="Segoe UI" w:hAnsi="Segoe UI" w:cs="Segoe UI"/>
              </w:rPr>
              <w:t xml:space="preserve">Pour terminer, utiliser un crayon gris pour repasser sur tous les détails de </w:t>
            </w:r>
            <w:r w:rsidR="00C90824">
              <w:rPr>
                <w:rFonts w:ascii="Segoe UI" w:hAnsi="Segoe UI" w:cs="Segoe UI"/>
              </w:rPr>
              <w:t xml:space="preserve">tes </w:t>
            </w:r>
            <w:r>
              <w:rPr>
                <w:rFonts w:ascii="Segoe UI" w:hAnsi="Segoe UI" w:cs="Segoe UI"/>
              </w:rPr>
              <w:t xml:space="preserve">images pour que cela se décalque sur la feuille de dessin. </w:t>
            </w:r>
          </w:p>
          <w:p w:rsidR="00C90824" w:rsidRDefault="00C90824" w:rsidP="00C90824">
            <w:pPr>
              <w:pStyle w:val="Paragraphedeliste"/>
              <w:ind w:left="1440"/>
              <w:rPr>
                <w:rFonts w:ascii="Segoe UI" w:hAnsi="Segoe UI" w:cs="Segoe UI"/>
              </w:rPr>
            </w:pPr>
          </w:p>
          <w:p w:rsidR="00C90824" w:rsidRPr="00C90824" w:rsidRDefault="00C90824" w:rsidP="00C90824">
            <w:pPr>
              <w:pStyle w:val="Paragraphedeliste"/>
              <w:numPr>
                <w:ilvl w:val="0"/>
                <w:numId w:val="3"/>
              </w:numPr>
              <w:rPr>
                <w:rFonts w:ascii="Segoe UI" w:hAnsi="Segoe UI" w:cs="Segoe UI"/>
              </w:rPr>
            </w:pPr>
            <w:r>
              <w:rPr>
                <w:rFonts w:ascii="Segoe UI" w:hAnsi="Segoe UI" w:cs="Segoe UI"/>
              </w:rPr>
              <w:t xml:space="preserve">Une fois la reproduction sur la feuille à grain A3 terminée, tu peux t’inspirer du monde enfantin pour exagérer ou modifier certains détails comme l’artiste le fait. </w:t>
            </w:r>
          </w:p>
          <w:p w:rsidR="00EC56A0" w:rsidRDefault="00EC56A0" w:rsidP="00EC56A0">
            <w:pPr>
              <w:pStyle w:val="Paragraphedeliste"/>
              <w:ind w:left="1440"/>
              <w:rPr>
                <w:rFonts w:ascii="Segoe UI" w:hAnsi="Segoe UI" w:cs="Segoe UI"/>
              </w:rPr>
            </w:pPr>
          </w:p>
          <w:p w:rsidR="00EC56A0" w:rsidRPr="00EC56A0" w:rsidRDefault="00EC56A0" w:rsidP="00C90824">
            <w:pPr>
              <w:pStyle w:val="Paragraphedeliste"/>
              <w:numPr>
                <w:ilvl w:val="0"/>
                <w:numId w:val="3"/>
              </w:numPr>
              <w:rPr>
                <w:rFonts w:ascii="Segoe UI" w:hAnsi="Segoe UI" w:cs="Segoe UI"/>
              </w:rPr>
            </w:pPr>
            <w:r>
              <w:rPr>
                <w:rFonts w:ascii="Segoe UI" w:hAnsi="Segoe UI" w:cs="Segoe UI"/>
              </w:rPr>
              <w:t xml:space="preserve">Ensuite, jouer sur le contraste NOIR/BLANC à l’aide d’un feutre noir </w:t>
            </w:r>
            <w:r w:rsidRPr="00EC56A0">
              <w:rPr>
                <w:rFonts w:ascii="Century Gothic" w:hAnsi="Century Gothic" w:cs="Segoe UI"/>
                <w:b/>
                <w:u w:val="single"/>
              </w:rPr>
              <w:t>→</w:t>
            </w:r>
            <w:r w:rsidRPr="00EC56A0">
              <w:rPr>
                <w:rFonts w:ascii="Segoe UI" w:hAnsi="Segoe UI" w:cs="Segoe UI"/>
                <w:b/>
                <w:u w:val="single"/>
              </w:rPr>
              <w:t xml:space="preserve"> ATTENTION à l’équilibre</w:t>
            </w:r>
            <w:r>
              <w:rPr>
                <w:rFonts w:ascii="Segoe UI" w:hAnsi="Segoe UI" w:cs="Segoe UI"/>
                <w:b/>
                <w:u w:val="single"/>
              </w:rPr>
              <w:t>,</w:t>
            </w:r>
            <w:r w:rsidRPr="00EC56A0">
              <w:rPr>
                <w:rFonts w:ascii="Segoe UI" w:hAnsi="Segoe UI" w:cs="Segoe UI"/>
                <w:b/>
                <w:u w:val="single"/>
              </w:rPr>
              <w:t xml:space="preserve"> il doit y avoir autant de zones blanches que de zones noires.</w:t>
            </w:r>
            <w:r w:rsidRPr="00EC56A0">
              <w:rPr>
                <w:rFonts w:ascii="Segoe UI" w:hAnsi="Segoe UI" w:cs="Segoe UI"/>
              </w:rPr>
              <w:t xml:space="preserve"> </w:t>
            </w:r>
          </w:p>
          <w:p w:rsidR="00C225A2" w:rsidRPr="00597837" w:rsidRDefault="00C225A2" w:rsidP="009B702D">
            <w:pPr>
              <w:rPr>
                <w:rFonts w:ascii="Segoe UI" w:hAnsi="Segoe UI" w:cs="Segoe UI"/>
              </w:rPr>
            </w:pPr>
          </w:p>
          <w:p w:rsidR="00C225A2" w:rsidRPr="00597837" w:rsidRDefault="00C225A2" w:rsidP="009B702D">
            <w:pPr>
              <w:rPr>
                <w:rFonts w:ascii="Segoe UI" w:hAnsi="Segoe UI" w:cs="Segoe UI"/>
              </w:rPr>
            </w:pPr>
          </w:p>
        </w:tc>
      </w:tr>
      <w:tr w:rsidR="00B3073C" w:rsidRPr="00597837" w:rsidTr="005E2A56">
        <w:trPr>
          <w:trHeight w:val="584"/>
        </w:trPr>
        <w:tc>
          <w:tcPr>
            <w:tcW w:w="9212" w:type="dxa"/>
            <w:gridSpan w:val="2"/>
          </w:tcPr>
          <w:p w:rsidR="00B3073C" w:rsidRPr="00B3073C" w:rsidRDefault="00B3073C" w:rsidP="009B702D">
            <w:pPr>
              <w:rPr>
                <w:rFonts w:ascii="Segoe UI" w:hAnsi="Segoe UI" w:cs="Segoe UI"/>
                <w:b/>
              </w:rPr>
            </w:pPr>
            <w:r w:rsidRPr="00B3073C">
              <w:rPr>
                <w:rFonts w:ascii="Segoe UI" w:hAnsi="Segoe UI" w:cs="Segoe UI"/>
                <w:b/>
              </w:rPr>
              <w:lastRenderedPageBreak/>
              <w:t>Evaluation :</w:t>
            </w:r>
          </w:p>
          <w:p w:rsidR="00B3073C" w:rsidRPr="00597837" w:rsidRDefault="00B3073C" w:rsidP="009B702D">
            <w:pPr>
              <w:rPr>
                <w:rFonts w:ascii="Segoe UI" w:hAnsi="Segoe UI" w:cs="Segoe UI"/>
              </w:rPr>
            </w:pPr>
          </w:p>
        </w:tc>
      </w:tr>
      <w:tr w:rsidR="00B3073C" w:rsidRPr="00597837" w:rsidTr="00011E7B">
        <w:trPr>
          <w:trHeight w:val="582"/>
        </w:trPr>
        <w:tc>
          <w:tcPr>
            <w:tcW w:w="4606" w:type="dxa"/>
          </w:tcPr>
          <w:p w:rsidR="00B3073C" w:rsidRDefault="00B3073C" w:rsidP="009B702D">
            <w:pPr>
              <w:rPr>
                <w:rFonts w:ascii="Segoe UI" w:hAnsi="Segoe UI" w:cs="Segoe UI"/>
              </w:rPr>
            </w:pPr>
            <w:r>
              <w:rPr>
                <w:rFonts w:ascii="Segoe UI" w:hAnsi="Segoe UI" w:cs="Segoe UI"/>
              </w:rPr>
              <w:t>1. Respect des consigne</w:t>
            </w:r>
            <w:r w:rsidR="00B13963">
              <w:rPr>
                <w:rFonts w:ascii="Segoe UI" w:hAnsi="Segoe UI" w:cs="Segoe UI"/>
              </w:rPr>
              <w:t xml:space="preserve">s </w:t>
            </w:r>
            <w:r>
              <w:rPr>
                <w:rFonts w:ascii="Segoe UI" w:hAnsi="Segoe UI" w:cs="Segoe UI"/>
              </w:rPr>
              <w:t xml:space="preserve">   /20</w:t>
            </w:r>
          </w:p>
        </w:tc>
        <w:tc>
          <w:tcPr>
            <w:tcW w:w="4606" w:type="dxa"/>
          </w:tcPr>
          <w:p w:rsidR="00B3073C" w:rsidRPr="00B3073C" w:rsidRDefault="00B3073C" w:rsidP="00B3073C">
            <w:pPr>
              <w:pStyle w:val="Paragraphedeliste"/>
              <w:numPr>
                <w:ilvl w:val="0"/>
                <w:numId w:val="8"/>
              </w:numPr>
              <w:rPr>
                <w:rFonts w:ascii="Segoe UI" w:hAnsi="Segoe UI" w:cs="Segoe UI"/>
              </w:rPr>
            </w:pPr>
            <w:r w:rsidRPr="00B3073C">
              <w:rPr>
                <w:rFonts w:ascii="Segoe UI" w:hAnsi="Segoe UI" w:cs="Segoe UI"/>
              </w:rPr>
              <w:t>Originalité  pour le choix des images et du collage</w:t>
            </w:r>
          </w:p>
          <w:p w:rsidR="00B3073C" w:rsidRPr="00B3073C" w:rsidRDefault="00B3073C" w:rsidP="00B3073C">
            <w:pPr>
              <w:pStyle w:val="Paragraphedeliste"/>
              <w:numPr>
                <w:ilvl w:val="0"/>
                <w:numId w:val="8"/>
              </w:numPr>
              <w:rPr>
                <w:rFonts w:ascii="Segoe UI" w:hAnsi="Segoe UI" w:cs="Segoe UI"/>
              </w:rPr>
            </w:pPr>
            <w:r w:rsidRPr="00B3073C">
              <w:rPr>
                <w:rFonts w:ascii="Segoe UI" w:hAnsi="Segoe UI" w:cs="Segoe UI"/>
              </w:rPr>
              <w:t>Cohérence dans le choix des images</w:t>
            </w:r>
          </w:p>
          <w:p w:rsidR="00B3073C" w:rsidRPr="00B3073C" w:rsidRDefault="00B3073C" w:rsidP="00B3073C">
            <w:pPr>
              <w:pStyle w:val="Paragraphedeliste"/>
              <w:numPr>
                <w:ilvl w:val="0"/>
                <w:numId w:val="8"/>
              </w:numPr>
              <w:rPr>
                <w:rFonts w:ascii="Segoe UI" w:hAnsi="Segoe UI" w:cs="Segoe UI"/>
              </w:rPr>
            </w:pPr>
            <w:r w:rsidRPr="00B3073C">
              <w:rPr>
                <w:rFonts w:ascii="Segoe UI" w:hAnsi="Segoe UI" w:cs="Segoe UI"/>
              </w:rPr>
              <w:t>Feuille tenue à la verticale</w:t>
            </w:r>
          </w:p>
          <w:p w:rsidR="00B3073C" w:rsidRPr="00B3073C" w:rsidRDefault="00B3073C" w:rsidP="00B3073C">
            <w:pPr>
              <w:pStyle w:val="Paragraphedeliste"/>
              <w:numPr>
                <w:ilvl w:val="0"/>
                <w:numId w:val="8"/>
              </w:numPr>
              <w:rPr>
                <w:rFonts w:ascii="Segoe UI" w:hAnsi="Segoe UI" w:cs="Segoe UI"/>
              </w:rPr>
            </w:pPr>
            <w:r w:rsidRPr="00B3073C">
              <w:rPr>
                <w:rFonts w:ascii="Segoe UI" w:hAnsi="Segoe UI" w:cs="Segoe UI"/>
              </w:rPr>
              <w:t>Utilisation du feutre noir</w:t>
            </w:r>
            <w:r>
              <w:rPr>
                <w:rFonts w:ascii="Segoe UI" w:hAnsi="Segoe UI" w:cs="Segoe UI"/>
              </w:rPr>
              <w:t xml:space="preserve"> et du papier carbone</w:t>
            </w:r>
          </w:p>
        </w:tc>
      </w:tr>
      <w:tr w:rsidR="00B3073C" w:rsidRPr="00597837" w:rsidTr="00011E7B">
        <w:trPr>
          <w:trHeight w:val="582"/>
        </w:trPr>
        <w:tc>
          <w:tcPr>
            <w:tcW w:w="4606" w:type="dxa"/>
          </w:tcPr>
          <w:p w:rsidR="00B3073C" w:rsidRDefault="00B3073C" w:rsidP="009B702D">
            <w:pPr>
              <w:rPr>
                <w:rFonts w:ascii="Segoe UI" w:hAnsi="Segoe UI" w:cs="Segoe UI"/>
              </w:rPr>
            </w:pPr>
            <w:r>
              <w:rPr>
                <w:rFonts w:ascii="Segoe UI" w:hAnsi="Segoe UI" w:cs="Segoe UI"/>
              </w:rPr>
              <w:t>2. Qualité technique    /20</w:t>
            </w:r>
          </w:p>
        </w:tc>
        <w:tc>
          <w:tcPr>
            <w:tcW w:w="4606" w:type="dxa"/>
          </w:tcPr>
          <w:p w:rsidR="00B3073C" w:rsidRPr="00B3073C" w:rsidRDefault="00B3073C" w:rsidP="00B3073C">
            <w:pPr>
              <w:pStyle w:val="Paragraphedeliste"/>
              <w:numPr>
                <w:ilvl w:val="0"/>
                <w:numId w:val="7"/>
              </w:numPr>
              <w:rPr>
                <w:rFonts w:ascii="Segoe UI" w:hAnsi="Segoe UI" w:cs="Segoe UI"/>
              </w:rPr>
            </w:pPr>
            <w:r w:rsidRPr="00B3073C">
              <w:rPr>
                <w:rFonts w:ascii="Segoe UI" w:hAnsi="Segoe UI" w:cs="Segoe UI"/>
              </w:rPr>
              <w:t>Qualité de la reproduction</w:t>
            </w:r>
            <w:r>
              <w:rPr>
                <w:rFonts w:ascii="Segoe UI" w:hAnsi="Segoe UI" w:cs="Segoe UI"/>
              </w:rPr>
              <w:t xml:space="preserve"> des images</w:t>
            </w:r>
          </w:p>
          <w:p w:rsidR="00B3073C" w:rsidRPr="00B3073C" w:rsidRDefault="00B3073C" w:rsidP="00B3073C">
            <w:pPr>
              <w:pStyle w:val="Paragraphedeliste"/>
              <w:numPr>
                <w:ilvl w:val="0"/>
                <w:numId w:val="7"/>
              </w:numPr>
              <w:rPr>
                <w:rFonts w:ascii="Segoe UI" w:hAnsi="Segoe UI" w:cs="Segoe UI"/>
              </w:rPr>
            </w:pPr>
            <w:r w:rsidRPr="00B3073C">
              <w:rPr>
                <w:rFonts w:ascii="Segoe UI" w:hAnsi="Segoe UI" w:cs="Segoe UI"/>
              </w:rPr>
              <w:t xml:space="preserve">Manipulation des différents outils </w:t>
            </w:r>
          </w:p>
          <w:p w:rsidR="00B3073C" w:rsidRPr="00B3073C" w:rsidRDefault="00B3073C" w:rsidP="00B3073C">
            <w:pPr>
              <w:pStyle w:val="Paragraphedeliste"/>
              <w:numPr>
                <w:ilvl w:val="0"/>
                <w:numId w:val="7"/>
              </w:numPr>
              <w:rPr>
                <w:rFonts w:ascii="Segoe UI" w:hAnsi="Segoe UI" w:cs="Segoe UI"/>
              </w:rPr>
            </w:pPr>
            <w:r w:rsidRPr="00B3073C">
              <w:rPr>
                <w:rFonts w:ascii="Segoe UI" w:hAnsi="Segoe UI" w:cs="Segoe UI"/>
              </w:rPr>
              <w:t>Qualité esthétique de la composition</w:t>
            </w:r>
          </w:p>
        </w:tc>
      </w:tr>
      <w:tr w:rsidR="00B3073C" w:rsidRPr="00597837" w:rsidTr="00011E7B">
        <w:trPr>
          <w:trHeight w:val="582"/>
        </w:trPr>
        <w:tc>
          <w:tcPr>
            <w:tcW w:w="4606" w:type="dxa"/>
          </w:tcPr>
          <w:p w:rsidR="00B3073C" w:rsidRDefault="00B3073C" w:rsidP="009B702D">
            <w:pPr>
              <w:rPr>
                <w:rFonts w:ascii="Segoe UI" w:hAnsi="Segoe UI" w:cs="Segoe UI"/>
              </w:rPr>
            </w:pPr>
            <w:r>
              <w:rPr>
                <w:rFonts w:ascii="Segoe UI" w:hAnsi="Segoe UI" w:cs="Segoe UI"/>
              </w:rPr>
              <w:t>3. Soin     /20</w:t>
            </w:r>
          </w:p>
        </w:tc>
        <w:tc>
          <w:tcPr>
            <w:tcW w:w="4606" w:type="dxa"/>
          </w:tcPr>
          <w:p w:rsidR="00B3073C" w:rsidRPr="00B3073C" w:rsidRDefault="00B3073C" w:rsidP="00B3073C">
            <w:pPr>
              <w:pStyle w:val="Paragraphedeliste"/>
              <w:numPr>
                <w:ilvl w:val="0"/>
                <w:numId w:val="6"/>
              </w:numPr>
              <w:rPr>
                <w:rFonts w:ascii="Segoe UI" w:hAnsi="Segoe UI" w:cs="Segoe UI"/>
              </w:rPr>
            </w:pPr>
            <w:r w:rsidRPr="00B3073C">
              <w:rPr>
                <w:rFonts w:ascii="Segoe UI" w:hAnsi="Segoe UI" w:cs="Segoe UI"/>
              </w:rPr>
              <w:t>Soin du découpage/collage</w:t>
            </w:r>
          </w:p>
          <w:p w:rsidR="00B3073C" w:rsidRPr="00B3073C" w:rsidRDefault="00B3073C" w:rsidP="00B3073C">
            <w:pPr>
              <w:pStyle w:val="Paragraphedeliste"/>
              <w:numPr>
                <w:ilvl w:val="0"/>
                <w:numId w:val="6"/>
              </w:numPr>
              <w:rPr>
                <w:rFonts w:ascii="Segoe UI" w:hAnsi="Segoe UI" w:cs="Segoe UI"/>
              </w:rPr>
            </w:pPr>
            <w:r w:rsidRPr="00B3073C">
              <w:rPr>
                <w:rFonts w:ascii="Segoe UI" w:hAnsi="Segoe UI" w:cs="Segoe UI"/>
              </w:rPr>
              <w:t>Soin du tracer, de la reproduction et de la mise en couleur</w:t>
            </w:r>
          </w:p>
          <w:p w:rsidR="00B3073C" w:rsidRPr="00B3073C" w:rsidRDefault="00B3073C" w:rsidP="00B3073C">
            <w:pPr>
              <w:pStyle w:val="Paragraphedeliste"/>
              <w:numPr>
                <w:ilvl w:val="0"/>
                <w:numId w:val="6"/>
              </w:numPr>
              <w:rPr>
                <w:rFonts w:ascii="Segoe UI" w:hAnsi="Segoe UI" w:cs="Segoe UI"/>
              </w:rPr>
            </w:pPr>
            <w:r w:rsidRPr="00B3073C">
              <w:rPr>
                <w:rFonts w:ascii="Segoe UI" w:hAnsi="Segoe UI" w:cs="Segoe UI"/>
              </w:rPr>
              <w:t xml:space="preserve">Soin de l’ensemble du travail (aucune rature toléré) </w:t>
            </w:r>
          </w:p>
        </w:tc>
      </w:tr>
    </w:tbl>
    <w:p w:rsidR="00C225A2" w:rsidRPr="00B3073C" w:rsidRDefault="00C225A2">
      <w:pPr>
        <w:rPr>
          <w:rFonts w:ascii="Segoe UI" w:hAnsi="Segoe UI" w:cs="Segoe UI"/>
          <w:lang w:val="fr-FR"/>
        </w:rPr>
      </w:pPr>
      <w:r w:rsidRPr="00C225A2">
        <w:rPr>
          <w:b/>
          <w:sz w:val="44"/>
          <w:szCs w:val="44"/>
        </w:rPr>
        <w:lastRenderedPageBreak/>
        <w:t>MCLAUCHLAN  Lucy</w:t>
      </w:r>
    </w:p>
    <w:p w:rsidR="00D462F5" w:rsidRDefault="00C225A2">
      <w:pPr>
        <w:rPr>
          <w:sz w:val="24"/>
          <w:szCs w:val="24"/>
          <w:lang w:val="fr-FR"/>
        </w:rPr>
      </w:pPr>
      <w:r w:rsidRPr="00C225A2">
        <w:rPr>
          <w:sz w:val="24"/>
          <w:szCs w:val="24"/>
          <w:lang w:val="fr-FR"/>
        </w:rPr>
        <w:t xml:space="preserve">Lucy </w:t>
      </w:r>
      <w:proofErr w:type="spellStart"/>
      <w:r w:rsidR="00D462F5">
        <w:rPr>
          <w:sz w:val="24"/>
          <w:szCs w:val="24"/>
          <w:lang w:val="fr-FR"/>
        </w:rPr>
        <w:t>McL</w:t>
      </w:r>
      <w:r w:rsidRPr="00C225A2">
        <w:rPr>
          <w:sz w:val="24"/>
          <w:szCs w:val="24"/>
          <w:lang w:val="fr-FR"/>
        </w:rPr>
        <w:t>auchlan</w:t>
      </w:r>
      <w:proofErr w:type="spellEnd"/>
      <w:r w:rsidRPr="00C225A2">
        <w:rPr>
          <w:sz w:val="24"/>
          <w:szCs w:val="24"/>
          <w:lang w:val="fr-FR"/>
        </w:rPr>
        <w:t xml:space="preserve"> (né</w:t>
      </w:r>
      <w:r>
        <w:rPr>
          <w:sz w:val="24"/>
          <w:szCs w:val="24"/>
          <w:lang w:val="fr-FR"/>
        </w:rPr>
        <w:t>e</w:t>
      </w:r>
      <w:r w:rsidRPr="00C225A2">
        <w:rPr>
          <w:sz w:val="24"/>
          <w:szCs w:val="24"/>
          <w:lang w:val="fr-FR"/>
        </w:rPr>
        <w:t xml:space="preserve"> </w:t>
      </w:r>
      <w:r>
        <w:rPr>
          <w:sz w:val="24"/>
          <w:szCs w:val="24"/>
          <w:lang w:val="fr-FR"/>
        </w:rPr>
        <w:t xml:space="preserve">1978 </w:t>
      </w:r>
      <w:r w:rsidRPr="00C225A2">
        <w:rPr>
          <w:sz w:val="24"/>
          <w:szCs w:val="24"/>
          <w:lang w:val="fr-FR"/>
        </w:rPr>
        <w:t>) est un</w:t>
      </w:r>
      <w:r>
        <w:rPr>
          <w:sz w:val="24"/>
          <w:szCs w:val="24"/>
          <w:lang w:val="fr-FR"/>
        </w:rPr>
        <w:t>e</w:t>
      </w:r>
      <w:r w:rsidRPr="00C225A2">
        <w:rPr>
          <w:sz w:val="24"/>
          <w:szCs w:val="24"/>
          <w:lang w:val="fr-FR"/>
        </w:rPr>
        <w:t xml:space="preserve"> artiste </w:t>
      </w:r>
      <w:r w:rsidR="00D462F5" w:rsidRPr="00C225A2">
        <w:rPr>
          <w:sz w:val="24"/>
          <w:szCs w:val="24"/>
          <w:lang w:val="fr-FR"/>
        </w:rPr>
        <w:t>contemporain</w:t>
      </w:r>
      <w:r w:rsidR="00D462F5">
        <w:rPr>
          <w:sz w:val="24"/>
          <w:szCs w:val="24"/>
          <w:lang w:val="fr-FR"/>
        </w:rPr>
        <w:t>e</w:t>
      </w:r>
      <w:r w:rsidRPr="00C225A2">
        <w:rPr>
          <w:sz w:val="24"/>
          <w:szCs w:val="24"/>
          <w:lang w:val="fr-FR"/>
        </w:rPr>
        <w:t xml:space="preserve"> de Birmingham, en Angleterre. </w:t>
      </w:r>
      <w:r w:rsidRPr="00C225A2">
        <w:rPr>
          <w:sz w:val="24"/>
          <w:szCs w:val="24"/>
          <w:lang w:val="fr-FR"/>
        </w:rPr>
        <w:br/>
      </w:r>
    </w:p>
    <w:p w:rsidR="00C225A2" w:rsidRDefault="00EC56A0">
      <w:pPr>
        <w:rPr>
          <w:sz w:val="24"/>
          <w:szCs w:val="24"/>
          <w:lang w:val="fr-FR"/>
        </w:rPr>
      </w:pPr>
      <w:r>
        <w:rPr>
          <w:noProof/>
          <w:sz w:val="24"/>
          <w:szCs w:val="24"/>
          <w:lang w:eastAsia="fr-BE"/>
        </w:rPr>
        <w:drawing>
          <wp:anchor distT="0" distB="0" distL="114300" distR="114300" simplePos="0" relativeHeight="251658240" behindDoc="1" locked="0" layoutInCell="1" allowOverlap="1">
            <wp:simplePos x="0" y="0"/>
            <wp:positionH relativeFrom="column">
              <wp:posOffset>2755900</wp:posOffset>
            </wp:positionH>
            <wp:positionV relativeFrom="paragraph">
              <wp:posOffset>-509905</wp:posOffset>
            </wp:positionV>
            <wp:extent cx="3522980" cy="3533775"/>
            <wp:effectExtent l="19050" t="0" r="1270" b="0"/>
            <wp:wrapThrough wrapText="bothSides">
              <wp:wrapPolygon edited="0">
                <wp:start x="-117" y="0"/>
                <wp:lineTo x="-117" y="21542"/>
                <wp:lineTo x="21608" y="21542"/>
                <wp:lineTo x="21608" y="0"/>
                <wp:lineTo x="-117" y="0"/>
              </wp:wrapPolygon>
            </wp:wrapThrough>
            <wp:docPr id="3" name="Image 2" descr="C:\Users\Maude\Documents\Cours 2012-2013\Immi\IMMI 4TQ3 4\Visage LUcy Mclauchlan\Illustrations\Tac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ude\Documents\Cours 2012-2013\Immi\IMMI 4TQ3 4\Visage LUcy Mclauchlan\Illustrations\Tacit.jpg"/>
                    <pic:cNvPicPr>
                      <a:picLocks noChangeAspect="1" noChangeArrowheads="1"/>
                    </pic:cNvPicPr>
                  </pic:nvPicPr>
                  <pic:blipFill>
                    <a:blip r:embed="rId8" cstate="print"/>
                    <a:srcRect/>
                    <a:stretch>
                      <a:fillRect/>
                    </a:stretch>
                  </pic:blipFill>
                  <pic:spPr bwMode="auto">
                    <a:xfrm>
                      <a:off x="0" y="0"/>
                      <a:ext cx="3522980" cy="3533775"/>
                    </a:xfrm>
                    <a:prstGeom prst="rect">
                      <a:avLst/>
                    </a:prstGeom>
                    <a:noFill/>
                    <a:ln w="9525">
                      <a:noFill/>
                      <a:miter lim="800000"/>
                      <a:headEnd/>
                      <a:tailEnd/>
                    </a:ln>
                  </pic:spPr>
                </pic:pic>
              </a:graphicData>
            </a:graphic>
          </wp:anchor>
        </w:drawing>
      </w:r>
      <w:r w:rsidR="00C225A2">
        <w:rPr>
          <w:sz w:val="24"/>
          <w:szCs w:val="24"/>
          <w:lang w:val="fr-FR"/>
        </w:rPr>
        <w:t xml:space="preserve">Fondatrices du </w:t>
      </w:r>
      <w:r w:rsidR="00C225A2" w:rsidRPr="00D462F5">
        <w:rPr>
          <w:b/>
          <w:i/>
          <w:sz w:val="24"/>
          <w:szCs w:val="24"/>
          <w:lang w:val="fr-FR"/>
        </w:rPr>
        <w:t>collectif</w:t>
      </w:r>
      <w:r w:rsidR="00C225A2">
        <w:rPr>
          <w:sz w:val="24"/>
          <w:szCs w:val="24"/>
          <w:lang w:val="fr-FR"/>
        </w:rPr>
        <w:t xml:space="preserve"> BEAT13, composé entre autre d’illustrateurs et de </w:t>
      </w:r>
      <w:r w:rsidR="00D462F5">
        <w:rPr>
          <w:sz w:val="24"/>
          <w:szCs w:val="24"/>
          <w:lang w:val="fr-FR"/>
        </w:rPr>
        <w:t>designers</w:t>
      </w:r>
      <w:r w:rsidR="00C225A2">
        <w:rPr>
          <w:sz w:val="24"/>
          <w:szCs w:val="24"/>
          <w:lang w:val="fr-FR"/>
        </w:rPr>
        <w:t xml:space="preserve">, Lucy </w:t>
      </w:r>
      <w:proofErr w:type="spellStart"/>
      <w:r w:rsidR="00C225A2">
        <w:rPr>
          <w:sz w:val="24"/>
          <w:szCs w:val="24"/>
          <w:lang w:val="fr-FR"/>
        </w:rPr>
        <w:t>Mc</w:t>
      </w:r>
      <w:r w:rsidR="00D462F5">
        <w:rPr>
          <w:sz w:val="24"/>
          <w:szCs w:val="24"/>
          <w:lang w:val="fr-FR"/>
        </w:rPr>
        <w:t>Lauchlan</w:t>
      </w:r>
      <w:proofErr w:type="spellEnd"/>
      <w:r w:rsidR="00C225A2">
        <w:rPr>
          <w:sz w:val="24"/>
          <w:szCs w:val="24"/>
          <w:lang w:val="fr-FR"/>
        </w:rPr>
        <w:t xml:space="preserve"> </w:t>
      </w:r>
      <w:r w:rsidR="00D462F5">
        <w:rPr>
          <w:sz w:val="24"/>
          <w:szCs w:val="24"/>
          <w:lang w:val="fr-FR"/>
        </w:rPr>
        <w:t>d</w:t>
      </w:r>
      <w:r w:rsidR="00C225A2">
        <w:rPr>
          <w:sz w:val="24"/>
          <w:szCs w:val="24"/>
          <w:lang w:val="fr-FR"/>
        </w:rPr>
        <w:t xml:space="preserve">irige aussi la galerie éponyme </w:t>
      </w:r>
      <w:r w:rsidR="00D462F5">
        <w:rPr>
          <w:sz w:val="24"/>
          <w:szCs w:val="24"/>
          <w:lang w:val="fr-FR"/>
        </w:rPr>
        <w:t xml:space="preserve">du collectif </w:t>
      </w:r>
      <w:r w:rsidR="00C225A2">
        <w:rPr>
          <w:sz w:val="24"/>
          <w:szCs w:val="24"/>
          <w:lang w:val="fr-FR"/>
        </w:rPr>
        <w:t xml:space="preserve">qui a vu le jour en 2002 à Birmingham. </w:t>
      </w:r>
    </w:p>
    <w:p w:rsidR="00D462F5" w:rsidRDefault="00C225A2">
      <w:pPr>
        <w:rPr>
          <w:sz w:val="24"/>
          <w:szCs w:val="24"/>
          <w:lang w:val="fr-FR"/>
        </w:rPr>
      </w:pPr>
      <w:r>
        <w:rPr>
          <w:sz w:val="24"/>
          <w:szCs w:val="24"/>
          <w:lang w:val="fr-FR"/>
        </w:rPr>
        <w:t>Le collectif a pris part à plusieurs projets notamment avec les groupes « </w:t>
      </w:r>
      <w:proofErr w:type="spellStart"/>
      <w:r>
        <w:rPr>
          <w:sz w:val="24"/>
          <w:szCs w:val="24"/>
          <w:lang w:val="fr-FR"/>
        </w:rPr>
        <w:t>Gorillaz</w:t>
      </w:r>
      <w:proofErr w:type="spellEnd"/>
      <w:r>
        <w:rPr>
          <w:sz w:val="24"/>
          <w:szCs w:val="24"/>
          <w:lang w:val="fr-FR"/>
        </w:rPr>
        <w:t xml:space="preserve"> ou encore The </w:t>
      </w:r>
      <w:proofErr w:type="spellStart"/>
      <w:r>
        <w:rPr>
          <w:sz w:val="24"/>
          <w:szCs w:val="24"/>
          <w:lang w:val="fr-FR"/>
        </w:rPr>
        <w:t>Bees</w:t>
      </w:r>
      <w:proofErr w:type="spellEnd"/>
      <w:r>
        <w:rPr>
          <w:sz w:val="24"/>
          <w:szCs w:val="24"/>
          <w:lang w:val="fr-FR"/>
        </w:rPr>
        <w:t xml:space="preserve"> ». Autant de projets qui coexistent avec son travail personnel . Lucy </w:t>
      </w:r>
      <w:proofErr w:type="spellStart"/>
      <w:r>
        <w:rPr>
          <w:sz w:val="24"/>
          <w:szCs w:val="24"/>
          <w:lang w:val="fr-FR"/>
        </w:rPr>
        <w:t>McLauchlan</w:t>
      </w:r>
      <w:proofErr w:type="spellEnd"/>
      <w:r>
        <w:rPr>
          <w:sz w:val="24"/>
          <w:szCs w:val="24"/>
          <w:lang w:val="fr-FR"/>
        </w:rPr>
        <w:t xml:space="preserve">, artiste peintre et illustratrice, son </w:t>
      </w:r>
      <w:r w:rsidRPr="00D462F5">
        <w:rPr>
          <w:b/>
          <w:i/>
          <w:sz w:val="24"/>
          <w:szCs w:val="24"/>
          <w:lang w:val="fr-FR"/>
        </w:rPr>
        <w:t>œuvre onirique</w:t>
      </w:r>
      <w:r>
        <w:rPr>
          <w:sz w:val="24"/>
          <w:szCs w:val="24"/>
          <w:lang w:val="fr-FR"/>
        </w:rPr>
        <w:t xml:space="preserve">, graphique et moderne se rapproche de la peinture artisanale. </w:t>
      </w:r>
    </w:p>
    <w:p w:rsidR="00D462F5" w:rsidRDefault="00C225A2">
      <w:pPr>
        <w:rPr>
          <w:sz w:val="24"/>
          <w:szCs w:val="24"/>
          <w:lang w:val="fr-FR"/>
        </w:rPr>
      </w:pPr>
      <w:r>
        <w:rPr>
          <w:sz w:val="24"/>
          <w:szCs w:val="24"/>
          <w:lang w:val="fr-FR"/>
        </w:rPr>
        <w:t xml:space="preserve">Elle utilise des matériaux tels que </w:t>
      </w:r>
      <w:r w:rsidRPr="00D462F5">
        <w:rPr>
          <w:b/>
          <w:i/>
          <w:sz w:val="24"/>
          <w:szCs w:val="24"/>
          <w:lang w:val="fr-FR"/>
        </w:rPr>
        <w:t>l’encre de Chine</w:t>
      </w:r>
      <w:r>
        <w:rPr>
          <w:sz w:val="24"/>
          <w:szCs w:val="24"/>
          <w:lang w:val="fr-FR"/>
        </w:rPr>
        <w:t xml:space="preserve"> ou le marqueur, des outils qui ne permettent aucune rature. Cependant, les petits détails accidentels font aussi partie intégrante de son processus de création. Ses monochromes tout en courbes et ses figures combinant </w:t>
      </w:r>
      <w:r w:rsidRPr="00D462F5">
        <w:rPr>
          <w:b/>
          <w:i/>
          <w:sz w:val="24"/>
          <w:szCs w:val="24"/>
          <w:lang w:val="fr-FR"/>
        </w:rPr>
        <w:t>motifs psychédéliques</w:t>
      </w:r>
      <w:r>
        <w:rPr>
          <w:sz w:val="24"/>
          <w:szCs w:val="24"/>
          <w:lang w:val="fr-FR"/>
        </w:rPr>
        <w:t xml:space="preserve"> et enfantins traduisent la délicatesse de l’artiste. </w:t>
      </w:r>
      <w:r w:rsidR="00D462F5" w:rsidRPr="00C225A2">
        <w:rPr>
          <w:sz w:val="24"/>
          <w:szCs w:val="24"/>
          <w:lang w:val="fr-FR"/>
        </w:rPr>
        <w:t xml:space="preserve">Son travail comprend des motifs récurrents, dont l'un est </w:t>
      </w:r>
      <w:r w:rsidR="00D462F5">
        <w:rPr>
          <w:sz w:val="24"/>
          <w:szCs w:val="24"/>
          <w:lang w:val="fr-FR"/>
        </w:rPr>
        <w:t>l’oiseau</w:t>
      </w:r>
      <w:r w:rsidR="00D462F5" w:rsidRPr="00C225A2">
        <w:rPr>
          <w:sz w:val="24"/>
          <w:szCs w:val="24"/>
          <w:lang w:val="fr-FR"/>
        </w:rPr>
        <w:t xml:space="preserve"> </w:t>
      </w:r>
      <w:r w:rsidR="00D462F5">
        <w:rPr>
          <w:sz w:val="24"/>
          <w:szCs w:val="24"/>
          <w:lang w:val="fr-FR"/>
        </w:rPr>
        <w:t>et le visage</w:t>
      </w:r>
      <w:r w:rsidR="00D462F5" w:rsidRPr="00C225A2">
        <w:rPr>
          <w:sz w:val="24"/>
          <w:szCs w:val="24"/>
          <w:lang w:val="fr-FR"/>
        </w:rPr>
        <w:t>.</w:t>
      </w:r>
      <w:r w:rsidR="00D462F5">
        <w:rPr>
          <w:sz w:val="24"/>
          <w:szCs w:val="24"/>
          <w:lang w:val="fr-FR"/>
        </w:rPr>
        <w:t xml:space="preserve"> La nature du support, sa forme ou ses dimensions ainsi que les jeux d’encre, fluide ou épuisée accentuent les effets expressifs de ses personnages. </w:t>
      </w:r>
      <w:r w:rsidR="00D462F5" w:rsidRPr="00C225A2">
        <w:rPr>
          <w:sz w:val="24"/>
          <w:szCs w:val="24"/>
          <w:lang w:val="fr-FR"/>
        </w:rPr>
        <w:br/>
      </w:r>
      <w:r w:rsidR="00D462F5" w:rsidRPr="00C225A2">
        <w:rPr>
          <w:sz w:val="24"/>
          <w:szCs w:val="24"/>
          <w:lang w:val="fr-FR"/>
        </w:rPr>
        <w:br/>
      </w:r>
      <w:r w:rsidRPr="00D462F5">
        <w:rPr>
          <w:b/>
          <w:i/>
          <w:sz w:val="24"/>
          <w:szCs w:val="24"/>
          <w:lang w:val="fr-FR"/>
        </w:rPr>
        <w:br/>
      </w:r>
      <w:r w:rsidR="00D462F5" w:rsidRPr="00D462F5">
        <w:rPr>
          <w:b/>
          <w:i/>
          <w:sz w:val="24"/>
          <w:szCs w:val="24"/>
          <w:lang w:val="fr-FR"/>
        </w:rPr>
        <w:t>Collectif</w:t>
      </w:r>
      <w:r w:rsidR="00D462F5">
        <w:rPr>
          <w:sz w:val="24"/>
          <w:szCs w:val="24"/>
          <w:lang w:val="fr-FR"/>
        </w:rPr>
        <w:t> : Qui concerne un ensemble de personne</w:t>
      </w:r>
      <w:r w:rsidR="00C561D2">
        <w:rPr>
          <w:sz w:val="24"/>
          <w:szCs w:val="24"/>
          <w:lang w:val="fr-FR"/>
        </w:rPr>
        <w:t>s</w:t>
      </w:r>
      <w:r w:rsidR="00D462F5">
        <w:rPr>
          <w:sz w:val="24"/>
          <w:szCs w:val="24"/>
          <w:lang w:val="fr-FR"/>
        </w:rPr>
        <w:t xml:space="preserve"> (un groupe de gens) </w:t>
      </w:r>
    </w:p>
    <w:p w:rsidR="00D462F5" w:rsidRDefault="00D462F5">
      <w:pPr>
        <w:rPr>
          <w:sz w:val="24"/>
          <w:szCs w:val="24"/>
          <w:lang w:val="fr-FR"/>
        </w:rPr>
      </w:pPr>
      <w:r w:rsidRPr="00D462F5">
        <w:rPr>
          <w:b/>
          <w:i/>
          <w:sz w:val="24"/>
          <w:szCs w:val="24"/>
          <w:lang w:val="fr-FR"/>
        </w:rPr>
        <w:t>Œuvre onirique</w:t>
      </w:r>
      <w:r>
        <w:rPr>
          <w:sz w:val="24"/>
          <w:szCs w:val="24"/>
          <w:lang w:val="fr-FR"/>
        </w:rPr>
        <w:t> : une œuvre inspirée par les rêves</w:t>
      </w:r>
    </w:p>
    <w:p w:rsidR="00D462F5" w:rsidRDefault="00D462F5">
      <w:pPr>
        <w:rPr>
          <w:sz w:val="24"/>
          <w:szCs w:val="24"/>
        </w:rPr>
      </w:pPr>
      <w:r w:rsidRPr="00D462F5">
        <w:rPr>
          <w:b/>
          <w:i/>
          <w:sz w:val="24"/>
          <w:szCs w:val="24"/>
          <w:lang w:val="fr-FR"/>
        </w:rPr>
        <w:t>Encre de Chine</w:t>
      </w:r>
      <w:r>
        <w:rPr>
          <w:sz w:val="24"/>
          <w:szCs w:val="24"/>
          <w:lang w:val="fr-FR"/>
        </w:rPr>
        <w:t> : c’est une encre qui contient un mélange de noir de fumée, de gélatine et de camphre.</w:t>
      </w:r>
      <w:r w:rsidRPr="00D462F5">
        <w:rPr>
          <w:sz w:val="24"/>
          <w:szCs w:val="24"/>
        </w:rPr>
        <w:t>L'</w:t>
      </w:r>
      <w:hyperlink r:id="rId9" w:history="1">
        <w:r w:rsidRPr="00D462F5">
          <w:rPr>
            <w:rStyle w:val="Lienhypertexte"/>
            <w:bCs/>
            <w:color w:val="auto"/>
            <w:sz w:val="24"/>
            <w:szCs w:val="24"/>
            <w:u w:val="none"/>
          </w:rPr>
          <w:t>encre de Chine</w:t>
        </w:r>
      </w:hyperlink>
      <w:r w:rsidRPr="00D462F5">
        <w:rPr>
          <w:sz w:val="24"/>
          <w:szCs w:val="24"/>
        </w:rPr>
        <w:t xml:space="preserve"> peut être appliquée à la plume, au calame ou au pinceau et sert aussi bien, à la peinture qu'à l'écriture.</w:t>
      </w:r>
    </w:p>
    <w:p w:rsidR="00D462F5" w:rsidRDefault="00D462F5">
      <w:pPr>
        <w:rPr>
          <w:sz w:val="24"/>
          <w:szCs w:val="24"/>
        </w:rPr>
      </w:pPr>
      <w:r w:rsidRPr="00C561D2">
        <w:rPr>
          <w:b/>
          <w:i/>
          <w:sz w:val="24"/>
          <w:szCs w:val="24"/>
        </w:rPr>
        <w:t>Motif psychédélique</w:t>
      </w:r>
      <w:r>
        <w:rPr>
          <w:sz w:val="24"/>
          <w:szCs w:val="24"/>
        </w:rPr>
        <w:t> : c’est un motif propre à l’état de rêve</w:t>
      </w:r>
      <w:r w:rsidR="00C561D2">
        <w:rPr>
          <w:sz w:val="24"/>
          <w:szCs w:val="24"/>
        </w:rPr>
        <w:t xml:space="preserve"> éveillé provoqué par certains hallucinogènes. </w:t>
      </w:r>
    </w:p>
    <w:p w:rsidR="00B13963" w:rsidRDefault="00B13963">
      <w:pPr>
        <w:rPr>
          <w:sz w:val="24"/>
          <w:szCs w:val="24"/>
        </w:rPr>
      </w:pPr>
    </w:p>
    <w:p w:rsidR="00B13963" w:rsidRPr="00B13963" w:rsidRDefault="00B13963" w:rsidP="00B13963">
      <w:pPr>
        <w:rPr>
          <w:rFonts w:ascii="Segoe UI" w:hAnsi="Segoe UI" w:cs="Segoe UI"/>
          <w:b/>
          <w:sz w:val="44"/>
          <w:szCs w:val="44"/>
          <w:lang w:val="fr-FR"/>
        </w:rPr>
      </w:pPr>
      <w:r>
        <w:rPr>
          <w:rFonts w:ascii="Segoe UI" w:hAnsi="Segoe UI" w:cs="Segoe UI"/>
          <w:b/>
          <w:sz w:val="44"/>
          <w:szCs w:val="44"/>
          <w:lang w:val="fr-FR"/>
        </w:rPr>
        <w:lastRenderedPageBreak/>
        <w:t>La technique du collage </w:t>
      </w:r>
    </w:p>
    <w:p w:rsidR="00B13963" w:rsidRDefault="00B13963" w:rsidP="00B13963">
      <w:pPr>
        <w:rPr>
          <w:rFonts w:ascii="Segoe UI" w:hAnsi="Segoe UI" w:cs="Segoe UI"/>
          <w:lang w:val="fr-FR"/>
        </w:rPr>
      </w:pPr>
      <w:r w:rsidRPr="00B3073C">
        <w:rPr>
          <w:rFonts w:ascii="Segoe UI" w:hAnsi="Segoe UI" w:cs="Segoe UI"/>
          <w:lang w:val="fr-FR"/>
        </w:rPr>
        <w:t xml:space="preserve">L'art du </w:t>
      </w:r>
      <w:r w:rsidRPr="00B3073C">
        <w:rPr>
          <w:rFonts w:ascii="Segoe UI" w:hAnsi="Segoe UI" w:cs="Segoe UI"/>
          <w:bCs/>
          <w:lang w:val="fr-FR"/>
        </w:rPr>
        <w:t>collage</w:t>
      </w:r>
      <w:r w:rsidRPr="00B3073C">
        <w:rPr>
          <w:rFonts w:ascii="Segoe UI" w:hAnsi="Segoe UI" w:cs="Segoe UI"/>
          <w:lang w:val="fr-FR"/>
        </w:rPr>
        <w:t xml:space="preserve"> est une technique de création artistique qui consiste à organiser une création plastique (fresque par exemple) par la combinaison d'éléments séparés de toute nature et de toute logique (extraits de journaux, papier peint, documents quelconques, objets divers) dont l'unité se fait par juxtaposition progressive. </w:t>
      </w:r>
      <w:hyperlink r:id="rId10" w:tooltip="Georges Braque" w:history="1">
        <w:r w:rsidRPr="00B3073C">
          <w:rPr>
            <w:rStyle w:val="Lienhypertexte"/>
            <w:rFonts w:ascii="Segoe UI" w:hAnsi="Segoe UI" w:cs="Segoe UI"/>
            <w:color w:val="auto"/>
            <w:lang w:val="fr-FR"/>
          </w:rPr>
          <w:t>Georges Braque</w:t>
        </w:r>
      </w:hyperlink>
      <w:r w:rsidRPr="00B3073C">
        <w:rPr>
          <w:rFonts w:ascii="Segoe UI" w:hAnsi="Segoe UI" w:cs="Segoe UI"/>
          <w:lang w:val="fr-FR"/>
        </w:rPr>
        <w:t xml:space="preserve"> et </w:t>
      </w:r>
      <w:hyperlink r:id="rId11" w:tooltip="Pablo Picasso" w:history="1">
        <w:r w:rsidRPr="00B3073C">
          <w:rPr>
            <w:rStyle w:val="Lienhypertexte"/>
            <w:rFonts w:ascii="Segoe UI" w:hAnsi="Segoe UI" w:cs="Segoe UI"/>
            <w:color w:val="auto"/>
            <w:lang w:val="fr-FR"/>
          </w:rPr>
          <w:t>Pablo Picasso</w:t>
        </w:r>
      </w:hyperlink>
      <w:r w:rsidRPr="00B3073C">
        <w:rPr>
          <w:rFonts w:ascii="Segoe UI" w:hAnsi="Segoe UI" w:cs="Segoe UI"/>
          <w:lang w:val="fr-FR"/>
        </w:rPr>
        <w:t xml:space="preserve"> (avec sa </w:t>
      </w:r>
      <w:hyperlink r:id="rId12" w:tooltip="Nature morte à la chaise cannée" w:history="1">
        <w:r w:rsidRPr="00B3073C">
          <w:rPr>
            <w:rStyle w:val="Lienhypertexte"/>
            <w:rFonts w:ascii="Segoe UI" w:hAnsi="Segoe UI" w:cs="Segoe UI"/>
            <w:i/>
            <w:iCs/>
            <w:color w:val="auto"/>
            <w:lang w:val="fr-FR"/>
          </w:rPr>
          <w:t>Nature morte à la chaise cannée</w:t>
        </w:r>
      </w:hyperlink>
      <w:r w:rsidRPr="00B3073C">
        <w:rPr>
          <w:rFonts w:ascii="Segoe UI" w:hAnsi="Segoe UI" w:cs="Segoe UI"/>
          <w:lang w:val="fr-FR"/>
        </w:rPr>
        <w:t>) ont réalisé, en 1912-1913, les premiers collages ou papiers collés, en introduisant dans leurs compositions des éléments réels, bruts (clous, boutons, morceaux de verre, coupures de journaux...), opération ayant pour résultat de mettre en relief des textures et de créer un nouvel espace plastique.</w:t>
      </w:r>
    </w:p>
    <w:p w:rsidR="00B13963" w:rsidRDefault="00B13963">
      <w:pPr>
        <w:rPr>
          <w:sz w:val="24"/>
          <w:szCs w:val="24"/>
          <w:lang w:val="fr-FR"/>
        </w:rPr>
      </w:pPr>
      <w:r>
        <w:rPr>
          <w:noProof/>
          <w:lang w:eastAsia="fr-BE"/>
        </w:rPr>
        <w:drawing>
          <wp:inline distT="0" distB="0" distL="0" distR="0">
            <wp:extent cx="1725768" cy="2784297"/>
            <wp:effectExtent l="19050" t="0" r="7782" b="0"/>
            <wp:docPr id="6" name="Image 6" descr="Fichier:Nostalgia 110X70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chier:Nostalgia 110X70CM.jpg"/>
                    <pic:cNvPicPr>
                      <a:picLocks noChangeAspect="1" noChangeArrowheads="1"/>
                    </pic:cNvPicPr>
                  </pic:nvPicPr>
                  <pic:blipFill>
                    <a:blip r:embed="rId13" cstate="print"/>
                    <a:srcRect/>
                    <a:stretch>
                      <a:fillRect/>
                    </a:stretch>
                  </pic:blipFill>
                  <pic:spPr bwMode="auto">
                    <a:xfrm>
                      <a:off x="0" y="0"/>
                      <a:ext cx="1725811" cy="2784366"/>
                    </a:xfrm>
                    <a:prstGeom prst="rect">
                      <a:avLst/>
                    </a:prstGeom>
                    <a:noFill/>
                    <a:ln w="9525">
                      <a:noFill/>
                      <a:miter lim="800000"/>
                      <a:headEnd/>
                      <a:tailEnd/>
                    </a:ln>
                  </pic:spPr>
                </pic:pic>
              </a:graphicData>
            </a:graphic>
          </wp:inline>
        </w:drawing>
      </w:r>
      <w:r w:rsidRPr="00B13963">
        <w:t xml:space="preserve"> </w:t>
      </w:r>
      <w:r w:rsidRPr="00B13963">
        <w:rPr>
          <w:sz w:val="24"/>
          <w:szCs w:val="24"/>
        </w:rPr>
        <w:t xml:space="preserve">Collage de </w:t>
      </w:r>
      <w:hyperlink r:id="rId14" w:tooltip="Majid Farahani (page inexistante)" w:history="1">
        <w:r w:rsidRPr="00B13963">
          <w:rPr>
            <w:rStyle w:val="Lienhypertexte"/>
            <w:color w:val="auto"/>
            <w:sz w:val="24"/>
            <w:szCs w:val="24"/>
            <w:u w:val="none"/>
          </w:rPr>
          <w:t xml:space="preserve">Majid </w:t>
        </w:r>
        <w:proofErr w:type="spellStart"/>
        <w:r w:rsidRPr="00B13963">
          <w:rPr>
            <w:rStyle w:val="Lienhypertexte"/>
            <w:color w:val="auto"/>
            <w:sz w:val="24"/>
            <w:szCs w:val="24"/>
            <w:u w:val="none"/>
          </w:rPr>
          <w:t>Farahani</w:t>
        </w:r>
        <w:proofErr w:type="spellEnd"/>
      </w:hyperlink>
    </w:p>
    <w:p w:rsidR="00B13963" w:rsidRDefault="00B13963">
      <w:pPr>
        <w:rPr>
          <w:sz w:val="24"/>
          <w:szCs w:val="24"/>
          <w:lang w:val="fr-FR"/>
        </w:rPr>
      </w:pPr>
    </w:p>
    <w:p w:rsidR="00B13963" w:rsidRPr="00B13963" w:rsidRDefault="00B13963">
      <w:pPr>
        <w:rPr>
          <w:sz w:val="24"/>
          <w:szCs w:val="24"/>
          <w:lang w:val="fr-FR"/>
        </w:rPr>
      </w:pPr>
      <w:r>
        <w:rPr>
          <w:noProof/>
          <w:lang w:eastAsia="fr-BE"/>
        </w:rPr>
        <w:drawing>
          <wp:inline distT="0" distB="0" distL="0" distR="0">
            <wp:extent cx="2261813" cy="2885916"/>
            <wp:effectExtent l="19050" t="0" r="5137" b="0"/>
            <wp:docPr id="9" name="Image 9" descr="Fichier:Juan Gris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chier:Juan Gris 001.jpg"/>
                    <pic:cNvPicPr>
                      <a:picLocks noChangeAspect="1" noChangeArrowheads="1"/>
                    </pic:cNvPicPr>
                  </pic:nvPicPr>
                  <pic:blipFill>
                    <a:blip r:embed="rId15" cstate="print"/>
                    <a:srcRect/>
                    <a:stretch>
                      <a:fillRect/>
                    </a:stretch>
                  </pic:blipFill>
                  <pic:spPr bwMode="auto">
                    <a:xfrm>
                      <a:off x="0" y="0"/>
                      <a:ext cx="2261870" cy="2885988"/>
                    </a:xfrm>
                    <a:prstGeom prst="rect">
                      <a:avLst/>
                    </a:prstGeom>
                    <a:noFill/>
                    <a:ln w="9525">
                      <a:noFill/>
                      <a:miter lim="800000"/>
                      <a:headEnd/>
                      <a:tailEnd/>
                    </a:ln>
                  </pic:spPr>
                </pic:pic>
              </a:graphicData>
            </a:graphic>
          </wp:inline>
        </w:drawing>
      </w:r>
      <w:r w:rsidRPr="00B13963">
        <w:rPr>
          <w:i/>
          <w:iCs/>
        </w:rPr>
        <w:t xml:space="preserve"> </w:t>
      </w:r>
      <w:r w:rsidRPr="00B13963">
        <w:rPr>
          <w:i/>
          <w:iCs/>
          <w:sz w:val="24"/>
          <w:szCs w:val="24"/>
        </w:rPr>
        <w:t>La Jalousie</w:t>
      </w:r>
      <w:r w:rsidRPr="00B13963">
        <w:rPr>
          <w:sz w:val="24"/>
          <w:szCs w:val="24"/>
        </w:rPr>
        <w:t xml:space="preserve">, collage de </w:t>
      </w:r>
      <w:hyperlink r:id="rId16" w:tooltip="Juan Gris" w:history="1">
        <w:r w:rsidRPr="00B13963">
          <w:rPr>
            <w:rStyle w:val="Lienhypertexte"/>
            <w:color w:val="auto"/>
            <w:sz w:val="24"/>
            <w:szCs w:val="24"/>
            <w:u w:val="none"/>
          </w:rPr>
          <w:t>Juan Gris</w:t>
        </w:r>
      </w:hyperlink>
      <w:r w:rsidRPr="00B13963">
        <w:rPr>
          <w:sz w:val="24"/>
          <w:szCs w:val="24"/>
        </w:rPr>
        <w:t>, 1914.</w:t>
      </w:r>
    </w:p>
    <w:sectPr w:rsidR="00B13963" w:rsidRPr="00B13963" w:rsidSect="00F211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247C7"/>
    <w:multiLevelType w:val="hybridMultilevel"/>
    <w:tmpl w:val="DC568E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760238F"/>
    <w:multiLevelType w:val="hybridMultilevel"/>
    <w:tmpl w:val="C80AE65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nsid w:val="0CBD69DA"/>
    <w:multiLevelType w:val="hybridMultilevel"/>
    <w:tmpl w:val="56E02A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D5C46F6"/>
    <w:multiLevelType w:val="hybridMultilevel"/>
    <w:tmpl w:val="41584B9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27052565"/>
    <w:multiLevelType w:val="hybridMultilevel"/>
    <w:tmpl w:val="28FCB7D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36B46845"/>
    <w:multiLevelType w:val="hybridMultilevel"/>
    <w:tmpl w:val="E7007C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424C195F"/>
    <w:multiLevelType w:val="hybridMultilevel"/>
    <w:tmpl w:val="DB529CE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56EB458A"/>
    <w:multiLevelType w:val="hybridMultilevel"/>
    <w:tmpl w:val="002297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591968C1"/>
    <w:multiLevelType w:val="hybridMultilevel"/>
    <w:tmpl w:val="295AD7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760209FF"/>
    <w:multiLevelType w:val="hybridMultilevel"/>
    <w:tmpl w:val="591E5E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1"/>
  </w:num>
  <w:num w:numId="5">
    <w:abstractNumId w:val="3"/>
  </w:num>
  <w:num w:numId="6">
    <w:abstractNumId w:val="8"/>
  </w:num>
  <w:num w:numId="7">
    <w:abstractNumId w:val="0"/>
  </w:num>
  <w:num w:numId="8">
    <w:abstractNumId w:val="5"/>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hyphenationZone w:val="425"/>
  <w:characterSpacingControl w:val="doNotCompress"/>
  <w:compat/>
  <w:rsids>
    <w:rsidRoot w:val="00C225A2"/>
    <w:rsid w:val="00010F6A"/>
    <w:rsid w:val="002720D2"/>
    <w:rsid w:val="002C021B"/>
    <w:rsid w:val="008206E4"/>
    <w:rsid w:val="00B13963"/>
    <w:rsid w:val="00B3073C"/>
    <w:rsid w:val="00C225A2"/>
    <w:rsid w:val="00C561D2"/>
    <w:rsid w:val="00C90824"/>
    <w:rsid w:val="00D462F5"/>
    <w:rsid w:val="00EC56A0"/>
    <w:rsid w:val="00F21121"/>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5A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225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225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25A2"/>
    <w:rPr>
      <w:rFonts w:ascii="Tahoma" w:hAnsi="Tahoma" w:cs="Tahoma"/>
      <w:sz w:val="16"/>
      <w:szCs w:val="16"/>
    </w:rPr>
  </w:style>
  <w:style w:type="character" w:styleId="Lienhypertexte">
    <w:name w:val="Hyperlink"/>
    <w:basedOn w:val="Policepardfaut"/>
    <w:uiPriority w:val="99"/>
    <w:unhideWhenUsed/>
    <w:rsid w:val="00D462F5"/>
    <w:rPr>
      <w:color w:val="0000FF" w:themeColor="hyperlink"/>
      <w:u w:val="single"/>
    </w:rPr>
  </w:style>
  <w:style w:type="paragraph" w:styleId="Paragraphedeliste">
    <w:name w:val="List Paragraph"/>
    <w:basedOn w:val="Normal"/>
    <w:uiPriority w:val="34"/>
    <w:qFormat/>
    <w:rsid w:val="00C561D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fr.wikipedia.org/wiki/Nature_morte_%C3%A0_la_chaise_cann%C3%A9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r.wikipedia.org/wiki/Juan_Gris"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fr.wikipedia.org/wiki/Pablo_Picasso"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fr.wikipedia.org/wiki/Georges_Braque" TargetMode="External"/><Relationship Id="rId4" Type="http://schemas.openxmlformats.org/officeDocument/2006/relationships/settings" Target="settings.xml"/><Relationship Id="rId9" Type="http://schemas.openxmlformats.org/officeDocument/2006/relationships/hyperlink" Target="http://www.chine-informations.com/tag/encre+de+chine.html" TargetMode="External"/><Relationship Id="rId14" Type="http://schemas.openxmlformats.org/officeDocument/2006/relationships/hyperlink" Target="http://fr.wikipedia.org/w/index.php?title=Majid_Farahani&amp;action=edit&amp;redlink=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655E4-CBA6-4B8C-98F7-309BB5BB1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824</Words>
  <Characters>4535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Maude</dc:creator>
  <cp:lastModifiedBy>Maude</cp:lastModifiedBy>
  <cp:revision>3</cp:revision>
  <dcterms:created xsi:type="dcterms:W3CDTF">2012-09-25T14:55:00Z</dcterms:created>
  <dcterms:modified xsi:type="dcterms:W3CDTF">2012-09-25T15:56:00Z</dcterms:modified>
</cp:coreProperties>
</file>