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FC" w:rsidRPr="00792176" w:rsidRDefault="000727FC" w:rsidP="000727FC">
      <w:pPr>
        <w:pStyle w:val="En-tte"/>
      </w:pPr>
      <w:r>
        <w:rPr>
          <w:rFonts w:ascii="Comic Sans MS" w:eastAsia="Lucida Sans Unicode" w:hAnsi="Comic Sans MS" w:cs="Tahoma"/>
          <w:noProof/>
          <w:color w:val="000000"/>
          <w:sz w:val="24"/>
          <w:szCs w:val="24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7911D786" wp14:editId="3C861D74">
            <wp:simplePos x="0" y="0"/>
            <wp:positionH relativeFrom="column">
              <wp:posOffset>-394970</wp:posOffset>
            </wp:positionH>
            <wp:positionV relativeFrom="paragraph">
              <wp:posOffset>0</wp:posOffset>
            </wp:positionV>
            <wp:extent cx="1819275" cy="428625"/>
            <wp:effectExtent l="19050" t="0" r="9525" b="0"/>
            <wp:wrapTight wrapText="bothSides">
              <wp:wrapPolygon edited="0">
                <wp:start x="-226" y="0"/>
                <wp:lineTo x="-226" y="21120"/>
                <wp:lineTo x="21713" y="21120"/>
                <wp:lineTo x="21713" y="0"/>
                <wp:lineTo x="-226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Lucida Sans Unicode" w:hAnsi="Comic Sans MS" w:cs="Tahoma"/>
          <w:noProof/>
          <w:color w:val="000000"/>
          <w:sz w:val="24"/>
          <w:szCs w:val="24"/>
          <w:lang w:val="fr-BE" w:eastAsia="fr-BE"/>
        </w:rPr>
        <w:drawing>
          <wp:anchor distT="0" distB="0" distL="114935" distR="114935" simplePos="0" relativeHeight="251660288" behindDoc="0" locked="0" layoutInCell="1" allowOverlap="1" wp14:anchorId="0024B074" wp14:editId="1A92064B">
            <wp:simplePos x="0" y="0"/>
            <wp:positionH relativeFrom="column">
              <wp:posOffset>1700530</wp:posOffset>
            </wp:positionH>
            <wp:positionV relativeFrom="paragraph">
              <wp:posOffset>-81915</wp:posOffset>
            </wp:positionV>
            <wp:extent cx="1371600" cy="393700"/>
            <wp:effectExtent l="1905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</w:p>
    <w:tbl>
      <w:tblPr>
        <w:tblStyle w:val="Grilledutableau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399"/>
        <w:gridCol w:w="293"/>
        <w:gridCol w:w="2176"/>
        <w:gridCol w:w="2211"/>
        <w:gridCol w:w="1983"/>
      </w:tblGrid>
      <w:tr w:rsidR="000727FC" w:rsidRPr="00792176" w:rsidTr="00C70B0C">
        <w:trPr>
          <w:trHeight w:val="123"/>
        </w:trPr>
        <w:tc>
          <w:tcPr>
            <w:tcW w:w="7118" w:type="dxa"/>
            <w:gridSpan w:val="4"/>
          </w:tcPr>
          <w:p w:rsidR="000727FC" w:rsidRPr="004F792D" w:rsidRDefault="000727FC" w:rsidP="00523D92">
            <w:pPr>
              <w:rPr>
                <w:rFonts w:ascii="Comic Sans MS" w:hAnsi="Comic Sans MS"/>
                <w:lang w:val="fr-FR"/>
              </w:rPr>
            </w:pPr>
          </w:p>
        </w:tc>
        <w:tc>
          <w:tcPr>
            <w:tcW w:w="1989" w:type="dxa"/>
          </w:tcPr>
          <w:p w:rsidR="000727FC" w:rsidRPr="008B2785" w:rsidRDefault="000727FC" w:rsidP="0063619E">
            <w:pPr>
              <w:rPr>
                <w:lang w:val="fr-FR"/>
              </w:rPr>
            </w:pPr>
            <w:r w:rsidRPr="00792176">
              <w:rPr>
                <w:rFonts w:ascii="Comic Sans MS" w:hAnsi="Comic Sans MS"/>
                <w:b/>
                <w:lang w:val="fr-FR"/>
              </w:rPr>
              <w:t xml:space="preserve">Réf. prépa : </w:t>
            </w:r>
            <w:r w:rsidR="0091799D">
              <w:rPr>
                <w:lang w:val="fr-FR"/>
              </w:rPr>
              <w:t>LF</w:t>
            </w:r>
            <w:r w:rsidR="0063619E">
              <w:rPr>
                <w:lang w:val="fr-FR"/>
              </w:rPr>
              <w:t>10</w:t>
            </w:r>
          </w:p>
        </w:tc>
      </w:tr>
      <w:tr w:rsidR="000727FC" w:rsidRPr="00E0158A" w:rsidTr="00C70B0C">
        <w:trPr>
          <w:trHeight w:val="123"/>
        </w:trPr>
        <w:tc>
          <w:tcPr>
            <w:tcW w:w="7118" w:type="dxa"/>
            <w:gridSpan w:val="4"/>
          </w:tcPr>
          <w:p w:rsidR="000727FC" w:rsidRDefault="000727FC" w:rsidP="00523D92">
            <w:pPr>
              <w:rPr>
                <w:rFonts w:ascii="Comic Sans MS" w:hAnsi="Comic Sans MS"/>
                <w:lang w:val="fr-FR"/>
              </w:rPr>
            </w:pPr>
            <w:r w:rsidRPr="00792176">
              <w:rPr>
                <w:rFonts w:ascii="Comic Sans MS" w:hAnsi="Comic Sans MS"/>
                <w:b/>
                <w:lang w:val="fr-FR"/>
              </w:rPr>
              <w:t>ADP</w:t>
            </w:r>
            <w:r w:rsidRPr="004F792D">
              <w:rPr>
                <w:rFonts w:ascii="Comic Sans MS" w:hAnsi="Comic Sans MS"/>
                <w:lang w:val="fr-FR"/>
              </w:rPr>
              <w:t xml:space="preserve"> : </w:t>
            </w:r>
            <w:r w:rsidR="0091799D">
              <w:rPr>
                <w:rFonts w:ascii="Comic Sans MS" w:hAnsi="Comic Sans MS"/>
                <w:lang w:val="fr-FR"/>
              </w:rPr>
              <w:t>0</w:t>
            </w:r>
            <w:r w:rsidR="00275CC6">
              <w:rPr>
                <w:rFonts w:ascii="Comic Sans MS" w:hAnsi="Comic Sans MS"/>
                <w:lang w:val="fr-FR"/>
              </w:rPr>
              <w:t xml:space="preserve"> </w:t>
            </w:r>
            <w:r w:rsidRPr="004F792D">
              <w:rPr>
                <w:rFonts w:ascii="Comic Sans MS" w:hAnsi="Comic Sans MS"/>
                <w:lang w:val="fr-FR"/>
              </w:rPr>
              <w:t>contagion</w:t>
            </w:r>
            <w:r w:rsidR="00B51DC2">
              <w:rPr>
                <w:rFonts w:ascii="Comic Sans MS" w:hAnsi="Comic Sans MS"/>
                <w:color w:val="FF0000"/>
                <w:lang w:val="fr-FR"/>
              </w:rPr>
              <w:t xml:space="preserve"> </w:t>
            </w:r>
            <w:r w:rsidR="002C2793">
              <w:rPr>
                <w:rFonts w:ascii="Comic Sans MS" w:hAnsi="Comic Sans MS"/>
                <w:lang w:val="fr-FR"/>
              </w:rPr>
              <w:t>x apprentissage 0</w:t>
            </w:r>
            <w:r w:rsidRPr="004F792D">
              <w:rPr>
                <w:rFonts w:ascii="Comic Sans MS" w:hAnsi="Comic Sans MS"/>
                <w:lang w:val="fr-FR"/>
              </w:rPr>
              <w:t xml:space="preserve"> entrainement 0 évaluation</w:t>
            </w:r>
            <w:r w:rsidRPr="004F792D">
              <w:rPr>
                <w:rFonts w:ascii="Comic Sans MS" w:hAnsi="Comic Sans MS"/>
                <w:lang w:val="fr-FR"/>
              </w:rPr>
              <w:br/>
            </w:r>
            <w:r w:rsidRPr="00792176">
              <w:rPr>
                <w:rFonts w:ascii="Comic Sans MS" w:hAnsi="Comic Sans MS"/>
                <w:b/>
                <w:lang w:val="fr-FR"/>
              </w:rPr>
              <w:t xml:space="preserve">AIM </w:t>
            </w:r>
            <w:r>
              <w:rPr>
                <w:rFonts w:ascii="Comic Sans MS" w:hAnsi="Comic Sans MS"/>
                <w:lang w:val="fr-FR"/>
              </w:rPr>
              <w:t xml:space="preserve">: </w:t>
            </w:r>
            <w:r w:rsidR="00AE30DE">
              <w:rPr>
                <w:rFonts w:ascii="Comic Sans MS" w:hAnsi="Comic Sans MS"/>
                <w:lang w:val="fr-FR"/>
              </w:rPr>
              <w:t>0</w:t>
            </w:r>
            <w:r w:rsidR="00B51DC2">
              <w:rPr>
                <w:rFonts w:ascii="Comic Sans MS" w:hAnsi="Comic Sans MS"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>activité du projet 0 rituel 0 act. fonctionnelle hors projet</w:t>
            </w:r>
            <w:r>
              <w:rPr>
                <w:rFonts w:ascii="Comic Sans MS" w:hAnsi="Comic Sans MS"/>
                <w:lang w:val="fr-FR"/>
              </w:rPr>
              <w:br/>
              <w:t>S'il s'agit d'une activité du projet, titre du projet :</w:t>
            </w:r>
          </w:p>
          <w:p w:rsidR="000727FC" w:rsidRDefault="000727FC" w:rsidP="00523D92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ALC</w:t>
            </w:r>
            <w:r w:rsidRPr="00792176">
              <w:rPr>
                <w:rFonts w:ascii="Comic Sans MS" w:hAnsi="Comic Sans MS"/>
                <w:b/>
                <w:lang w:val="fr-FR"/>
              </w:rPr>
              <w:t xml:space="preserve"> </w:t>
            </w:r>
            <w:r>
              <w:rPr>
                <w:rFonts w:ascii="Comic Sans MS" w:hAnsi="Comic Sans MS"/>
                <w:lang w:val="fr-FR"/>
              </w:rPr>
              <w:t xml:space="preserve">: 0 entrainement ADP  0 activité liée au projet 0 ludique </w:t>
            </w:r>
          </w:p>
          <w:p w:rsidR="000727FC" w:rsidRPr="004F792D" w:rsidRDefault="000727FC" w:rsidP="00523D92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0 repos</w:t>
            </w:r>
          </w:p>
        </w:tc>
        <w:tc>
          <w:tcPr>
            <w:tcW w:w="1989" w:type="dxa"/>
          </w:tcPr>
          <w:p w:rsidR="000727FC" w:rsidRPr="00275CC6" w:rsidRDefault="000727FC" w:rsidP="00523D92">
            <w:pPr>
              <w:rPr>
                <w:b/>
                <w:lang w:val="fr-FR"/>
              </w:rPr>
            </w:pPr>
            <w:r w:rsidRPr="00792176">
              <w:rPr>
                <w:rFonts w:ascii="Comic Sans MS" w:hAnsi="Comic Sans MS"/>
                <w:b/>
                <w:lang w:val="fr-FR"/>
              </w:rPr>
              <w:t>Discipline :</w:t>
            </w:r>
            <w:r w:rsidRPr="000727FC">
              <w:rPr>
                <w:rFonts w:ascii="Comic Sans MS" w:hAnsi="Comic Sans MS"/>
                <w:lang w:val="fr-FR"/>
              </w:rPr>
              <w:t xml:space="preserve"> </w:t>
            </w:r>
            <w:r w:rsidR="00275CC6">
              <w:rPr>
                <w:lang w:val="fr-FR"/>
              </w:rPr>
              <w:t>Français</w:t>
            </w:r>
          </w:p>
          <w:p w:rsidR="000727FC" w:rsidRPr="00275CC6" w:rsidRDefault="000727FC" w:rsidP="00421F87">
            <w:pPr>
              <w:rPr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 xml:space="preserve">Niveau : </w:t>
            </w:r>
            <w:r w:rsidR="0063619E">
              <w:rPr>
                <w:lang w:val="fr-FR"/>
              </w:rPr>
              <w:t>M2</w:t>
            </w:r>
          </w:p>
        </w:tc>
      </w:tr>
      <w:tr w:rsidR="000727FC" w:rsidRPr="0063619E" w:rsidTr="00C70B0C">
        <w:trPr>
          <w:trHeight w:val="123"/>
        </w:trPr>
        <w:tc>
          <w:tcPr>
            <w:tcW w:w="9107" w:type="dxa"/>
            <w:gridSpan w:val="5"/>
          </w:tcPr>
          <w:p w:rsidR="000727FC" w:rsidRPr="00275CC6" w:rsidRDefault="000727FC" w:rsidP="0063619E">
            <w:pPr>
              <w:rPr>
                <w:lang w:val="fr-FR"/>
              </w:rPr>
            </w:pPr>
            <w:r w:rsidRPr="00792176">
              <w:rPr>
                <w:rFonts w:ascii="Comic Sans MS" w:hAnsi="Comic Sans MS"/>
                <w:b/>
                <w:sz w:val="28"/>
                <w:lang w:val="fr-FR"/>
              </w:rPr>
              <w:t>Titre de l'activité :</w:t>
            </w:r>
            <w:r w:rsidRPr="000727FC">
              <w:rPr>
                <w:rFonts w:ascii="Comic Sans MS" w:hAnsi="Comic Sans MS"/>
                <w:b/>
                <w:sz w:val="24"/>
                <w:lang w:val="fr-FR"/>
              </w:rPr>
              <w:t xml:space="preserve"> </w:t>
            </w:r>
            <w:r w:rsidR="002C2793">
              <w:rPr>
                <w:lang w:val="fr-FR"/>
              </w:rPr>
              <w:t xml:space="preserve">la bataille </w:t>
            </w:r>
            <w:r w:rsidR="0063619E">
              <w:rPr>
                <w:lang w:val="fr-FR"/>
              </w:rPr>
              <w:t>des sons</w:t>
            </w:r>
          </w:p>
        </w:tc>
      </w:tr>
      <w:tr w:rsidR="000727FC" w:rsidRPr="0071065B" w:rsidTr="00C70B0C">
        <w:trPr>
          <w:trHeight w:val="123"/>
        </w:trPr>
        <w:tc>
          <w:tcPr>
            <w:tcW w:w="9107" w:type="dxa"/>
            <w:gridSpan w:val="5"/>
          </w:tcPr>
          <w:p w:rsidR="000727FC" w:rsidRDefault="000727FC" w:rsidP="00523D92">
            <w:pPr>
              <w:rPr>
                <w:rFonts w:ascii="Comic Sans MS" w:hAnsi="Comic Sans MS"/>
                <w:b/>
                <w:lang w:val="fr-FR"/>
              </w:rPr>
            </w:pPr>
            <w:r w:rsidRPr="00792176">
              <w:rPr>
                <w:rFonts w:ascii="Comic Sans MS" w:hAnsi="Comic Sans MS"/>
                <w:b/>
                <w:lang w:val="fr-FR"/>
              </w:rPr>
              <w:t>Compétence visée</w:t>
            </w:r>
            <w:r>
              <w:rPr>
                <w:rFonts w:ascii="Comic Sans MS" w:hAnsi="Comic Sans MS"/>
                <w:b/>
                <w:lang w:val="fr-FR"/>
              </w:rPr>
              <w:t xml:space="preserve"> (disciplinaire/ transversale)</w:t>
            </w:r>
            <w:r w:rsidRPr="00792176">
              <w:rPr>
                <w:rFonts w:ascii="Comic Sans MS" w:hAnsi="Comic Sans MS"/>
                <w:b/>
                <w:lang w:val="fr-FR"/>
              </w:rPr>
              <w:t xml:space="preserve"> :</w:t>
            </w:r>
          </w:p>
          <w:p w:rsidR="00C370FC" w:rsidRDefault="0071065B" w:rsidP="00C370FC">
            <w:pPr>
              <w:suppressAutoHyphens/>
              <w:rPr>
                <w:rFonts w:ascii="Calibri" w:eastAsia="Lucida Sans Unicode" w:hAnsi="Calibri" w:cs="Tahoma"/>
                <w:szCs w:val="24"/>
                <w:lang w:val="fr-BE" w:bidi="en-US"/>
              </w:rPr>
            </w:pPr>
            <w:r>
              <w:rPr>
                <w:rFonts w:ascii="Calibri" w:eastAsia="Lucida Sans Unicode" w:hAnsi="Calibri" w:cs="Tahoma"/>
                <w:szCs w:val="24"/>
                <w:lang w:val="fr-BE" w:bidi="en-US"/>
              </w:rPr>
              <w:t>2. Ecouter</w:t>
            </w:r>
          </w:p>
          <w:p w:rsidR="0071065B" w:rsidRDefault="0071065B" w:rsidP="00C370FC">
            <w:pPr>
              <w:suppressAutoHyphens/>
              <w:rPr>
                <w:rFonts w:ascii="Calibri" w:eastAsia="Lucida Sans Unicode" w:hAnsi="Calibri" w:cs="Tahoma"/>
                <w:szCs w:val="24"/>
                <w:lang w:val="fr-BE" w:bidi="en-US"/>
              </w:rPr>
            </w:pPr>
            <w:r>
              <w:rPr>
                <w:rFonts w:ascii="Calibri" w:eastAsia="Lucida Sans Unicode" w:hAnsi="Calibri" w:cs="Tahoma"/>
                <w:szCs w:val="24"/>
                <w:lang w:val="fr-BE" w:bidi="en-US"/>
              </w:rPr>
              <w:t>2.6 Traiter les unités lexicales</w:t>
            </w:r>
          </w:p>
          <w:p w:rsidR="004467E0" w:rsidRPr="002C2793" w:rsidRDefault="0071065B" w:rsidP="002C2793">
            <w:pPr>
              <w:suppressAutoHyphens/>
              <w:rPr>
                <w:rFonts w:ascii="Calibri" w:eastAsia="Lucida Sans Unicode" w:hAnsi="Calibri" w:cs="Tahoma"/>
                <w:szCs w:val="24"/>
                <w:lang w:val="fr-BE" w:bidi="en-US"/>
              </w:rPr>
            </w:pPr>
            <w:r>
              <w:rPr>
                <w:rFonts w:ascii="Calibri" w:eastAsia="Lucida Sans Unicode" w:hAnsi="Calibri" w:cs="Tahoma"/>
                <w:szCs w:val="24"/>
                <w:lang w:val="fr-BE" w:bidi="en-US"/>
              </w:rPr>
              <w:t>2.6.1 Comprendre le sens d’un message en s’appuyant sur les unités lexicales</w:t>
            </w:r>
          </w:p>
          <w:p w:rsidR="00AE30DE" w:rsidRPr="0071065B" w:rsidRDefault="000727FC" w:rsidP="0071065B">
            <w:pPr>
              <w:rPr>
                <w:rFonts w:ascii="Comic Sans MS" w:hAnsi="Comic Sans MS"/>
                <w:lang w:val="fr-FR"/>
              </w:rPr>
            </w:pPr>
            <w:r w:rsidRPr="00792176">
              <w:rPr>
                <w:rFonts w:ascii="Comic Sans MS" w:hAnsi="Comic Sans MS"/>
                <w:b/>
                <w:lang w:val="fr-FR"/>
              </w:rPr>
              <w:t>Compétence(s) sollicitée(s) :</w:t>
            </w:r>
            <w:r w:rsidRPr="004F792D">
              <w:rPr>
                <w:rFonts w:ascii="Comic Sans MS" w:hAnsi="Comic Sans MS"/>
                <w:lang w:val="fr-FR"/>
              </w:rPr>
              <w:t xml:space="preserve"> </w:t>
            </w:r>
            <w:r w:rsidR="0071065B">
              <w:rPr>
                <w:rFonts w:ascii="Comic Sans MS" w:hAnsi="Comic Sans MS"/>
                <w:lang w:val="fr-FR"/>
              </w:rPr>
              <w:t>/</w:t>
            </w:r>
          </w:p>
        </w:tc>
      </w:tr>
      <w:tr w:rsidR="000727FC" w:rsidRPr="0063619E" w:rsidTr="00C70B0C">
        <w:trPr>
          <w:trHeight w:val="123"/>
        </w:trPr>
        <w:tc>
          <w:tcPr>
            <w:tcW w:w="9107" w:type="dxa"/>
            <w:gridSpan w:val="5"/>
          </w:tcPr>
          <w:p w:rsidR="004E3057" w:rsidRPr="00DF643B" w:rsidRDefault="00DF5927" w:rsidP="0063619E">
            <w:pPr>
              <w:rPr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 xml:space="preserve">Intention : </w:t>
            </w:r>
            <w:r w:rsidR="007B0385" w:rsidRPr="007B0385">
              <w:rPr>
                <w:rFonts w:ascii="Comic Sans MS" w:eastAsia="Calibri" w:hAnsi="Comic Sans MS" w:cs="Arial"/>
                <w:lang w:val="fr-FR"/>
              </w:rPr>
              <w:t xml:space="preserve"> </w:t>
            </w:r>
            <w:r w:rsidR="007B0385" w:rsidRPr="007B0385">
              <w:rPr>
                <w:rFonts w:eastAsia="Calibri" w:cs="Arial"/>
                <w:lang w:val="fr-FR"/>
              </w:rPr>
              <w:t xml:space="preserve">Je veux que les enfants prennent conscience du </w:t>
            </w:r>
            <w:r w:rsidR="0063619E">
              <w:rPr>
                <w:rFonts w:eastAsia="Calibri" w:cs="Arial"/>
                <w:lang w:val="fr-FR"/>
              </w:rPr>
              <w:t>phonème [a].</w:t>
            </w:r>
            <w:r w:rsidR="007B0385">
              <w:rPr>
                <w:rFonts w:ascii="Comic Sans MS" w:eastAsia="Calibri" w:hAnsi="Comic Sans MS" w:cs="Arial"/>
                <w:lang w:val="fr-FR"/>
              </w:rPr>
              <w:t xml:space="preserve"> </w:t>
            </w:r>
          </w:p>
        </w:tc>
      </w:tr>
      <w:tr w:rsidR="0091799D" w:rsidRPr="0063619E" w:rsidTr="00C70B0C">
        <w:trPr>
          <w:trHeight w:val="123"/>
        </w:trPr>
        <w:tc>
          <w:tcPr>
            <w:tcW w:w="9107" w:type="dxa"/>
            <w:gridSpan w:val="5"/>
          </w:tcPr>
          <w:p w:rsidR="0091799D" w:rsidRPr="0091799D" w:rsidRDefault="0091799D" w:rsidP="0063619E">
            <w:pPr>
              <w:rPr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 xml:space="preserve">Tâche : </w:t>
            </w:r>
            <w:r w:rsidR="0063619E">
              <w:rPr>
                <w:rFonts w:eastAsia="Calibri" w:cs="Arial"/>
                <w:lang w:val="fr-FR"/>
              </w:rPr>
              <w:t xml:space="preserve"> Chaque enfant dispose d’un paquet de cartes. En même temps, ils placent une carte au centre de la table. L’enfant qui a le phonème [a] dans sa carte remporte toutes les cartes. S’ils sont plusieurs, il y a bataille.</w:t>
            </w:r>
            <w:r w:rsidR="007B0385">
              <w:rPr>
                <w:rFonts w:eastAsia="Calibri" w:cs="Arial"/>
                <w:lang w:val="fr-FR"/>
              </w:rPr>
              <w:t xml:space="preserve"> </w:t>
            </w:r>
          </w:p>
        </w:tc>
      </w:tr>
      <w:tr w:rsidR="000727FC" w:rsidRPr="0091799D" w:rsidTr="00C70B0C">
        <w:trPr>
          <w:trHeight w:val="123"/>
        </w:trPr>
        <w:tc>
          <w:tcPr>
            <w:tcW w:w="2702" w:type="dxa"/>
            <w:gridSpan w:val="2"/>
          </w:tcPr>
          <w:p w:rsidR="000727FC" w:rsidRPr="004F792D" w:rsidRDefault="000727FC" w:rsidP="007B0385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Modalités d'organisation</w:t>
            </w:r>
            <w:r w:rsidRPr="00792176">
              <w:rPr>
                <w:rFonts w:ascii="Comic Sans MS" w:hAnsi="Comic Sans MS"/>
                <w:b/>
                <w:sz w:val="20"/>
                <w:lang w:val="fr-FR"/>
              </w:rPr>
              <w:t>:</w:t>
            </w:r>
            <w:r w:rsidRPr="00792176">
              <w:rPr>
                <w:rFonts w:ascii="Comic Sans MS" w:hAnsi="Comic Sans MS"/>
                <w:sz w:val="20"/>
                <w:lang w:val="fr-FR"/>
              </w:rPr>
              <w:br/>
            </w:r>
            <w:r w:rsidR="00AE30DE">
              <w:rPr>
                <w:rFonts w:ascii="Comic Sans MS" w:hAnsi="Comic Sans MS"/>
                <w:sz w:val="20"/>
                <w:lang w:val="fr-FR"/>
              </w:rPr>
              <w:t>0</w:t>
            </w:r>
            <w:r w:rsidR="00B51DC2" w:rsidRPr="00B51DC2">
              <w:rPr>
                <w:rFonts w:ascii="Comic Sans MS" w:hAnsi="Comic Sans MS"/>
                <w:sz w:val="20"/>
                <w:lang w:val="fr-FR"/>
              </w:rPr>
              <w:t xml:space="preserve"> </w:t>
            </w:r>
            <w:r w:rsidR="00AE30DE">
              <w:rPr>
                <w:rFonts w:ascii="Comic Sans MS" w:hAnsi="Comic Sans MS"/>
                <w:sz w:val="20"/>
                <w:lang w:val="fr-FR"/>
              </w:rPr>
              <w:t>en groupe-classe</w:t>
            </w:r>
            <w:r w:rsidR="00AE30DE">
              <w:rPr>
                <w:rFonts w:ascii="Comic Sans MS" w:hAnsi="Comic Sans MS"/>
                <w:sz w:val="20"/>
                <w:lang w:val="fr-FR"/>
              </w:rPr>
              <w:br/>
              <w:t xml:space="preserve">X en atelier </w:t>
            </w:r>
            <w:r w:rsidR="007B0385">
              <w:rPr>
                <w:rFonts w:ascii="Comic Sans MS" w:hAnsi="Comic Sans MS"/>
                <w:sz w:val="20"/>
                <w:lang w:val="fr-FR"/>
              </w:rPr>
              <w:t>autonome</w:t>
            </w:r>
            <w:r w:rsidRPr="00792176">
              <w:rPr>
                <w:rFonts w:ascii="Comic Sans MS" w:hAnsi="Comic Sans MS"/>
                <w:sz w:val="20"/>
                <w:lang w:val="fr-FR"/>
              </w:rPr>
              <w:br/>
              <w:t>0 en groupe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:rsidR="000727FC" w:rsidRPr="00792176" w:rsidRDefault="000727FC" w:rsidP="00523D92">
            <w:pPr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Modalités d'action</w:t>
            </w:r>
            <w:r w:rsidRPr="00792176">
              <w:rPr>
                <w:rFonts w:ascii="Comic Sans MS" w:hAnsi="Comic Sans MS"/>
                <w:b/>
                <w:sz w:val="20"/>
                <w:lang w:val="fr-FR"/>
              </w:rPr>
              <w:t xml:space="preserve">: </w:t>
            </w:r>
          </w:p>
          <w:p w:rsidR="000727FC" w:rsidRPr="00DF643B" w:rsidRDefault="00AE30DE" w:rsidP="00523D92">
            <w:pPr>
              <w:rPr>
                <w:rFonts w:ascii="Comic Sans MS" w:hAnsi="Comic Sans MS"/>
                <w:sz w:val="20"/>
                <w:lang w:val="fr-FR"/>
              </w:rPr>
            </w:pPr>
            <w:r>
              <w:rPr>
                <w:rFonts w:ascii="Comic Sans MS" w:hAnsi="Comic Sans MS"/>
                <w:sz w:val="20"/>
                <w:lang w:val="fr-FR"/>
              </w:rPr>
              <w:t>0</w:t>
            </w:r>
            <w:r w:rsidR="00275CC6">
              <w:rPr>
                <w:rFonts w:ascii="Comic Sans MS" w:hAnsi="Comic Sans MS"/>
                <w:sz w:val="20"/>
                <w:lang w:val="fr-FR"/>
              </w:rPr>
              <w:t xml:space="preserve"> </w:t>
            </w:r>
            <w:r w:rsidR="0063619E">
              <w:rPr>
                <w:rFonts w:ascii="Comic Sans MS" w:hAnsi="Comic Sans MS"/>
                <w:sz w:val="20"/>
                <w:lang w:val="fr-FR"/>
              </w:rPr>
              <w:t>collectif</w:t>
            </w:r>
            <w:r w:rsidR="0063619E">
              <w:rPr>
                <w:rFonts w:ascii="Comic Sans MS" w:hAnsi="Comic Sans MS"/>
                <w:sz w:val="20"/>
                <w:lang w:val="fr-FR"/>
              </w:rPr>
              <w:br/>
              <w:t>0 groupe</w:t>
            </w:r>
            <w:r w:rsidR="0063619E">
              <w:rPr>
                <w:rFonts w:ascii="Comic Sans MS" w:hAnsi="Comic Sans MS"/>
                <w:sz w:val="20"/>
                <w:lang w:val="fr-FR"/>
              </w:rPr>
              <w:br/>
              <w:t xml:space="preserve">x </w:t>
            </w:r>
            <w:r w:rsidR="000727FC" w:rsidRPr="00792176">
              <w:rPr>
                <w:rFonts w:ascii="Comic Sans MS" w:hAnsi="Comic Sans MS"/>
                <w:sz w:val="20"/>
                <w:lang w:val="fr-FR"/>
              </w:rPr>
              <w:t>individuel</w:t>
            </w:r>
          </w:p>
        </w:tc>
        <w:tc>
          <w:tcPr>
            <w:tcW w:w="4219" w:type="dxa"/>
            <w:gridSpan w:val="2"/>
          </w:tcPr>
          <w:p w:rsidR="000727FC" w:rsidRPr="00792176" w:rsidRDefault="000727FC" w:rsidP="00523D92">
            <w:pPr>
              <w:rPr>
                <w:rFonts w:ascii="Comic Sans MS" w:hAnsi="Comic Sans MS"/>
                <w:b/>
                <w:sz w:val="20"/>
                <w:lang w:val="fr-FR"/>
              </w:rPr>
            </w:pPr>
            <w:r>
              <w:rPr>
                <w:rFonts w:ascii="Comic Sans MS" w:hAnsi="Comic Sans MS"/>
                <w:b/>
                <w:sz w:val="20"/>
                <w:lang w:val="fr-FR"/>
              </w:rPr>
              <w:t>Liste, références du matériel (illustrations au verso)</w:t>
            </w:r>
          </w:p>
          <w:p w:rsidR="007B0385" w:rsidRPr="007B0385" w:rsidRDefault="002C2793" w:rsidP="007B0385">
            <w:pPr>
              <w:numPr>
                <w:ilvl w:val="0"/>
                <w:numId w:val="11"/>
              </w:numPr>
              <w:contextualSpacing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Les cartes </w:t>
            </w:r>
          </w:p>
          <w:p w:rsidR="00275CC6" w:rsidRPr="007B0385" w:rsidRDefault="007B0385" w:rsidP="002C2793">
            <w:pPr>
              <w:ind w:left="360"/>
              <w:contextualSpacing/>
              <w:rPr>
                <w:rFonts w:ascii="Comic Sans MS" w:eastAsia="Calibri" w:hAnsi="Comic Sans MS" w:cs="Arial"/>
                <w:lang w:val="fr-FR"/>
              </w:rPr>
            </w:pPr>
            <w:r w:rsidRPr="007B0385">
              <w:rPr>
                <w:rFonts w:ascii="Comic Sans MS" w:eastAsia="Calibri" w:hAnsi="Comic Sans MS" w:cs="Arial"/>
                <w:lang w:val="fr-FR"/>
              </w:rPr>
              <w:t xml:space="preserve"> </w:t>
            </w:r>
          </w:p>
        </w:tc>
      </w:tr>
      <w:tr w:rsidR="000727FC" w:rsidRPr="0063619E" w:rsidTr="00C70B0C">
        <w:trPr>
          <w:trHeight w:val="123"/>
        </w:trPr>
        <w:tc>
          <w:tcPr>
            <w:tcW w:w="9107" w:type="dxa"/>
            <w:gridSpan w:val="5"/>
          </w:tcPr>
          <w:p w:rsidR="00B56A07" w:rsidRDefault="000727FC" w:rsidP="007B0385">
            <w:pPr>
              <w:tabs>
                <w:tab w:val="left" w:pos="3765"/>
              </w:tabs>
              <w:rPr>
                <w:lang w:val="fr-FR"/>
              </w:rPr>
            </w:pPr>
            <w:r w:rsidRPr="00792176">
              <w:rPr>
                <w:rFonts w:ascii="Comic Sans MS" w:hAnsi="Comic Sans MS"/>
                <w:b/>
                <w:lang w:val="fr-FR"/>
              </w:rPr>
              <w:t>Modalités de différenciation :</w:t>
            </w:r>
          </w:p>
          <w:p w:rsidR="007B0385" w:rsidRPr="007B0385" w:rsidRDefault="007B0385" w:rsidP="0063619E">
            <w:pPr>
              <w:pStyle w:val="Paragraphedeliste"/>
              <w:numPr>
                <w:ilvl w:val="0"/>
                <w:numId w:val="11"/>
              </w:numPr>
              <w:tabs>
                <w:tab w:val="left" w:pos="3765"/>
              </w:tabs>
              <w:rPr>
                <w:lang w:val="fr-FR"/>
              </w:rPr>
            </w:pPr>
            <w:r>
              <w:rPr>
                <w:lang w:val="fr-FR"/>
              </w:rPr>
              <w:t xml:space="preserve">Pour les enfants en difficultés, ils peuvent </w:t>
            </w:r>
            <w:r w:rsidR="0063619E">
              <w:rPr>
                <w:lang w:val="fr-FR"/>
              </w:rPr>
              <w:t xml:space="preserve">se référer à la syllabe. </w:t>
            </w:r>
          </w:p>
        </w:tc>
      </w:tr>
      <w:tr w:rsidR="000727FC" w:rsidRPr="0063619E" w:rsidTr="00C70B0C">
        <w:trPr>
          <w:trHeight w:val="123"/>
        </w:trPr>
        <w:tc>
          <w:tcPr>
            <w:tcW w:w="9107" w:type="dxa"/>
            <w:gridSpan w:val="5"/>
          </w:tcPr>
          <w:p w:rsidR="009B5368" w:rsidRDefault="000727FC" w:rsidP="009B5368">
            <w:pPr>
              <w:rPr>
                <w:lang w:val="fr-FR"/>
              </w:rPr>
            </w:pPr>
            <w:r>
              <w:rPr>
                <w:rFonts w:ascii="Comic Sans MS" w:hAnsi="Comic Sans MS"/>
                <w:b/>
                <w:lang w:val="fr-FR"/>
              </w:rPr>
              <w:t>Evaluation formative </w:t>
            </w:r>
            <w:r w:rsidR="009B5368">
              <w:rPr>
                <w:rFonts w:ascii="Comic Sans MS" w:hAnsi="Comic Sans MS"/>
                <w:b/>
                <w:lang w:val="fr-FR"/>
              </w:rPr>
              <w:t xml:space="preserve">par questionnement </w:t>
            </w:r>
            <w:r>
              <w:rPr>
                <w:rFonts w:ascii="Comic Sans MS" w:hAnsi="Comic Sans MS"/>
                <w:b/>
                <w:lang w:val="fr-FR"/>
              </w:rPr>
              <w:t xml:space="preserve">: </w:t>
            </w:r>
          </w:p>
          <w:p w:rsidR="00AE30DE" w:rsidRDefault="00AE30DE" w:rsidP="00B322D2">
            <w:pPr>
              <w:pStyle w:val="Paragraphedeliste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 xml:space="preserve">Comment sais-tu que </w:t>
            </w:r>
            <w:r w:rsidR="002C2793">
              <w:rPr>
                <w:lang w:val="fr-FR"/>
              </w:rPr>
              <w:t xml:space="preserve">c’est toi qui remporte </w:t>
            </w:r>
            <w:r>
              <w:rPr>
                <w:lang w:val="fr-FR"/>
              </w:rPr>
              <w:t xml:space="preserve">? </w:t>
            </w:r>
          </w:p>
          <w:p w:rsidR="00B322D2" w:rsidRPr="00B322D2" w:rsidRDefault="00AE30DE" w:rsidP="0063619E">
            <w:pPr>
              <w:pStyle w:val="Paragraphedeliste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 xml:space="preserve">Comment sais-tu que ce mot contient </w:t>
            </w:r>
            <w:r w:rsidR="0063619E">
              <w:rPr>
                <w:lang w:val="fr-FR"/>
              </w:rPr>
              <w:t>le son [a]</w:t>
            </w:r>
            <w:r>
              <w:rPr>
                <w:lang w:val="fr-FR"/>
              </w:rPr>
              <w:t xml:space="preserve"> ? </w:t>
            </w:r>
            <w:r w:rsidR="0091799D">
              <w:rPr>
                <w:lang w:val="fr-FR"/>
              </w:rPr>
              <w:t xml:space="preserve"> </w:t>
            </w:r>
            <w:r w:rsidR="00B322D2">
              <w:rPr>
                <w:lang w:val="fr-FR"/>
              </w:rPr>
              <w:t xml:space="preserve"> </w:t>
            </w:r>
          </w:p>
        </w:tc>
      </w:tr>
      <w:tr w:rsidR="000727FC" w:rsidRPr="0091799D" w:rsidTr="00C70B0C">
        <w:trPr>
          <w:trHeight w:val="123"/>
        </w:trPr>
        <w:tc>
          <w:tcPr>
            <w:tcW w:w="2407" w:type="dxa"/>
          </w:tcPr>
          <w:p w:rsidR="000727FC" w:rsidRDefault="000727FC" w:rsidP="00523D92">
            <w:pPr>
              <w:rPr>
                <w:rFonts w:ascii="Comic Sans MS" w:hAnsi="Comic Sans MS"/>
                <w:b/>
                <w:lang w:val="fr-FR"/>
              </w:rPr>
            </w:pPr>
            <w:r w:rsidRPr="00792176">
              <w:rPr>
                <w:rFonts w:ascii="Comic Sans MS" w:hAnsi="Comic Sans MS"/>
                <w:b/>
                <w:lang w:val="fr-FR"/>
              </w:rPr>
              <w:t xml:space="preserve">Notions : </w:t>
            </w:r>
          </w:p>
          <w:p w:rsidR="00C904C9" w:rsidRDefault="00C904C9" w:rsidP="00523D92">
            <w:pPr>
              <w:rPr>
                <w:rFonts w:ascii="Comic Sans MS" w:hAnsi="Comic Sans MS"/>
                <w:b/>
                <w:lang w:val="fr-FR"/>
              </w:rPr>
            </w:pPr>
          </w:p>
          <w:p w:rsidR="00C904C9" w:rsidRDefault="00C904C9" w:rsidP="00523D92">
            <w:pPr>
              <w:rPr>
                <w:rFonts w:ascii="Comic Sans MS" w:hAnsi="Comic Sans MS"/>
                <w:b/>
                <w:lang w:val="fr-FR"/>
              </w:rPr>
            </w:pPr>
          </w:p>
          <w:p w:rsidR="00C904C9" w:rsidRDefault="00C904C9" w:rsidP="00523D92">
            <w:pPr>
              <w:rPr>
                <w:rFonts w:ascii="Comic Sans MS" w:hAnsi="Comic Sans MS"/>
                <w:b/>
                <w:lang w:val="fr-FR"/>
              </w:rPr>
            </w:pPr>
          </w:p>
          <w:p w:rsidR="0091799D" w:rsidRPr="0091799D" w:rsidRDefault="0063619E" w:rsidP="0091799D">
            <w:pPr>
              <w:autoSpaceDE w:val="0"/>
              <w:autoSpaceDN w:val="0"/>
              <w:adjustRightInd w:val="0"/>
              <w:jc w:val="both"/>
              <w:rPr>
                <w:rFonts w:eastAsia="Times New Roman" w:cs="ComicSansMS-Bold"/>
                <w:bCs/>
                <w:u w:val="dotted"/>
                <w:lang w:val="fr-BE" w:eastAsia="fr-BE"/>
              </w:rPr>
            </w:pPr>
            <w:r>
              <w:rPr>
                <w:rFonts w:eastAsia="Times New Roman" w:cs="ComicSansMS-Bold"/>
                <w:bCs/>
                <w:lang w:val="fr-BE" w:eastAsia="fr-BE"/>
              </w:rPr>
              <w:t>Phonème [a]</w:t>
            </w:r>
          </w:p>
          <w:p w:rsidR="00C904C9" w:rsidRDefault="00C904C9" w:rsidP="00523D92">
            <w:pPr>
              <w:rPr>
                <w:rFonts w:ascii="Comic Sans MS" w:hAnsi="Comic Sans MS"/>
                <w:b/>
                <w:lang w:val="fr-FR"/>
              </w:rPr>
            </w:pPr>
          </w:p>
          <w:p w:rsidR="00C904C9" w:rsidRDefault="00C904C9" w:rsidP="00523D92">
            <w:pPr>
              <w:rPr>
                <w:rFonts w:ascii="Comic Sans MS" w:hAnsi="Comic Sans MS"/>
                <w:b/>
                <w:lang w:val="fr-FR"/>
              </w:rPr>
            </w:pPr>
          </w:p>
          <w:p w:rsidR="00C904C9" w:rsidRDefault="00C904C9" w:rsidP="00523D92">
            <w:pPr>
              <w:rPr>
                <w:rFonts w:ascii="Comic Sans MS" w:hAnsi="Comic Sans MS"/>
                <w:b/>
                <w:lang w:val="fr-FR"/>
              </w:rPr>
            </w:pPr>
          </w:p>
          <w:p w:rsidR="00523D92" w:rsidRPr="00792176" w:rsidRDefault="00523D92" w:rsidP="00523D92">
            <w:pPr>
              <w:rPr>
                <w:rFonts w:ascii="Comic Sans MS" w:hAnsi="Comic Sans MS"/>
                <w:b/>
                <w:lang w:val="fr-FR"/>
              </w:rPr>
            </w:pPr>
          </w:p>
        </w:tc>
        <w:tc>
          <w:tcPr>
            <w:tcW w:w="6700" w:type="dxa"/>
            <w:gridSpan w:val="4"/>
          </w:tcPr>
          <w:p w:rsidR="004467E0" w:rsidRPr="00AE30DE" w:rsidRDefault="000727FC" w:rsidP="00AE30DE">
            <w:pPr>
              <w:rPr>
                <w:rFonts w:ascii="Comic Sans MS" w:hAnsi="Comic Sans MS"/>
                <w:b/>
                <w:lang w:val="fr-FR"/>
              </w:rPr>
            </w:pPr>
            <w:r w:rsidRPr="00792176">
              <w:rPr>
                <w:rFonts w:ascii="Comic Sans MS" w:hAnsi="Comic Sans MS"/>
                <w:b/>
                <w:lang w:val="fr-FR"/>
              </w:rPr>
              <w:t xml:space="preserve">Etapes : </w:t>
            </w:r>
          </w:p>
          <w:p w:rsidR="0091799D" w:rsidRPr="0091799D" w:rsidRDefault="00AE30DE" w:rsidP="0091799D">
            <w:pPr>
              <w:numPr>
                <w:ilvl w:val="0"/>
                <w:numId w:val="8"/>
              </w:numPr>
              <w:suppressAutoHyphens/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</w:pPr>
            <w:r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>Motivation par défi</w:t>
            </w:r>
            <w:r w:rsidR="0091799D"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 xml:space="preserve"> : </w:t>
            </w:r>
            <w:r w:rsidR="0091799D">
              <w:rPr>
                <w:rFonts w:eastAsia="Lucida Sans Unicode" w:cs="Tahoma"/>
                <w:color w:val="000000"/>
                <w:szCs w:val="24"/>
                <w:lang w:val="fr-BE" w:bidi="en-US"/>
              </w:rPr>
              <w:t>« </w:t>
            </w:r>
            <w:r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Saurez-vous 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jouer à la bataille </w:t>
            </w:r>
            <w:r w:rsidR="0063619E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des sons 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? </w:t>
            </w:r>
            <w:r w:rsidR="0091799D">
              <w:rPr>
                <w:rFonts w:eastAsia="Lucida Sans Unicode" w:cs="Tahoma"/>
                <w:color w:val="000000"/>
                <w:szCs w:val="24"/>
                <w:lang w:val="fr-BE" w:bidi="en-US"/>
              </w:rPr>
              <w:t>»</w:t>
            </w:r>
          </w:p>
          <w:p w:rsidR="00AE30DE" w:rsidRDefault="00AE30DE" w:rsidP="0091799D">
            <w:pPr>
              <w:numPr>
                <w:ilvl w:val="0"/>
                <w:numId w:val="8"/>
              </w:numPr>
              <w:suppressAutoHyphens/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</w:pPr>
            <w:r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 xml:space="preserve">Explication de l’activité </w:t>
            </w:r>
          </w:p>
          <w:p w:rsidR="00AE30DE" w:rsidRPr="007B0385" w:rsidRDefault="0071065B" w:rsidP="00AE30DE">
            <w:pPr>
              <w:suppressAutoHyphens/>
              <w:rPr>
                <w:rFonts w:eastAsia="Lucida Sans Unicode" w:cs="Tahoma"/>
                <w:color w:val="000000"/>
                <w:szCs w:val="24"/>
                <w:lang w:val="fr-BE" w:bidi="en-US"/>
              </w:rPr>
            </w:pPr>
            <w:r w:rsidRPr="007B0385">
              <w:rPr>
                <w:rFonts w:eastAsia="Lucida Sans Unicode" w:cs="Tahoma"/>
                <w:color w:val="000000"/>
                <w:szCs w:val="24"/>
                <w:lang w:val="fr-BE" w:bidi="en-US"/>
              </w:rPr>
              <w:t>«</w:t>
            </w:r>
            <w:r w:rsidR="007B0385" w:rsidRPr="007B0385">
              <w:rPr>
                <w:rFonts w:eastAsia="Lucida Sans Unicode" w:cs="Tahoma"/>
                <w:color w:val="000000"/>
                <w:szCs w:val="24"/>
                <w:lang w:val="fr-BE" w:bidi="en-US"/>
              </w:rPr>
              <w:t>Vous allez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être par </w:t>
            </w:r>
            <w:r w:rsidR="0063619E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4 maximum. 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Vous avez des cartes, avec des images. C’est comme le jeu de bataille avec les grandeurs. Vous devez vous distribuer toutes les cartes, sans regarder ! On fait un tas et on le met devant soi. Ensuite, chacun à votre tour, vous devez placer une carte au centre de la table. Celui qui a la carte avec une image qui contient le </w:t>
            </w:r>
            <w:r w:rsidR="0063619E">
              <w:rPr>
                <w:rFonts w:eastAsia="Lucida Sans Unicode" w:cs="Tahoma"/>
                <w:color w:val="000000"/>
                <w:szCs w:val="24"/>
                <w:lang w:val="fr-BE" w:bidi="en-US"/>
              </w:rPr>
              <w:t>son [a] remporte les cartes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. Si </w:t>
            </w:r>
            <w:r w:rsidR="0063619E">
              <w:rPr>
                <w:rFonts w:eastAsia="Lucida Sans Unicode" w:cs="Tahoma"/>
                <w:color w:val="000000"/>
                <w:szCs w:val="24"/>
                <w:lang w:val="fr-BE" w:bidi="en-US"/>
              </w:rPr>
              <w:t>plusieurs enfants ont une carte avec [a]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, il y a bataille. On remet alors une nouvelle carte au-dessus.  </w:t>
            </w:r>
            <w:r w:rsidR="00AE30DE" w:rsidRPr="007B0385">
              <w:rPr>
                <w:rFonts w:eastAsia="Lucida Sans Unicode" w:cs="Tahoma"/>
                <w:color w:val="000000"/>
                <w:szCs w:val="24"/>
                <w:lang w:val="fr-BE" w:bidi="en-US"/>
              </w:rPr>
              <w:t>»</w:t>
            </w:r>
          </w:p>
          <w:p w:rsidR="0091799D" w:rsidRDefault="00AE30DE" w:rsidP="00AE30DE">
            <w:pPr>
              <w:pStyle w:val="Paragraphedeliste"/>
              <w:numPr>
                <w:ilvl w:val="0"/>
                <w:numId w:val="8"/>
              </w:numPr>
              <w:suppressAutoHyphens/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</w:pPr>
            <w:r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>Vérification de la compréhension</w:t>
            </w:r>
            <w:r w:rsidR="0091799D" w:rsidRPr="00AE30DE"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 xml:space="preserve"> </w:t>
            </w:r>
          </w:p>
          <w:p w:rsidR="002C2793" w:rsidRDefault="00AE30DE" w:rsidP="00AE30DE">
            <w:pPr>
              <w:suppressAutoHyphens/>
              <w:rPr>
                <w:rFonts w:eastAsia="Lucida Sans Unicode" w:cs="Tahoma"/>
                <w:color w:val="000000"/>
                <w:szCs w:val="24"/>
                <w:lang w:val="fr-BE" w:bidi="en-US"/>
              </w:rPr>
            </w:pPr>
            <w:r w:rsidRPr="00AE30DE">
              <w:rPr>
                <w:rFonts w:eastAsia="Lucida Sans Unicode" w:cs="Tahoma"/>
                <w:b/>
                <w:color w:val="000000"/>
                <w:szCs w:val="24"/>
                <w:lang w:val="fr-BE" w:bidi="en-US"/>
              </w:rPr>
              <w:t>Faire :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L’enfant pioche une carte et je pioche aussi. L’enfant regarde qui a le </w:t>
            </w:r>
            <w:r w:rsidR="0063619E">
              <w:rPr>
                <w:rFonts w:eastAsia="Lucida Sans Unicode" w:cs="Tahoma"/>
                <w:color w:val="000000"/>
                <w:szCs w:val="24"/>
                <w:lang w:val="fr-BE" w:bidi="en-US"/>
              </w:rPr>
              <w:t>son [a].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</w:t>
            </w:r>
          </w:p>
          <w:p w:rsidR="00AE30DE" w:rsidRDefault="002C2793" w:rsidP="00AE30DE">
            <w:pPr>
              <w:suppressAutoHyphens/>
              <w:rPr>
                <w:rFonts w:eastAsia="Lucida Sans Unicode" w:cs="Tahoma"/>
                <w:color w:val="000000"/>
                <w:szCs w:val="24"/>
                <w:lang w:val="fr-BE" w:bidi="en-US"/>
              </w:rPr>
            </w:pPr>
            <w:r w:rsidRPr="00AE30DE">
              <w:rPr>
                <w:rFonts w:eastAsia="Lucida Sans Unicode" w:cs="Tahoma"/>
                <w:b/>
                <w:color w:val="000000"/>
                <w:szCs w:val="24"/>
                <w:lang w:val="fr-BE" w:bidi="en-US"/>
              </w:rPr>
              <w:t xml:space="preserve"> </w:t>
            </w:r>
            <w:r w:rsidR="00AE30DE" w:rsidRPr="00AE30DE">
              <w:rPr>
                <w:rFonts w:eastAsia="Lucida Sans Unicode" w:cs="Tahoma"/>
                <w:b/>
                <w:color w:val="000000"/>
                <w:szCs w:val="24"/>
                <w:lang w:val="fr-BE" w:bidi="en-US"/>
              </w:rPr>
              <w:t>Dire le faire :</w:t>
            </w:r>
            <w:r w:rsidR="00AE30DE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« Que fais-tu ? »</w:t>
            </w:r>
          </w:p>
          <w:p w:rsidR="00AE30DE" w:rsidRPr="00AE30DE" w:rsidRDefault="00AE30DE" w:rsidP="00AE30DE">
            <w:pPr>
              <w:suppressAutoHyphens/>
              <w:rPr>
                <w:rFonts w:eastAsia="Lucida Sans Unicode" w:cs="Tahoma"/>
                <w:color w:val="000000"/>
                <w:szCs w:val="24"/>
                <w:lang w:val="fr-BE" w:bidi="en-US"/>
              </w:rPr>
            </w:pPr>
            <w:r w:rsidRPr="00AE30DE">
              <w:rPr>
                <w:rFonts w:eastAsia="Lucida Sans Unicode" w:cs="Tahoma"/>
                <w:b/>
                <w:color w:val="000000"/>
                <w:szCs w:val="24"/>
                <w:lang w:val="fr-BE" w:bidi="en-US"/>
              </w:rPr>
              <w:t>Penser le faire :</w:t>
            </w:r>
            <w:r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</w:t>
            </w:r>
            <w:r w:rsidR="0063619E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Cf. evaluation formative </w:t>
            </w:r>
          </w:p>
          <w:p w:rsidR="0091799D" w:rsidRPr="00AE30DE" w:rsidRDefault="00AE30DE" w:rsidP="00AE30DE">
            <w:pPr>
              <w:pStyle w:val="Paragraphedeliste"/>
              <w:numPr>
                <w:ilvl w:val="0"/>
                <w:numId w:val="8"/>
              </w:numPr>
              <w:suppressAutoHyphens/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</w:pPr>
            <w:r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 xml:space="preserve">Activité proprement dite : </w:t>
            </w:r>
            <w:r w:rsidR="0063619E"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 xml:space="preserve">Bataille des sons </w:t>
            </w:r>
            <w:r w:rsidR="002C2793"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 xml:space="preserve"> </w:t>
            </w:r>
          </w:p>
          <w:p w:rsidR="0091799D" w:rsidRDefault="0091799D" w:rsidP="0091799D">
            <w:pPr>
              <w:suppressAutoHyphens/>
              <w:contextualSpacing/>
              <w:rPr>
                <w:rFonts w:eastAsia="Lucida Sans Unicode" w:cs="Tahoma"/>
                <w:color w:val="000000"/>
                <w:szCs w:val="24"/>
                <w:lang w:val="fr-BE" w:bidi="en-US"/>
              </w:rPr>
            </w:pPr>
            <w:r w:rsidRPr="0091799D">
              <w:rPr>
                <w:rFonts w:eastAsia="Lucida Sans Unicode" w:cs="Tahoma"/>
                <w:b/>
                <w:color w:val="000000"/>
                <w:szCs w:val="24"/>
                <w:lang w:val="fr-BE" w:bidi="en-US"/>
              </w:rPr>
              <w:t>Faire :</w:t>
            </w:r>
            <w:r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Les enfants </w:t>
            </w:r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piochent une carte, la place au centre de la table et regardent qui a </w:t>
            </w:r>
            <w:r w:rsidR="0063619E">
              <w:rPr>
                <w:rFonts w:eastAsia="Lucida Sans Unicode" w:cs="Tahoma"/>
                <w:color w:val="000000"/>
                <w:szCs w:val="24"/>
                <w:lang w:val="fr-BE" w:bidi="en-US"/>
              </w:rPr>
              <w:t>le son [a].</w:t>
            </w:r>
            <w:bookmarkStart w:id="0" w:name="_GoBack"/>
            <w:bookmarkEnd w:id="0"/>
            <w:r w:rsidR="002C2793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</w:t>
            </w:r>
          </w:p>
          <w:p w:rsidR="0091799D" w:rsidRDefault="0091799D" w:rsidP="0091799D">
            <w:pPr>
              <w:suppressAutoHyphens/>
              <w:contextualSpacing/>
              <w:rPr>
                <w:rFonts w:eastAsia="Lucida Sans Unicode" w:cs="Tahoma"/>
                <w:color w:val="000000"/>
                <w:szCs w:val="24"/>
                <w:lang w:val="fr-BE" w:bidi="en-US"/>
              </w:rPr>
            </w:pPr>
            <w:r>
              <w:rPr>
                <w:rFonts w:eastAsia="Lucida Sans Unicode" w:cs="Tahoma"/>
                <w:b/>
                <w:color w:val="000000"/>
                <w:szCs w:val="24"/>
                <w:lang w:val="fr-BE" w:bidi="en-US"/>
              </w:rPr>
              <w:lastRenderedPageBreak/>
              <w:t>Dire</w:t>
            </w:r>
            <w:r w:rsidRPr="0091799D">
              <w:rPr>
                <w:rFonts w:eastAsia="Lucida Sans Unicode" w:cs="Tahoma"/>
                <w:b/>
                <w:color w:val="000000"/>
                <w:szCs w:val="24"/>
                <w:lang w:val="fr-BE" w:bidi="en-US"/>
              </w:rPr>
              <w:t xml:space="preserve"> le faire :</w:t>
            </w:r>
            <w:r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« </w:t>
            </w:r>
            <w:r w:rsidR="00AE30DE"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Que fais-tu ? </w:t>
            </w:r>
            <w:r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 » </w:t>
            </w:r>
          </w:p>
          <w:p w:rsidR="00C70B0C" w:rsidRDefault="0091799D" w:rsidP="0091799D">
            <w:pPr>
              <w:suppressAutoHyphens/>
              <w:contextualSpacing/>
              <w:rPr>
                <w:rFonts w:eastAsia="Lucida Sans Unicode" w:cs="Tahoma"/>
                <w:color w:val="000000"/>
                <w:szCs w:val="24"/>
                <w:lang w:val="fr-BE" w:bidi="en-US"/>
              </w:rPr>
            </w:pPr>
            <w:r w:rsidRPr="0091799D">
              <w:rPr>
                <w:rFonts w:eastAsia="Lucida Sans Unicode" w:cs="Tahoma"/>
                <w:b/>
                <w:color w:val="000000"/>
                <w:szCs w:val="24"/>
                <w:lang w:val="fr-BE" w:bidi="en-US"/>
              </w:rPr>
              <w:t>Penser le faire :</w:t>
            </w:r>
            <w:r>
              <w:rPr>
                <w:rFonts w:eastAsia="Lucida Sans Unicode" w:cs="Tahoma"/>
                <w:color w:val="000000"/>
                <w:szCs w:val="24"/>
                <w:lang w:val="fr-BE" w:bidi="en-US"/>
              </w:rPr>
              <w:t xml:space="preserve"> Cfr. Evaluation formative </w:t>
            </w:r>
          </w:p>
          <w:p w:rsidR="00C370FC" w:rsidRPr="0091799D" w:rsidRDefault="0091799D" w:rsidP="00AE30DE">
            <w:pPr>
              <w:pStyle w:val="Paragraphedeliste"/>
              <w:numPr>
                <w:ilvl w:val="0"/>
                <w:numId w:val="8"/>
              </w:numPr>
              <w:jc w:val="both"/>
              <w:rPr>
                <w:lang w:val="fr-FR"/>
              </w:rPr>
            </w:pPr>
            <w:r w:rsidRPr="0091799D"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>Fin de l’activité</w:t>
            </w:r>
            <w:r w:rsidR="00AE30DE">
              <w:rPr>
                <w:rFonts w:ascii="Comic Sans MS" w:eastAsia="Lucida Sans Unicode" w:hAnsi="Comic Sans MS" w:cs="Tahoma"/>
                <w:b/>
                <w:color w:val="000000"/>
                <w:szCs w:val="24"/>
                <w:lang w:val="fr-BE" w:bidi="en-US"/>
              </w:rPr>
              <w:t>.</w:t>
            </w:r>
          </w:p>
        </w:tc>
      </w:tr>
      <w:tr w:rsidR="00523D92" w:rsidRPr="0091799D" w:rsidTr="00C70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6"/>
        </w:trPr>
        <w:tc>
          <w:tcPr>
            <w:tcW w:w="9107" w:type="dxa"/>
            <w:gridSpan w:val="5"/>
          </w:tcPr>
          <w:p w:rsidR="00523D92" w:rsidRDefault="00523D92" w:rsidP="00523D9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lastRenderedPageBreak/>
              <w:t xml:space="preserve">Autoévaluation : </w:t>
            </w:r>
          </w:p>
        </w:tc>
      </w:tr>
    </w:tbl>
    <w:p w:rsidR="00C70B0C" w:rsidRDefault="00C70B0C" w:rsidP="0074577D">
      <w:pPr>
        <w:tabs>
          <w:tab w:val="center" w:pos="4536"/>
        </w:tabs>
        <w:rPr>
          <w:rFonts w:ascii="Comic Sans MS" w:hAnsi="Comic Sans MS"/>
          <w:lang w:val="fr-BE"/>
        </w:rPr>
      </w:pPr>
      <w:r w:rsidRPr="00C70B0C">
        <w:rPr>
          <w:rFonts w:ascii="Comic Sans MS" w:hAnsi="Comic Sans MS"/>
          <w:b/>
          <w:lang w:val="fr-BE"/>
        </w:rPr>
        <w:t>Schéma </w:t>
      </w:r>
    </w:p>
    <w:p w:rsidR="0071065B" w:rsidRPr="0074577D" w:rsidRDefault="0071065B" w:rsidP="0074577D">
      <w:pPr>
        <w:tabs>
          <w:tab w:val="center" w:pos="4536"/>
        </w:tabs>
        <w:rPr>
          <w:rFonts w:ascii="Comic Sans MS" w:hAnsi="Comic Sans MS"/>
          <w:b/>
          <w:lang w:val="fr-BE"/>
        </w:rPr>
        <w:sectPr w:rsidR="0071065B" w:rsidRPr="007457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0B0C" w:rsidRPr="0071065B" w:rsidRDefault="00C70B0C" w:rsidP="0071065B">
      <w:pPr>
        <w:rPr>
          <w:rFonts w:ascii="Comic Sans MS" w:hAnsi="Comic Sans MS"/>
          <w:lang w:val="fr-BE"/>
        </w:rPr>
      </w:pPr>
    </w:p>
    <w:sectPr w:rsidR="00C70B0C" w:rsidRPr="0071065B" w:rsidSect="00C70B0C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FA" w:rsidRDefault="007738FA" w:rsidP="00D13CE5">
      <w:pPr>
        <w:spacing w:after="0" w:line="240" w:lineRule="auto"/>
      </w:pPr>
      <w:r>
        <w:separator/>
      </w:r>
    </w:p>
  </w:endnote>
  <w:endnote w:type="continuationSeparator" w:id="0">
    <w:p w:rsidR="007738FA" w:rsidRDefault="007738FA" w:rsidP="00D1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FA" w:rsidRDefault="007738FA" w:rsidP="00D13CE5">
      <w:pPr>
        <w:spacing w:after="0" w:line="240" w:lineRule="auto"/>
      </w:pPr>
      <w:r>
        <w:separator/>
      </w:r>
    </w:p>
  </w:footnote>
  <w:footnote w:type="continuationSeparator" w:id="0">
    <w:p w:rsidR="007738FA" w:rsidRDefault="007738FA" w:rsidP="00D1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093D"/>
    <w:multiLevelType w:val="hybridMultilevel"/>
    <w:tmpl w:val="D108B340"/>
    <w:lvl w:ilvl="0" w:tplc="AE2685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17CA"/>
    <w:multiLevelType w:val="hybridMultilevel"/>
    <w:tmpl w:val="D39EE8E2"/>
    <w:lvl w:ilvl="0" w:tplc="7BACD472">
      <w:numFmt w:val="bullet"/>
      <w:lvlText w:val="-"/>
      <w:lvlJc w:val="left"/>
      <w:pPr>
        <w:ind w:left="720" w:hanging="360"/>
      </w:pPr>
      <w:rPr>
        <w:rFonts w:ascii="Calibri" w:eastAsia="Lucida Sans Unicode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9D9"/>
    <w:multiLevelType w:val="multilevel"/>
    <w:tmpl w:val="69766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" w15:restartNumberingAfterBreak="0">
    <w:nsid w:val="3C031040"/>
    <w:multiLevelType w:val="hybridMultilevel"/>
    <w:tmpl w:val="4C72075E"/>
    <w:lvl w:ilvl="0" w:tplc="EC2E4E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F4534"/>
    <w:multiLevelType w:val="multilevel"/>
    <w:tmpl w:val="C6C038F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1432057"/>
    <w:multiLevelType w:val="hybridMultilevel"/>
    <w:tmpl w:val="B1DAAC32"/>
    <w:lvl w:ilvl="0" w:tplc="8412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A5A2A"/>
    <w:multiLevelType w:val="hybridMultilevel"/>
    <w:tmpl w:val="8A8EFEAE"/>
    <w:lvl w:ilvl="0" w:tplc="DFC405B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2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03FA7"/>
    <w:multiLevelType w:val="hybridMultilevel"/>
    <w:tmpl w:val="5C8A83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43CE9"/>
    <w:multiLevelType w:val="hybridMultilevel"/>
    <w:tmpl w:val="CD34EBE8"/>
    <w:lvl w:ilvl="0" w:tplc="8412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61D2A"/>
    <w:multiLevelType w:val="multilevel"/>
    <w:tmpl w:val="2F868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7C372C00"/>
    <w:multiLevelType w:val="hybridMultilevel"/>
    <w:tmpl w:val="3F8EB142"/>
    <w:lvl w:ilvl="0" w:tplc="AFE8E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FC"/>
    <w:rsid w:val="00045A04"/>
    <w:rsid w:val="000727FC"/>
    <w:rsid w:val="0010006C"/>
    <w:rsid w:val="001D672E"/>
    <w:rsid w:val="00247443"/>
    <w:rsid w:val="00275CC6"/>
    <w:rsid w:val="002C2793"/>
    <w:rsid w:val="00421F87"/>
    <w:rsid w:val="004467E0"/>
    <w:rsid w:val="00492694"/>
    <w:rsid w:val="004930FF"/>
    <w:rsid w:val="004D3445"/>
    <w:rsid w:val="004E3057"/>
    <w:rsid w:val="00523D92"/>
    <w:rsid w:val="00630DF7"/>
    <w:rsid w:val="0063619E"/>
    <w:rsid w:val="0071065B"/>
    <w:rsid w:val="00736290"/>
    <w:rsid w:val="0074577D"/>
    <w:rsid w:val="007738FA"/>
    <w:rsid w:val="007B0385"/>
    <w:rsid w:val="007C419F"/>
    <w:rsid w:val="00862503"/>
    <w:rsid w:val="008B2785"/>
    <w:rsid w:val="008F2C36"/>
    <w:rsid w:val="0091799D"/>
    <w:rsid w:val="009B5368"/>
    <w:rsid w:val="00AC45BB"/>
    <w:rsid w:val="00AE30DE"/>
    <w:rsid w:val="00B02DE4"/>
    <w:rsid w:val="00B311BD"/>
    <w:rsid w:val="00B322D2"/>
    <w:rsid w:val="00B51DC2"/>
    <w:rsid w:val="00B56A07"/>
    <w:rsid w:val="00BC756F"/>
    <w:rsid w:val="00C268BC"/>
    <w:rsid w:val="00C370FC"/>
    <w:rsid w:val="00C70B0C"/>
    <w:rsid w:val="00C904C9"/>
    <w:rsid w:val="00C92DEF"/>
    <w:rsid w:val="00D13CE5"/>
    <w:rsid w:val="00DD09CE"/>
    <w:rsid w:val="00DF5927"/>
    <w:rsid w:val="00DF643B"/>
    <w:rsid w:val="00E0158A"/>
    <w:rsid w:val="00E2357C"/>
    <w:rsid w:val="00F213D9"/>
    <w:rsid w:val="00F70252"/>
    <w:rsid w:val="00FA0B36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BEF9-09EB-4B86-ABE3-D977F95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F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27F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7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7FC"/>
    <w:rPr>
      <w:lang w:val="en-US"/>
    </w:rPr>
  </w:style>
  <w:style w:type="paragraph" w:styleId="NormalWeb">
    <w:name w:val="Normal (Web)"/>
    <w:basedOn w:val="Normal"/>
    <w:uiPriority w:val="99"/>
    <w:unhideWhenUsed/>
    <w:rsid w:val="000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0727F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1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E5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43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0C77-D923-4C83-91B2-1B2519A0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Boccadifuoco</dc:creator>
  <cp:lastModifiedBy>Julie Hublart</cp:lastModifiedBy>
  <cp:revision>2</cp:revision>
  <cp:lastPrinted>2015-11-22T20:01:00Z</cp:lastPrinted>
  <dcterms:created xsi:type="dcterms:W3CDTF">2016-04-13T18:42:00Z</dcterms:created>
  <dcterms:modified xsi:type="dcterms:W3CDTF">2016-04-13T18:42:00Z</dcterms:modified>
</cp:coreProperties>
</file>