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C4" w:rsidRDefault="00C844F9" w:rsidP="00FB0546">
      <w:pPr>
        <w:jc w:val="center"/>
        <w:rPr>
          <w:rFonts w:ascii="Jokerman" w:hAnsi="Jokerman"/>
          <w:sz w:val="80"/>
          <w:szCs w:val="80"/>
        </w:rPr>
      </w:pPr>
      <w:r>
        <w:rPr>
          <w:rFonts w:ascii="Jokerman" w:hAnsi="Jokerman"/>
          <w:noProof/>
          <w:sz w:val="40"/>
          <w:szCs w:val="40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0.5pt;margin-top:18pt;width:93.5pt;height:99pt;z-index:251658240">
            <v:textbox>
              <w:txbxContent>
                <w:p w:rsidR="00C844F9" w:rsidRDefault="00C844F9">
                  <w:r w:rsidRPr="00C844F9">
                    <w:drawing>
                      <wp:inline distT="0" distB="0" distL="0" distR="0">
                        <wp:extent cx="1005189" cy="1100371"/>
                        <wp:effectExtent l="19050" t="0" r="4461" b="0"/>
                        <wp:docPr id="9" name="Image 7" descr="Résultat de recherche d'images pour &quot;ananas swag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ésultat de recherche d'images pour &quot;ananas swag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6197" cy="110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34BF1">
        <w:rPr>
          <w:rFonts w:ascii="Jokerman" w:hAnsi="Jokerman"/>
          <w:sz w:val="40"/>
          <w:szCs w:val="40"/>
        </w:rPr>
        <w:t>Fiche de préparation n°…..</w: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434BF1" w:rsidRPr="00F564C8" w:rsidTr="0087019E">
        <w:tc>
          <w:tcPr>
            <w:tcW w:w="14144" w:type="dxa"/>
            <w:gridSpan w:val="2"/>
          </w:tcPr>
          <w:p w:rsidR="00434BF1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>Domaine du programme :</w:t>
            </w:r>
          </w:p>
        </w:tc>
      </w:tr>
      <w:tr w:rsidR="00434BF1" w:rsidRPr="00F564C8" w:rsidTr="00443DA1">
        <w:tc>
          <w:tcPr>
            <w:tcW w:w="14144" w:type="dxa"/>
            <w:gridSpan w:val="2"/>
          </w:tcPr>
          <w:p w:rsidR="00434BF1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>Intitulé de l’activité :</w:t>
            </w:r>
          </w:p>
        </w:tc>
      </w:tr>
      <w:tr w:rsidR="00434BF1" w:rsidRPr="00F564C8" w:rsidTr="00E36A12">
        <w:tc>
          <w:tcPr>
            <w:tcW w:w="14144" w:type="dxa"/>
            <w:gridSpan w:val="2"/>
          </w:tcPr>
          <w:p w:rsidR="00434BF1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 xml:space="preserve">Référence des compétences visées : </w:t>
            </w:r>
          </w:p>
        </w:tc>
      </w:tr>
      <w:tr w:rsidR="00434BF1" w:rsidRPr="00F564C8" w:rsidTr="0052271A">
        <w:tc>
          <w:tcPr>
            <w:tcW w:w="14144" w:type="dxa"/>
            <w:gridSpan w:val="2"/>
          </w:tcPr>
          <w:p w:rsidR="00434BF1" w:rsidRPr="00F564C8" w:rsidRDefault="00434BF1" w:rsidP="00C844F9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>Objectifs de la leçon :</w:t>
            </w:r>
          </w:p>
        </w:tc>
      </w:tr>
      <w:tr w:rsidR="00434BF1" w:rsidRPr="00F564C8" w:rsidTr="00434BF1">
        <w:tc>
          <w:tcPr>
            <w:tcW w:w="7072" w:type="dxa"/>
          </w:tcPr>
          <w:p w:rsidR="00F564C8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proofErr w:type="spellStart"/>
            <w:r w:rsidRPr="00F564C8">
              <w:rPr>
                <w:rFonts w:ascii="Gaston Demo" w:hAnsi="Gaston Demo"/>
                <w:b/>
                <w:sz w:val="30"/>
                <w:szCs w:val="30"/>
              </w:rPr>
              <w:t>Prérequis</w:t>
            </w:r>
            <w:proofErr w:type="spellEnd"/>
            <w:r w:rsidRPr="00F564C8">
              <w:rPr>
                <w:rFonts w:ascii="Gaston Demo" w:hAnsi="Gaston Demo"/>
                <w:b/>
                <w:sz w:val="30"/>
                <w:szCs w:val="30"/>
              </w:rPr>
              <w:t xml:space="preserve"> : </w:t>
            </w:r>
          </w:p>
        </w:tc>
        <w:tc>
          <w:tcPr>
            <w:tcW w:w="7072" w:type="dxa"/>
          </w:tcPr>
          <w:p w:rsidR="00F564C8" w:rsidRPr="00F564C8" w:rsidRDefault="00434BF1" w:rsidP="00C844F9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>Prolongements :</w:t>
            </w:r>
          </w:p>
        </w:tc>
      </w:tr>
      <w:tr w:rsidR="00434BF1" w:rsidRPr="00F564C8" w:rsidTr="003932E3">
        <w:tc>
          <w:tcPr>
            <w:tcW w:w="14144" w:type="dxa"/>
            <w:gridSpan w:val="2"/>
          </w:tcPr>
          <w:p w:rsidR="00434BF1" w:rsidRPr="00F564C8" w:rsidRDefault="00434BF1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>Structuration collective / individuelle :</w:t>
            </w:r>
          </w:p>
          <w:p w:rsidR="00434BF1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sz w:val="30"/>
                <w:szCs w:val="30"/>
              </w:rPr>
              <w:t>Les traces de l’activité expliqueront ce qu’est (en maternelle) et comment faire pour (en primaire).</w:t>
            </w:r>
          </w:p>
          <w:p w:rsidR="00434BF1" w:rsidRPr="00F564C8" w:rsidRDefault="00434BF1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 xml:space="preserve">Savoirs : </w:t>
            </w:r>
          </w:p>
          <w:p w:rsidR="00F564C8" w:rsidRPr="00F564C8" w:rsidRDefault="00434BF1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>Savoir-faire :</w:t>
            </w:r>
          </w:p>
        </w:tc>
      </w:tr>
      <w:tr w:rsidR="00434BF1" w:rsidRPr="00F564C8" w:rsidTr="00B85568">
        <w:tc>
          <w:tcPr>
            <w:tcW w:w="14144" w:type="dxa"/>
            <w:gridSpan w:val="2"/>
          </w:tcPr>
          <w:p w:rsidR="00434BF1" w:rsidRPr="00F564C8" w:rsidRDefault="00434BF1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 xml:space="preserve">Evaluation : </w:t>
            </w:r>
          </w:p>
          <w:p w:rsidR="00F564C8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sz w:val="30"/>
                <w:szCs w:val="30"/>
              </w:rPr>
              <w:lastRenderedPageBreak/>
              <w:t>L’activité terminée, les élèves pourront </w:t>
            </w:r>
          </w:p>
        </w:tc>
      </w:tr>
      <w:tr w:rsidR="00434BF1" w:rsidRPr="00F564C8" w:rsidTr="00897963">
        <w:tc>
          <w:tcPr>
            <w:tcW w:w="14144" w:type="dxa"/>
            <w:gridSpan w:val="2"/>
          </w:tcPr>
          <w:p w:rsidR="00434BF1" w:rsidRPr="00F564C8" w:rsidRDefault="00434BF1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lastRenderedPageBreak/>
              <w:t>Dispositif :</w:t>
            </w:r>
          </w:p>
          <w:p w:rsidR="00434BF1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sz w:val="30"/>
                <w:szCs w:val="30"/>
              </w:rPr>
              <w:t xml:space="preserve">Durée prévue : </w:t>
            </w:r>
          </w:p>
          <w:p w:rsidR="00434BF1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sz w:val="30"/>
                <w:szCs w:val="30"/>
              </w:rPr>
              <w:t>Groupement des élèves :</w:t>
            </w:r>
          </w:p>
          <w:p w:rsidR="00F564C8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sz w:val="30"/>
                <w:szCs w:val="30"/>
              </w:rPr>
              <w:t>Matériel :</w:t>
            </w:r>
          </w:p>
        </w:tc>
      </w:tr>
      <w:tr w:rsidR="00434BF1" w:rsidRPr="00F564C8" w:rsidTr="00897963">
        <w:tc>
          <w:tcPr>
            <w:tcW w:w="14144" w:type="dxa"/>
            <w:gridSpan w:val="2"/>
          </w:tcPr>
          <w:p w:rsidR="00434BF1" w:rsidRPr="00F564C8" w:rsidRDefault="00434BF1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>Situation mobilisatrice :</w:t>
            </w:r>
          </w:p>
          <w:p w:rsidR="00434BF1" w:rsidRPr="00F564C8" w:rsidRDefault="00434BF1" w:rsidP="00434BF1">
            <w:p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sz w:val="30"/>
                <w:szCs w:val="30"/>
              </w:rPr>
              <w:t xml:space="preserve">Les élèves commenceront l’activité en : </w:t>
            </w:r>
          </w:p>
          <w:p w:rsidR="00434BF1" w:rsidRPr="00F564C8" w:rsidRDefault="00434BF1" w:rsidP="00434BF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Gaston Demo" w:hAnsi="Gaston Demo"/>
                <w:sz w:val="30"/>
                <w:szCs w:val="30"/>
              </w:rPr>
            </w:pPr>
            <w:r w:rsidRPr="00F564C8">
              <w:rPr>
                <w:rFonts w:ascii="Gaston Demo" w:hAnsi="Gaston Demo"/>
                <w:sz w:val="30"/>
                <w:szCs w:val="30"/>
              </w:rPr>
              <w:t xml:space="preserve">Répondant à la question suivante </w:t>
            </w:r>
          </w:p>
          <w:p w:rsidR="00F564C8" w:rsidRPr="00F564C8" w:rsidRDefault="00434BF1" w:rsidP="00C844F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Gaston Demo" w:hAnsi="Gaston Demo"/>
                <w:sz w:val="30"/>
                <w:szCs w:val="30"/>
              </w:rPr>
            </w:pPr>
            <w:r w:rsidRPr="00C844F9">
              <w:rPr>
                <w:rFonts w:ascii="Gaston Demo" w:hAnsi="Gaston Demo"/>
                <w:sz w:val="30"/>
                <w:szCs w:val="30"/>
              </w:rPr>
              <w:t>Effectuant la tâche suivante</w:t>
            </w:r>
          </w:p>
        </w:tc>
      </w:tr>
      <w:tr w:rsidR="00434BF1" w:rsidRPr="00F564C8" w:rsidTr="00897963">
        <w:tc>
          <w:tcPr>
            <w:tcW w:w="14144" w:type="dxa"/>
            <w:gridSpan w:val="2"/>
          </w:tcPr>
          <w:p w:rsidR="00434BF1" w:rsidRPr="00F564C8" w:rsidRDefault="00434BF1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>Déroulement : principales étapes de l’activité.</w:t>
            </w:r>
          </w:p>
          <w:tbl>
            <w:tblPr>
              <w:tblStyle w:val="Grilledutableau"/>
              <w:tblW w:w="0" w:type="auto"/>
              <w:tblInd w:w="545" w:type="dxa"/>
              <w:tblLook w:val="04A0"/>
            </w:tblPr>
            <w:tblGrid>
              <w:gridCol w:w="6380"/>
              <w:gridCol w:w="31"/>
              <w:gridCol w:w="6349"/>
            </w:tblGrid>
            <w:tr w:rsidR="00434BF1" w:rsidRPr="00F564C8" w:rsidTr="001C7AA1">
              <w:tc>
                <w:tcPr>
                  <w:tcW w:w="12760" w:type="dxa"/>
                  <w:gridSpan w:val="3"/>
                </w:tcPr>
                <w:p w:rsidR="00434BF1" w:rsidRPr="00F564C8" w:rsidRDefault="00434BF1" w:rsidP="00434BF1">
                  <w:pPr>
                    <w:pStyle w:val="Paragraphedeliste"/>
                    <w:numPr>
                      <w:ilvl w:val="0"/>
                      <w:numId w:val="7"/>
                    </w:num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Enquête</w:t>
                  </w:r>
                </w:p>
              </w:tc>
            </w:tr>
            <w:tr w:rsidR="00434BF1" w:rsidRPr="00F564C8" w:rsidTr="00F564C8">
              <w:tc>
                <w:tcPr>
                  <w:tcW w:w="6411" w:type="dxa"/>
                  <w:gridSpan w:val="2"/>
                  <w:vAlign w:val="center"/>
                </w:tcPr>
                <w:p w:rsidR="00434BF1" w:rsidRPr="00F564C8" w:rsidRDefault="00434BF1" w:rsidP="00F564C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Compréhension de la situation</w:t>
                  </w:r>
                </w:p>
              </w:tc>
              <w:tc>
                <w:tcPr>
                  <w:tcW w:w="6349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sz w:val="30"/>
                      <w:szCs w:val="30"/>
                    </w:rPr>
                  </w:pPr>
                </w:p>
              </w:tc>
            </w:tr>
            <w:tr w:rsidR="00434BF1" w:rsidRPr="00F564C8" w:rsidTr="00F564C8">
              <w:tc>
                <w:tcPr>
                  <w:tcW w:w="6411" w:type="dxa"/>
                  <w:gridSpan w:val="2"/>
                  <w:vAlign w:val="center"/>
                </w:tcPr>
                <w:p w:rsidR="00434BF1" w:rsidRPr="00F564C8" w:rsidRDefault="00434BF1" w:rsidP="00F564C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lastRenderedPageBreak/>
                    <w:t>Question(s) que l’élève se pose</w:t>
                  </w:r>
                </w:p>
              </w:tc>
              <w:tc>
                <w:tcPr>
                  <w:tcW w:w="6349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sz w:val="30"/>
                      <w:szCs w:val="30"/>
                    </w:rPr>
                  </w:pPr>
                </w:p>
              </w:tc>
            </w:tr>
            <w:tr w:rsidR="00434BF1" w:rsidRPr="00F564C8" w:rsidTr="00F564C8">
              <w:tc>
                <w:tcPr>
                  <w:tcW w:w="6411" w:type="dxa"/>
                  <w:gridSpan w:val="2"/>
                  <w:vAlign w:val="center"/>
                </w:tcPr>
                <w:p w:rsidR="00434BF1" w:rsidRPr="00F564C8" w:rsidRDefault="00434BF1" w:rsidP="00F564C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Émission d’hypothèses</w:t>
                  </w:r>
                </w:p>
              </w:tc>
              <w:tc>
                <w:tcPr>
                  <w:tcW w:w="6349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sz w:val="30"/>
                      <w:szCs w:val="30"/>
                    </w:rPr>
                  </w:pPr>
                </w:p>
              </w:tc>
            </w:tr>
            <w:tr w:rsidR="00434BF1" w:rsidRPr="00F564C8" w:rsidTr="00F564C8">
              <w:tc>
                <w:tcPr>
                  <w:tcW w:w="6411" w:type="dxa"/>
                  <w:gridSpan w:val="2"/>
                  <w:vAlign w:val="center"/>
                </w:tcPr>
                <w:p w:rsidR="00434BF1" w:rsidRPr="00F564C8" w:rsidRDefault="00434BF1" w:rsidP="00F564C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Planification des actions (étape du travail)</w:t>
                  </w:r>
                </w:p>
              </w:tc>
              <w:tc>
                <w:tcPr>
                  <w:tcW w:w="6349" w:type="dxa"/>
                </w:tcPr>
                <w:p w:rsidR="00434BF1" w:rsidRPr="00F564C8" w:rsidRDefault="00434BF1" w:rsidP="00434BF1">
                  <w:pPr>
                    <w:jc w:val="both"/>
                    <w:rPr>
                      <w:rFonts w:ascii="Gaston Demo" w:hAnsi="Gaston Demo"/>
                      <w:sz w:val="30"/>
                      <w:szCs w:val="30"/>
                    </w:rPr>
                  </w:pPr>
                </w:p>
              </w:tc>
            </w:tr>
            <w:tr w:rsidR="00434BF1" w:rsidRPr="00F564C8" w:rsidTr="0016177E">
              <w:tc>
                <w:tcPr>
                  <w:tcW w:w="12760" w:type="dxa"/>
                  <w:gridSpan w:val="3"/>
                </w:tcPr>
                <w:p w:rsidR="00434BF1" w:rsidRPr="00F564C8" w:rsidRDefault="00434BF1" w:rsidP="00434BF1">
                  <w:pPr>
                    <w:pStyle w:val="Paragraphedeliste"/>
                    <w:numPr>
                      <w:ilvl w:val="0"/>
                      <w:numId w:val="7"/>
                    </w:numPr>
                    <w:jc w:val="both"/>
                    <w:rPr>
                      <w:rFonts w:ascii="Gaston Demo" w:hAnsi="Gaston Demo"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Récolte d’informations</w:t>
                  </w:r>
                </w:p>
              </w:tc>
            </w:tr>
            <w:tr w:rsidR="00434BF1" w:rsidRPr="00F564C8" w:rsidTr="00F564C8">
              <w:tc>
                <w:tcPr>
                  <w:tcW w:w="6380" w:type="dxa"/>
                  <w:vAlign w:val="center"/>
                </w:tcPr>
                <w:p w:rsidR="00434BF1" w:rsidRPr="00F564C8" w:rsidRDefault="00434BF1" w:rsidP="00F564C8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Observation</w:t>
                  </w:r>
                </w:p>
              </w:tc>
              <w:tc>
                <w:tcPr>
                  <w:tcW w:w="6380" w:type="dxa"/>
                  <w:gridSpan w:val="2"/>
                </w:tcPr>
                <w:p w:rsidR="00F564C8" w:rsidRPr="00F564C8" w:rsidRDefault="00F564C8" w:rsidP="00434BF1">
                  <w:pPr>
                    <w:pStyle w:val="Paragraphedeliste"/>
                    <w:ind w:left="360"/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</w:tr>
            <w:tr w:rsidR="00434BF1" w:rsidRPr="00F564C8" w:rsidTr="00F564C8">
              <w:tc>
                <w:tcPr>
                  <w:tcW w:w="6380" w:type="dxa"/>
                  <w:vAlign w:val="center"/>
                </w:tcPr>
                <w:p w:rsidR="00434BF1" w:rsidRPr="00F564C8" w:rsidRDefault="00434BF1" w:rsidP="00F564C8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Expérimentation</w:t>
                  </w:r>
                </w:p>
              </w:tc>
              <w:tc>
                <w:tcPr>
                  <w:tcW w:w="6380" w:type="dxa"/>
                  <w:gridSpan w:val="2"/>
                </w:tcPr>
                <w:p w:rsidR="00F564C8" w:rsidRPr="00F564C8" w:rsidRDefault="00F564C8" w:rsidP="00434BF1">
                  <w:pPr>
                    <w:pStyle w:val="Paragraphedeliste"/>
                    <w:ind w:left="360"/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</w:tr>
            <w:tr w:rsidR="00434BF1" w:rsidRPr="00F564C8" w:rsidTr="00F564C8">
              <w:tc>
                <w:tcPr>
                  <w:tcW w:w="6380" w:type="dxa"/>
                  <w:vAlign w:val="center"/>
                </w:tcPr>
                <w:p w:rsidR="00434BF1" w:rsidRPr="00F564C8" w:rsidRDefault="00F564C8" w:rsidP="00F564C8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Documentation</w:t>
                  </w:r>
                </w:p>
              </w:tc>
              <w:tc>
                <w:tcPr>
                  <w:tcW w:w="6380" w:type="dxa"/>
                  <w:gridSpan w:val="2"/>
                </w:tcPr>
                <w:p w:rsidR="00F564C8" w:rsidRPr="00F564C8" w:rsidRDefault="00F564C8" w:rsidP="00434BF1">
                  <w:pPr>
                    <w:pStyle w:val="Paragraphedeliste"/>
                    <w:ind w:left="360"/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</w:tr>
            <w:tr w:rsidR="00F564C8" w:rsidRPr="00F564C8" w:rsidTr="00F564C8">
              <w:tc>
                <w:tcPr>
                  <w:tcW w:w="6380" w:type="dxa"/>
                  <w:vAlign w:val="center"/>
                </w:tcPr>
                <w:p w:rsidR="00F564C8" w:rsidRPr="00F564C8" w:rsidRDefault="00F564C8" w:rsidP="00F564C8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Interview</w:t>
                  </w:r>
                </w:p>
              </w:tc>
              <w:tc>
                <w:tcPr>
                  <w:tcW w:w="6380" w:type="dxa"/>
                  <w:gridSpan w:val="2"/>
                </w:tcPr>
                <w:p w:rsidR="00F564C8" w:rsidRPr="00F564C8" w:rsidRDefault="00F564C8" w:rsidP="00434BF1">
                  <w:pPr>
                    <w:pStyle w:val="Paragraphedeliste"/>
                    <w:ind w:left="360"/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</w:tr>
            <w:tr w:rsidR="00F564C8" w:rsidRPr="00F564C8" w:rsidTr="00F564C8">
              <w:tc>
                <w:tcPr>
                  <w:tcW w:w="12760" w:type="dxa"/>
                  <w:gridSpan w:val="3"/>
                  <w:vAlign w:val="center"/>
                </w:tcPr>
                <w:p w:rsidR="00F564C8" w:rsidRPr="00F564C8" w:rsidRDefault="00F564C8" w:rsidP="00F564C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Organiser et communiquer les informations récoltées</w:t>
                  </w:r>
                </w:p>
              </w:tc>
            </w:tr>
            <w:tr w:rsidR="00F564C8" w:rsidRPr="00F564C8" w:rsidTr="00F564C8">
              <w:tc>
                <w:tcPr>
                  <w:tcW w:w="6380" w:type="dxa"/>
                  <w:vAlign w:val="center"/>
                </w:tcPr>
                <w:p w:rsidR="00F564C8" w:rsidRPr="00F564C8" w:rsidRDefault="00F564C8" w:rsidP="00F564C8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Comparer, trier, classer, ranger</w:t>
                  </w:r>
                </w:p>
              </w:tc>
              <w:tc>
                <w:tcPr>
                  <w:tcW w:w="6380" w:type="dxa"/>
                  <w:gridSpan w:val="2"/>
                </w:tcPr>
                <w:p w:rsidR="00F564C8" w:rsidRPr="00F564C8" w:rsidRDefault="00F564C8" w:rsidP="00434BF1">
                  <w:pPr>
                    <w:pStyle w:val="Paragraphedeliste"/>
                    <w:ind w:left="360"/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</w:tr>
            <w:tr w:rsidR="00F564C8" w:rsidRPr="00F564C8" w:rsidTr="00F564C8">
              <w:tc>
                <w:tcPr>
                  <w:tcW w:w="6380" w:type="dxa"/>
                  <w:vAlign w:val="center"/>
                </w:tcPr>
                <w:p w:rsidR="00F564C8" w:rsidRPr="00F564C8" w:rsidRDefault="00F564C8" w:rsidP="00F564C8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lastRenderedPageBreak/>
                    <w:t>Valider les résultats obtenus, les hypothèses</w:t>
                  </w:r>
                </w:p>
              </w:tc>
              <w:tc>
                <w:tcPr>
                  <w:tcW w:w="6380" w:type="dxa"/>
                  <w:gridSpan w:val="2"/>
                </w:tcPr>
                <w:p w:rsidR="00F564C8" w:rsidRPr="00F564C8" w:rsidRDefault="00F564C8" w:rsidP="00434BF1">
                  <w:pPr>
                    <w:pStyle w:val="Paragraphedeliste"/>
                    <w:ind w:left="360"/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</w:tr>
            <w:tr w:rsidR="00F564C8" w:rsidRPr="00F564C8" w:rsidTr="00F564C8">
              <w:tc>
                <w:tcPr>
                  <w:tcW w:w="6380" w:type="dxa"/>
                  <w:vAlign w:val="center"/>
                </w:tcPr>
                <w:p w:rsidR="00F564C8" w:rsidRPr="00F564C8" w:rsidRDefault="00F564C8" w:rsidP="00F564C8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 xml:space="preserve">Structurer </w:t>
                  </w:r>
                </w:p>
                <w:p w:rsidR="00F564C8" w:rsidRPr="00F564C8" w:rsidRDefault="00F564C8" w:rsidP="00F564C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Savoirs</w:t>
                  </w:r>
                </w:p>
                <w:p w:rsidR="00F564C8" w:rsidRPr="00F564C8" w:rsidRDefault="00F564C8" w:rsidP="00F564C8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Savoir-faire</w:t>
                  </w:r>
                </w:p>
              </w:tc>
              <w:tc>
                <w:tcPr>
                  <w:tcW w:w="6380" w:type="dxa"/>
                  <w:gridSpan w:val="2"/>
                </w:tcPr>
                <w:p w:rsidR="00F564C8" w:rsidRPr="00F564C8" w:rsidRDefault="00F564C8" w:rsidP="00434BF1">
                  <w:pPr>
                    <w:pStyle w:val="Paragraphedeliste"/>
                    <w:ind w:left="360"/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</w:tr>
          </w:tbl>
          <w:p w:rsidR="00434BF1" w:rsidRPr="00F564C8" w:rsidRDefault="00F564C8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 xml:space="preserve">La différenciation portera sur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911"/>
              <w:gridCol w:w="5586"/>
              <w:gridCol w:w="911"/>
              <w:gridCol w:w="5587"/>
            </w:tblGrid>
            <w:tr w:rsidR="00F564C8" w:rsidRPr="00F564C8" w:rsidTr="00F564C8">
              <w:trPr>
                <w:trHeight w:val="568"/>
              </w:trPr>
              <w:tc>
                <w:tcPr>
                  <w:tcW w:w="911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6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Le support</w:t>
                  </w:r>
                </w:p>
              </w:tc>
              <w:tc>
                <w:tcPr>
                  <w:tcW w:w="911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7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Les consignes</w:t>
                  </w:r>
                </w:p>
              </w:tc>
            </w:tr>
            <w:tr w:rsidR="00F564C8" w:rsidRPr="00F564C8" w:rsidTr="00F564C8">
              <w:trPr>
                <w:trHeight w:val="568"/>
              </w:trPr>
              <w:tc>
                <w:tcPr>
                  <w:tcW w:w="911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6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Le matériel</w:t>
                  </w:r>
                </w:p>
              </w:tc>
              <w:tc>
                <w:tcPr>
                  <w:tcW w:w="911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7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La démarche de résolution</w:t>
                  </w:r>
                </w:p>
              </w:tc>
            </w:tr>
            <w:tr w:rsidR="00F564C8" w:rsidRPr="00F564C8" w:rsidTr="00F564C8">
              <w:trPr>
                <w:trHeight w:val="568"/>
              </w:trPr>
              <w:tc>
                <w:tcPr>
                  <w:tcW w:w="911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6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Les outils scripteurs</w:t>
                  </w:r>
                </w:p>
              </w:tc>
              <w:tc>
                <w:tcPr>
                  <w:tcW w:w="911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7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……………………………</w:t>
                  </w:r>
                </w:p>
              </w:tc>
            </w:tr>
            <w:tr w:rsidR="00F564C8" w:rsidRPr="00F564C8" w:rsidTr="00F564C8">
              <w:trPr>
                <w:trHeight w:val="568"/>
              </w:trPr>
              <w:tc>
                <w:tcPr>
                  <w:tcW w:w="911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6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Les référentiels</w:t>
                  </w:r>
                </w:p>
              </w:tc>
              <w:tc>
                <w:tcPr>
                  <w:tcW w:w="911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7" w:type="dxa"/>
                </w:tcPr>
                <w:p w:rsidR="00F564C8" w:rsidRPr="00F564C8" w:rsidRDefault="00F564C8" w:rsidP="00434B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……………………………</w:t>
                  </w:r>
                </w:p>
              </w:tc>
            </w:tr>
          </w:tbl>
          <w:p w:rsidR="00434BF1" w:rsidRPr="00F564C8" w:rsidRDefault="00F564C8" w:rsidP="00434BF1">
            <w:pPr>
              <w:jc w:val="both"/>
              <w:rPr>
                <w:rFonts w:ascii="Gaston Demo" w:hAnsi="Gaston Demo"/>
                <w:b/>
                <w:sz w:val="30"/>
                <w:szCs w:val="30"/>
              </w:rPr>
            </w:pPr>
            <w:r w:rsidRPr="00F564C8">
              <w:rPr>
                <w:rFonts w:ascii="Gaston Demo" w:hAnsi="Gaston Demo"/>
                <w:b/>
                <w:sz w:val="30"/>
                <w:szCs w:val="30"/>
              </w:rPr>
              <w:t xml:space="preserve">Pour pouvoir répondre à des besoins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911"/>
              <w:gridCol w:w="5586"/>
              <w:gridCol w:w="911"/>
              <w:gridCol w:w="5587"/>
            </w:tblGrid>
            <w:tr w:rsidR="00F564C8" w:rsidRPr="00F564C8" w:rsidTr="00905CF1">
              <w:trPr>
                <w:trHeight w:val="568"/>
              </w:trPr>
              <w:tc>
                <w:tcPr>
                  <w:tcW w:w="911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6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Physiologiques</w:t>
                  </w:r>
                </w:p>
              </w:tc>
              <w:tc>
                <w:tcPr>
                  <w:tcW w:w="911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7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Affectifs</w:t>
                  </w:r>
                </w:p>
              </w:tc>
            </w:tr>
            <w:tr w:rsidR="00F564C8" w:rsidRPr="00F564C8" w:rsidTr="00905CF1">
              <w:trPr>
                <w:trHeight w:val="568"/>
              </w:trPr>
              <w:tc>
                <w:tcPr>
                  <w:tcW w:w="911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6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Sociaux</w:t>
                  </w:r>
                </w:p>
              </w:tc>
              <w:tc>
                <w:tcPr>
                  <w:tcW w:w="911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7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Cognitifs</w:t>
                  </w:r>
                </w:p>
              </w:tc>
            </w:tr>
            <w:tr w:rsidR="00F564C8" w:rsidRPr="00F564C8" w:rsidTr="00905CF1">
              <w:trPr>
                <w:trHeight w:val="568"/>
              </w:trPr>
              <w:tc>
                <w:tcPr>
                  <w:tcW w:w="911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6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 xml:space="preserve">De </w:t>
                  </w:r>
                  <w:proofErr w:type="spellStart"/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remédiation</w:t>
                  </w:r>
                  <w:proofErr w:type="spellEnd"/>
                </w:p>
              </w:tc>
              <w:tc>
                <w:tcPr>
                  <w:tcW w:w="911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7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Moteurs ou psychomoteurs</w:t>
                  </w:r>
                </w:p>
              </w:tc>
            </w:tr>
            <w:tr w:rsidR="00F564C8" w:rsidRPr="00F564C8" w:rsidTr="00905CF1">
              <w:trPr>
                <w:trHeight w:val="568"/>
              </w:trPr>
              <w:tc>
                <w:tcPr>
                  <w:tcW w:w="911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6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……………………………</w:t>
                  </w:r>
                </w:p>
              </w:tc>
              <w:tc>
                <w:tcPr>
                  <w:tcW w:w="911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87" w:type="dxa"/>
                </w:tcPr>
                <w:p w:rsidR="00F564C8" w:rsidRPr="00F564C8" w:rsidRDefault="00F564C8" w:rsidP="00905CF1">
                  <w:pPr>
                    <w:jc w:val="both"/>
                    <w:rPr>
                      <w:rFonts w:ascii="Gaston Demo" w:hAnsi="Gaston Demo"/>
                      <w:b/>
                      <w:sz w:val="30"/>
                      <w:szCs w:val="30"/>
                    </w:rPr>
                  </w:pPr>
                  <w:r w:rsidRPr="00F564C8">
                    <w:rPr>
                      <w:rFonts w:ascii="Gaston Demo" w:hAnsi="Gaston Demo"/>
                      <w:b/>
                      <w:sz w:val="30"/>
                      <w:szCs w:val="30"/>
                    </w:rPr>
                    <w:t>……………………………</w:t>
                  </w:r>
                </w:p>
              </w:tc>
            </w:tr>
          </w:tbl>
          <w:p w:rsidR="00434BF1" w:rsidRPr="00F564C8" w:rsidRDefault="00C844F9" w:rsidP="00C844F9">
            <w:pPr>
              <w:jc w:val="right"/>
              <w:rPr>
                <w:rFonts w:ascii="Gaston Demo" w:hAnsi="Gaston Demo"/>
                <w:sz w:val="30"/>
                <w:szCs w:val="30"/>
              </w:rPr>
            </w:pPr>
            <w:r w:rsidRPr="00C844F9">
              <w:rPr>
                <w:rFonts w:ascii="Gaston Demo" w:hAnsi="Gaston Demo"/>
                <w:sz w:val="30"/>
                <w:szCs w:val="30"/>
              </w:rPr>
              <w:drawing>
                <wp:inline distT="0" distB="0" distL="0" distR="0">
                  <wp:extent cx="789264" cy="864000"/>
                  <wp:effectExtent l="19050" t="0" r="0" b="0"/>
                  <wp:docPr id="11" name="Image 7" descr="Résultat de recherche d'images pour &quot;ananas swa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ananas swa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64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2C4" w:rsidRPr="00434BF1" w:rsidRDefault="006952C4" w:rsidP="00434BF1">
      <w:pPr>
        <w:jc w:val="both"/>
        <w:rPr>
          <w:rFonts w:ascii="Jokerman" w:hAnsi="Jokerman"/>
          <w:sz w:val="28"/>
          <w:szCs w:val="28"/>
        </w:rPr>
      </w:pPr>
    </w:p>
    <w:sectPr w:rsidR="006952C4" w:rsidRPr="00434BF1" w:rsidSect="00434B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aston Demo"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2C4"/>
    <w:multiLevelType w:val="hybridMultilevel"/>
    <w:tmpl w:val="9B9C5E5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C625D"/>
    <w:multiLevelType w:val="hybridMultilevel"/>
    <w:tmpl w:val="6136E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658"/>
    <w:multiLevelType w:val="hybridMultilevel"/>
    <w:tmpl w:val="135ACC10"/>
    <w:lvl w:ilvl="0" w:tplc="080C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32AF2268"/>
    <w:multiLevelType w:val="hybridMultilevel"/>
    <w:tmpl w:val="4724A9E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33C9C"/>
    <w:multiLevelType w:val="hybridMultilevel"/>
    <w:tmpl w:val="50BA5F26"/>
    <w:lvl w:ilvl="0" w:tplc="AAA4CEA6">
      <w:start w:val="3"/>
      <w:numFmt w:val="bullet"/>
      <w:lvlText w:val=""/>
      <w:lvlJc w:val="left"/>
      <w:pPr>
        <w:ind w:left="69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672959A0"/>
    <w:multiLevelType w:val="hybridMultilevel"/>
    <w:tmpl w:val="1A4C22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2059A"/>
    <w:multiLevelType w:val="hybridMultilevel"/>
    <w:tmpl w:val="483EEF16"/>
    <w:lvl w:ilvl="0" w:tplc="E2B86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134FFA"/>
    <w:multiLevelType w:val="hybridMultilevel"/>
    <w:tmpl w:val="D5F6F0DA"/>
    <w:lvl w:ilvl="0" w:tplc="574A096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3AC4"/>
    <w:multiLevelType w:val="hybridMultilevel"/>
    <w:tmpl w:val="44EEE69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0546"/>
    <w:rsid w:val="00434BF1"/>
    <w:rsid w:val="006952C4"/>
    <w:rsid w:val="00C844F9"/>
    <w:rsid w:val="00C937A5"/>
    <w:rsid w:val="00F14323"/>
    <w:rsid w:val="00F564C8"/>
    <w:rsid w:val="00FB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0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4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660A-3A11-4B3C-93C3-63260D1C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kattyalex</dc:creator>
  <cp:lastModifiedBy>kattyalex</cp:lastModifiedBy>
  <cp:revision>2</cp:revision>
  <cp:lastPrinted>2017-08-29T12:14:00Z</cp:lastPrinted>
  <dcterms:created xsi:type="dcterms:W3CDTF">2017-08-29T11:36:00Z</dcterms:created>
  <dcterms:modified xsi:type="dcterms:W3CDTF">2017-08-29T12:17:00Z</dcterms:modified>
</cp:coreProperties>
</file>