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73483" w14:textId="77777777" w:rsidR="00557876" w:rsidRPr="00557876" w:rsidRDefault="00557876" w:rsidP="00557876">
      <w:pPr>
        <w:pBdr>
          <w:top w:val="single" w:sz="4" w:space="1" w:color="auto"/>
          <w:left w:val="single" w:sz="4" w:space="4" w:color="auto"/>
          <w:bottom w:val="single" w:sz="4" w:space="1" w:color="auto"/>
          <w:right w:val="single" w:sz="4" w:space="4" w:color="auto"/>
        </w:pBdr>
        <w:jc w:val="center"/>
        <w:rPr>
          <w:rFonts w:ascii="Courier New" w:hAnsi="Courier New" w:cs="Courier New"/>
          <w:b/>
          <w:sz w:val="56"/>
        </w:rPr>
      </w:pPr>
      <w:r w:rsidRPr="00557876">
        <w:rPr>
          <w:rFonts w:ascii="Courier New" w:hAnsi="Courier New" w:cs="Courier New"/>
          <w:sz w:val="56"/>
        </w:rPr>
        <w:t xml:space="preserve">Cours de </w:t>
      </w:r>
      <w:r w:rsidRPr="00557876">
        <w:rPr>
          <w:rFonts w:ascii="Courier New" w:hAnsi="Courier New" w:cs="Courier New"/>
          <w:b/>
          <w:sz w:val="56"/>
        </w:rPr>
        <w:t>géographie</w:t>
      </w:r>
    </w:p>
    <w:p w14:paraId="30B673D0" w14:textId="77777777" w:rsidR="00557876" w:rsidRPr="00557876" w:rsidRDefault="00557876" w:rsidP="00557876">
      <w:pPr>
        <w:pBdr>
          <w:top w:val="single" w:sz="4" w:space="1" w:color="auto"/>
          <w:left w:val="single" w:sz="4" w:space="4" w:color="auto"/>
          <w:bottom w:val="single" w:sz="4" w:space="1" w:color="auto"/>
          <w:right w:val="single" w:sz="4" w:space="4" w:color="auto"/>
        </w:pBdr>
        <w:jc w:val="center"/>
        <w:rPr>
          <w:rFonts w:ascii="Courier New" w:hAnsi="Courier New" w:cs="Courier New"/>
          <w:sz w:val="56"/>
        </w:rPr>
      </w:pPr>
      <w:r w:rsidRPr="00557876">
        <w:rPr>
          <w:rFonts w:ascii="Courier New" w:hAnsi="Courier New" w:cs="Courier New"/>
          <w:sz w:val="56"/>
        </w:rPr>
        <w:t>3</w:t>
      </w:r>
      <w:r w:rsidR="00B2533B">
        <w:rPr>
          <w:rFonts w:ascii="Courier New" w:hAnsi="Courier New" w:cs="Courier New"/>
          <w:sz w:val="56"/>
          <w:vertAlign w:val="superscript"/>
        </w:rPr>
        <w:t>ème</w:t>
      </w:r>
      <w:r w:rsidRPr="00557876">
        <w:rPr>
          <w:rFonts w:ascii="Courier New" w:hAnsi="Courier New" w:cs="Courier New"/>
          <w:sz w:val="56"/>
        </w:rPr>
        <w:t xml:space="preserve"> secondaire</w:t>
      </w:r>
    </w:p>
    <w:p w14:paraId="6285AD87" w14:textId="77777777" w:rsidR="00557876" w:rsidRPr="00557876" w:rsidRDefault="00557876" w:rsidP="00557876">
      <w:pPr>
        <w:jc w:val="center"/>
        <w:rPr>
          <w:rFonts w:cs="Century Gothic"/>
          <w:b/>
          <w:iCs/>
          <w:sz w:val="44"/>
          <w:szCs w:val="70"/>
          <w:u w:val="single"/>
        </w:rPr>
      </w:pPr>
    </w:p>
    <w:p w14:paraId="3D5F125F" w14:textId="5AF327E1" w:rsidR="00557876" w:rsidRDefault="00557876" w:rsidP="00B2533B">
      <w:pPr>
        <w:jc w:val="center"/>
        <w:rPr>
          <w:rFonts w:cs="Century Gothic"/>
          <w:b/>
          <w:iCs/>
          <w:sz w:val="44"/>
          <w:szCs w:val="70"/>
          <w:u w:val="single"/>
        </w:rPr>
      </w:pPr>
      <w:r w:rsidRPr="00557876">
        <w:rPr>
          <w:rFonts w:cs="Century Gothic"/>
          <w:b/>
          <w:iCs/>
          <w:sz w:val="44"/>
          <w:szCs w:val="70"/>
          <w:u w:val="single"/>
        </w:rPr>
        <w:t>Thème n°</w:t>
      </w:r>
      <w:r w:rsidR="005625B6">
        <w:rPr>
          <w:rFonts w:cs="Century Gothic"/>
          <w:b/>
          <w:iCs/>
          <w:sz w:val="44"/>
          <w:szCs w:val="70"/>
          <w:u w:val="single"/>
        </w:rPr>
        <w:t>3</w:t>
      </w:r>
      <w:r w:rsidRPr="00557876">
        <w:rPr>
          <w:rFonts w:cs="Century Gothic"/>
          <w:b/>
          <w:iCs/>
          <w:sz w:val="44"/>
          <w:szCs w:val="70"/>
          <w:u w:val="single"/>
        </w:rPr>
        <w:t> :</w:t>
      </w:r>
    </w:p>
    <w:p w14:paraId="0350A9CC" w14:textId="0FB909E1" w:rsidR="000A540C" w:rsidRPr="00557876" w:rsidRDefault="005625B6" w:rsidP="00B2533B">
      <w:pPr>
        <w:jc w:val="center"/>
        <w:rPr>
          <w:rFonts w:cs="Century Gothic"/>
          <w:b/>
          <w:iCs/>
          <w:sz w:val="44"/>
          <w:szCs w:val="70"/>
          <w:u w:val="single"/>
        </w:rPr>
      </w:pPr>
      <w:r>
        <w:rPr>
          <w:rFonts w:cs="Century Gothic"/>
          <w:b/>
          <w:iCs/>
          <w:sz w:val="44"/>
          <w:szCs w:val="70"/>
          <w:u w:val="single"/>
        </w:rPr>
        <w:t>Les plaques tectoniques</w:t>
      </w:r>
    </w:p>
    <w:p w14:paraId="488E9E12" w14:textId="77777777" w:rsidR="00557876" w:rsidRPr="00073C3B" w:rsidRDefault="00557876" w:rsidP="000A54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1"/>
        <w:gridCol w:w="3975"/>
      </w:tblGrid>
      <w:tr w:rsidR="001A18BD" w14:paraId="3487E6F7" w14:textId="77777777" w:rsidTr="006003C7">
        <w:tc>
          <w:tcPr>
            <w:tcW w:w="9066" w:type="dxa"/>
            <w:gridSpan w:val="2"/>
          </w:tcPr>
          <w:p w14:paraId="225303C4" w14:textId="77777777" w:rsidR="001A18BD" w:rsidRDefault="001A18BD" w:rsidP="00135EDD">
            <w:pPr>
              <w:jc w:val="center"/>
              <w:rPr>
                <w:rFonts w:cs="Century Gothic"/>
                <w:iCs/>
                <w:sz w:val="52"/>
                <w:szCs w:val="70"/>
              </w:rPr>
            </w:pPr>
            <w:r>
              <w:rPr>
                <w:noProof/>
                <w:lang w:eastAsia="fr-BE"/>
              </w:rPr>
              <w:drawing>
                <wp:anchor distT="0" distB="0" distL="114300" distR="114300" simplePos="0" relativeHeight="251697152" behindDoc="1" locked="0" layoutInCell="1" allowOverlap="1" wp14:anchorId="5DB596D4" wp14:editId="1A683549">
                  <wp:simplePos x="0" y="0"/>
                  <wp:positionH relativeFrom="column">
                    <wp:posOffset>352425</wp:posOffset>
                  </wp:positionH>
                  <wp:positionV relativeFrom="paragraph">
                    <wp:posOffset>27940</wp:posOffset>
                  </wp:positionV>
                  <wp:extent cx="4991100" cy="2660015"/>
                  <wp:effectExtent l="0" t="0" r="0" b="0"/>
                  <wp:wrapTight wrapText="bothSides">
                    <wp:wrapPolygon edited="0">
                      <wp:start x="0" y="0"/>
                      <wp:lineTo x="0" y="21450"/>
                      <wp:lineTo x="21545" y="21450"/>
                      <wp:lineTo x="21545" y="0"/>
                      <wp:lineTo x="0" y="0"/>
                    </wp:wrapPolygon>
                  </wp:wrapTight>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4991100" cy="266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5C43DE8" w14:textId="77777777" w:rsidR="001A18BD" w:rsidRDefault="001A18BD" w:rsidP="00135EDD">
            <w:pPr>
              <w:jc w:val="center"/>
              <w:rPr>
                <w:rFonts w:cs="Century Gothic"/>
                <w:iCs/>
                <w:sz w:val="52"/>
                <w:szCs w:val="70"/>
              </w:rPr>
            </w:pPr>
          </w:p>
        </w:tc>
      </w:tr>
      <w:tr w:rsidR="00B2533B" w14:paraId="7CA27D61" w14:textId="77777777" w:rsidTr="001A18BD">
        <w:tc>
          <w:tcPr>
            <w:tcW w:w="5091" w:type="dxa"/>
          </w:tcPr>
          <w:p w14:paraId="5CB46AF8" w14:textId="77777777" w:rsidR="00557876" w:rsidRDefault="001A18BD" w:rsidP="00135EDD">
            <w:pPr>
              <w:jc w:val="center"/>
              <w:rPr>
                <w:rFonts w:cs="Century Gothic"/>
                <w:iCs/>
                <w:sz w:val="52"/>
                <w:szCs w:val="70"/>
              </w:rPr>
            </w:pPr>
            <w:r>
              <w:rPr>
                <w:noProof/>
                <w:lang w:eastAsia="fr-BE"/>
              </w:rPr>
              <w:drawing>
                <wp:anchor distT="0" distB="0" distL="114300" distR="114300" simplePos="0" relativeHeight="251699200" behindDoc="1" locked="0" layoutInCell="1" allowOverlap="1" wp14:anchorId="2AD0E512" wp14:editId="2AF0BC2E">
                  <wp:simplePos x="0" y="0"/>
                  <wp:positionH relativeFrom="column">
                    <wp:posOffset>0</wp:posOffset>
                  </wp:positionH>
                  <wp:positionV relativeFrom="paragraph">
                    <wp:posOffset>469900</wp:posOffset>
                  </wp:positionV>
                  <wp:extent cx="2686050" cy="1844040"/>
                  <wp:effectExtent l="19050" t="0" r="0" b="0"/>
                  <wp:wrapTight wrapText="bothSides">
                    <wp:wrapPolygon edited="0">
                      <wp:start x="-153" y="0"/>
                      <wp:lineTo x="-153" y="21421"/>
                      <wp:lineTo x="21600" y="21421"/>
                      <wp:lineTo x="21600" y="0"/>
                      <wp:lineTo x="-153" y="0"/>
                    </wp:wrapPolygon>
                  </wp:wrapTight>
                  <wp:docPr id="5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2686050" cy="1844040"/>
                          </a:xfrm>
                          <a:prstGeom prst="rect">
                            <a:avLst/>
                          </a:prstGeom>
                          <a:noFill/>
                          <a:ln w="9525">
                            <a:noFill/>
                            <a:miter lim="800000"/>
                            <a:headEnd/>
                            <a:tailEnd/>
                          </a:ln>
                        </pic:spPr>
                      </pic:pic>
                    </a:graphicData>
                  </a:graphic>
                </wp:anchor>
              </w:drawing>
            </w:r>
          </w:p>
        </w:tc>
        <w:tc>
          <w:tcPr>
            <w:tcW w:w="3975" w:type="dxa"/>
          </w:tcPr>
          <w:p w14:paraId="107892C0" w14:textId="3E4FD22F" w:rsidR="00557876" w:rsidRDefault="005625B6" w:rsidP="00135EDD">
            <w:pPr>
              <w:jc w:val="center"/>
              <w:rPr>
                <w:rFonts w:cs="Century Gothic"/>
                <w:iCs/>
                <w:sz w:val="52"/>
                <w:szCs w:val="70"/>
              </w:rPr>
            </w:pPr>
            <w:r>
              <w:rPr>
                <w:rFonts w:cs="Century Gothic"/>
                <w:iCs/>
                <w:noProof/>
                <w:sz w:val="52"/>
                <w:szCs w:val="70"/>
              </w:rPr>
              <w:drawing>
                <wp:anchor distT="0" distB="0" distL="114300" distR="114300" simplePos="0" relativeHeight="251703296" behindDoc="0" locked="0" layoutInCell="1" allowOverlap="1" wp14:anchorId="173F264D" wp14:editId="23F3D2B5">
                  <wp:simplePos x="0" y="0"/>
                  <wp:positionH relativeFrom="column">
                    <wp:posOffset>-404037</wp:posOffset>
                  </wp:positionH>
                  <wp:positionV relativeFrom="paragraph">
                    <wp:posOffset>574158</wp:posOffset>
                  </wp:positionV>
                  <wp:extent cx="2790426" cy="1565113"/>
                  <wp:effectExtent l="0" t="0" r="3810" b="0"/>
                  <wp:wrapNone/>
                  <wp:docPr id="11" name="Image 11" descr="Une image contenant ciel, extérieur, nature, crépus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iel, extérieur, nature, crépuscule&#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2790426" cy="1565113"/>
                          </a:xfrm>
                          <a:prstGeom prst="rect">
                            <a:avLst/>
                          </a:prstGeom>
                        </pic:spPr>
                      </pic:pic>
                    </a:graphicData>
                  </a:graphic>
                  <wp14:sizeRelH relativeFrom="page">
                    <wp14:pctWidth>0</wp14:pctWidth>
                  </wp14:sizeRelH>
                  <wp14:sizeRelV relativeFrom="page">
                    <wp14:pctHeight>0</wp14:pctHeight>
                  </wp14:sizeRelV>
                </wp:anchor>
              </w:drawing>
            </w:r>
          </w:p>
        </w:tc>
      </w:tr>
    </w:tbl>
    <w:p w14:paraId="00B0E3D5" w14:textId="77777777" w:rsidR="00B2533B" w:rsidRDefault="00B2533B" w:rsidP="00B2533B">
      <w:pPr>
        <w:rPr>
          <w:lang w:eastAsia="fr-FR"/>
        </w:rPr>
      </w:pPr>
    </w:p>
    <w:p w14:paraId="1D2123F2" w14:textId="5BE7362E" w:rsidR="004F3A4F" w:rsidRDefault="004F3A4F" w:rsidP="004F3A4F">
      <w:pPr>
        <w:rPr>
          <w:lang w:eastAsia="fr-FR"/>
        </w:rPr>
      </w:pPr>
    </w:p>
    <w:p w14:paraId="5016728A" w14:textId="083508FB" w:rsidR="005625B6" w:rsidRDefault="005625B6" w:rsidP="004F3A4F">
      <w:pPr>
        <w:rPr>
          <w:lang w:eastAsia="fr-FR"/>
        </w:rPr>
      </w:pPr>
    </w:p>
    <w:p w14:paraId="75A6276C" w14:textId="02435AD1" w:rsidR="005625B6" w:rsidRDefault="005625B6" w:rsidP="004F3A4F">
      <w:pPr>
        <w:rPr>
          <w:lang w:eastAsia="fr-FR"/>
        </w:rPr>
      </w:pPr>
    </w:p>
    <w:p w14:paraId="6CFFABB6" w14:textId="294E00A3" w:rsidR="005625B6" w:rsidRDefault="005625B6" w:rsidP="004F3A4F">
      <w:pPr>
        <w:rPr>
          <w:lang w:eastAsia="fr-FR"/>
        </w:rPr>
      </w:pPr>
    </w:p>
    <w:p w14:paraId="307B235A" w14:textId="77777777" w:rsidR="00350FC8" w:rsidRDefault="00350FC8" w:rsidP="004F3A4F">
      <w:pPr>
        <w:rPr>
          <w:lang w:eastAsia="fr-FR"/>
        </w:rPr>
      </w:pPr>
    </w:p>
    <w:p w14:paraId="330C33C5" w14:textId="0C34601E" w:rsidR="001A18BD" w:rsidRDefault="001A18BD" w:rsidP="001A18BD">
      <w:pPr>
        <w:pStyle w:val="Titre1"/>
        <w:rPr>
          <w:rFonts w:eastAsia="Times New Roman"/>
          <w:lang w:eastAsia="fr-FR"/>
        </w:rPr>
      </w:pPr>
      <w:r>
        <w:rPr>
          <w:rFonts w:eastAsia="Times New Roman"/>
          <w:lang w:eastAsia="fr-FR"/>
        </w:rPr>
        <w:lastRenderedPageBreak/>
        <w:t>Introduction</w:t>
      </w:r>
    </w:p>
    <w:p w14:paraId="7ADB8BEE" w14:textId="1B0D4AB5" w:rsidR="00350FC8" w:rsidRDefault="00E407ED" w:rsidP="00350FC8">
      <w:pPr>
        <w:pStyle w:val="Titre4"/>
        <w:rPr>
          <w:lang w:eastAsia="fr-FR"/>
        </w:rPr>
      </w:pPr>
      <w:r>
        <w:rPr>
          <w:lang w:eastAsia="fr-FR"/>
        </w:rPr>
        <w:t>Souviens-toi….</w:t>
      </w:r>
    </w:p>
    <w:p w14:paraId="14868CB2" w14:textId="745138EE" w:rsidR="00350FC8" w:rsidRDefault="00350FC8" w:rsidP="00800121">
      <w:pPr>
        <w:pStyle w:val="Titre5"/>
        <w:rPr>
          <w:lang w:eastAsia="fr-FR"/>
        </w:rPr>
      </w:pPr>
      <w:r>
        <w:rPr>
          <w:lang w:eastAsia="fr-FR"/>
        </w:rPr>
        <w:t>Souvenons-nous de ce que vous avez vu en 2</w:t>
      </w:r>
      <w:r w:rsidRPr="00350FC8">
        <w:rPr>
          <w:vertAlign w:val="superscript"/>
          <w:lang w:eastAsia="fr-FR"/>
        </w:rPr>
        <w:t>e</w:t>
      </w:r>
      <w:r>
        <w:rPr>
          <w:lang w:eastAsia="fr-FR"/>
        </w:rPr>
        <w:t xml:space="preserve">… </w:t>
      </w:r>
      <w:r w:rsidR="00606687">
        <w:rPr>
          <w:lang w:eastAsia="fr-FR"/>
        </w:rPr>
        <w:t>réponds au vrai ou faux suivant. Si la proposition est fausse, corrige-là.</w:t>
      </w:r>
    </w:p>
    <w:p w14:paraId="6B01F613" w14:textId="77777777" w:rsidR="00C55193" w:rsidRPr="00C55193" w:rsidRDefault="00C55193" w:rsidP="00C55193">
      <w:pPr>
        <w:rPr>
          <w:lang w:eastAsia="fr-FR"/>
        </w:rPr>
      </w:pPr>
    </w:p>
    <w:tbl>
      <w:tblPr>
        <w:tblStyle w:val="Grilledutableau"/>
        <w:tblW w:w="0" w:type="auto"/>
        <w:tblLook w:val="04A0" w:firstRow="1" w:lastRow="0" w:firstColumn="1" w:lastColumn="0" w:noHBand="0" w:noVBand="1"/>
      </w:tblPr>
      <w:tblGrid>
        <w:gridCol w:w="7388"/>
        <w:gridCol w:w="1668"/>
      </w:tblGrid>
      <w:tr w:rsidR="00606687" w14:paraId="0A597146" w14:textId="77777777" w:rsidTr="00606687">
        <w:tc>
          <w:tcPr>
            <w:tcW w:w="8075" w:type="dxa"/>
          </w:tcPr>
          <w:p w14:paraId="22D80281" w14:textId="4B278E45" w:rsidR="00606687" w:rsidRPr="00606687" w:rsidRDefault="00606687" w:rsidP="00606687">
            <w:pPr>
              <w:jc w:val="center"/>
              <w:rPr>
                <w:rFonts w:ascii="Chalkboard" w:hAnsi="Chalkboard"/>
                <w:sz w:val="32"/>
                <w:szCs w:val="28"/>
                <w:lang w:eastAsia="fr-FR"/>
              </w:rPr>
            </w:pPr>
            <w:r w:rsidRPr="00606687">
              <w:rPr>
                <w:rFonts w:ascii="Chalkboard" w:hAnsi="Chalkboard"/>
                <w:sz w:val="32"/>
                <w:szCs w:val="28"/>
                <w:lang w:eastAsia="fr-FR"/>
              </w:rPr>
              <w:t>Propositions</w:t>
            </w:r>
          </w:p>
        </w:tc>
        <w:tc>
          <w:tcPr>
            <w:tcW w:w="981" w:type="dxa"/>
          </w:tcPr>
          <w:p w14:paraId="53E4C4A9" w14:textId="17638D0E" w:rsidR="00606687" w:rsidRPr="00606687" w:rsidRDefault="00606687" w:rsidP="00606687">
            <w:pPr>
              <w:jc w:val="center"/>
              <w:rPr>
                <w:rFonts w:ascii="Chalkboard" w:hAnsi="Chalkboard"/>
                <w:sz w:val="32"/>
                <w:szCs w:val="28"/>
                <w:lang w:eastAsia="fr-FR"/>
              </w:rPr>
            </w:pPr>
            <w:r w:rsidRPr="00606687">
              <w:rPr>
                <w:rFonts w:ascii="Chalkboard" w:hAnsi="Chalkboard"/>
                <w:sz w:val="32"/>
                <w:szCs w:val="28"/>
                <w:lang w:eastAsia="fr-FR"/>
              </w:rPr>
              <w:t>Vrai/Faux</w:t>
            </w:r>
          </w:p>
        </w:tc>
      </w:tr>
      <w:tr w:rsidR="00606687" w14:paraId="14220D2B" w14:textId="77777777" w:rsidTr="00606687">
        <w:tc>
          <w:tcPr>
            <w:tcW w:w="8075" w:type="dxa"/>
          </w:tcPr>
          <w:p w14:paraId="0A884593" w14:textId="77777777" w:rsidR="00606687" w:rsidRDefault="00606687" w:rsidP="00606687">
            <w:pPr>
              <w:rPr>
                <w:lang w:eastAsia="fr-FR"/>
              </w:rPr>
            </w:pPr>
            <w:r>
              <w:rPr>
                <w:lang w:eastAsia="fr-FR"/>
              </w:rPr>
              <w:t>Les volcans se trouvent uniquement sur la terre.</w:t>
            </w:r>
          </w:p>
          <w:p w14:paraId="470388AA" w14:textId="77777777" w:rsidR="00606687" w:rsidRDefault="00606687" w:rsidP="00606687">
            <w:pPr>
              <w:rPr>
                <w:lang w:eastAsia="fr-FR"/>
              </w:rPr>
            </w:pPr>
          </w:p>
          <w:p w14:paraId="245B30CC" w14:textId="454A1B3B" w:rsidR="00C55193" w:rsidRDefault="00C55193" w:rsidP="00606687">
            <w:pPr>
              <w:rPr>
                <w:lang w:eastAsia="fr-FR"/>
              </w:rPr>
            </w:pPr>
          </w:p>
        </w:tc>
        <w:tc>
          <w:tcPr>
            <w:tcW w:w="981" w:type="dxa"/>
          </w:tcPr>
          <w:p w14:paraId="596BB595" w14:textId="77777777" w:rsidR="00606687" w:rsidRDefault="00606687" w:rsidP="00606687">
            <w:pPr>
              <w:rPr>
                <w:lang w:eastAsia="fr-FR"/>
              </w:rPr>
            </w:pPr>
          </w:p>
        </w:tc>
      </w:tr>
      <w:tr w:rsidR="00606687" w14:paraId="0512E82A" w14:textId="77777777" w:rsidTr="00606687">
        <w:tc>
          <w:tcPr>
            <w:tcW w:w="8075" w:type="dxa"/>
          </w:tcPr>
          <w:p w14:paraId="64D5D9A0" w14:textId="77777777" w:rsidR="00606687" w:rsidRDefault="00606687" w:rsidP="00606687">
            <w:pPr>
              <w:rPr>
                <w:lang w:eastAsia="fr-FR"/>
              </w:rPr>
            </w:pPr>
            <w:r>
              <w:rPr>
                <w:lang w:eastAsia="fr-FR"/>
              </w:rPr>
              <w:t>Les régions où se trouvent les volcans, sont aussi des régions où il y a beaucoup de séisme.</w:t>
            </w:r>
          </w:p>
          <w:p w14:paraId="7E504596" w14:textId="77777777" w:rsidR="00606687" w:rsidRDefault="00606687" w:rsidP="00606687">
            <w:pPr>
              <w:rPr>
                <w:lang w:eastAsia="fr-FR"/>
              </w:rPr>
            </w:pPr>
          </w:p>
          <w:p w14:paraId="795FDDA5" w14:textId="6D9EC09D" w:rsidR="00C55193" w:rsidRDefault="00C55193" w:rsidP="00606687">
            <w:pPr>
              <w:rPr>
                <w:lang w:eastAsia="fr-FR"/>
              </w:rPr>
            </w:pPr>
          </w:p>
        </w:tc>
        <w:tc>
          <w:tcPr>
            <w:tcW w:w="981" w:type="dxa"/>
          </w:tcPr>
          <w:p w14:paraId="6DC6F787" w14:textId="77777777" w:rsidR="00606687" w:rsidRDefault="00606687" w:rsidP="00606687">
            <w:pPr>
              <w:rPr>
                <w:lang w:eastAsia="fr-FR"/>
              </w:rPr>
            </w:pPr>
          </w:p>
        </w:tc>
      </w:tr>
      <w:tr w:rsidR="00606687" w14:paraId="2C15C69A" w14:textId="77777777" w:rsidTr="00606687">
        <w:tc>
          <w:tcPr>
            <w:tcW w:w="8075" w:type="dxa"/>
          </w:tcPr>
          <w:p w14:paraId="40F53394" w14:textId="77777777" w:rsidR="00606687" w:rsidRDefault="00606687" w:rsidP="00606687">
            <w:pPr>
              <w:rPr>
                <w:lang w:eastAsia="fr-FR"/>
              </w:rPr>
            </w:pPr>
            <w:r>
              <w:rPr>
                <w:lang w:eastAsia="fr-FR"/>
              </w:rPr>
              <w:t>Il y a deux catégories de volcans : explosif et évasif.</w:t>
            </w:r>
          </w:p>
          <w:p w14:paraId="24ED4B1F" w14:textId="77777777" w:rsidR="00606687" w:rsidRDefault="00606687" w:rsidP="00606687">
            <w:pPr>
              <w:rPr>
                <w:lang w:eastAsia="fr-FR"/>
              </w:rPr>
            </w:pPr>
          </w:p>
          <w:p w14:paraId="416138F2" w14:textId="688A83C0" w:rsidR="00C55193" w:rsidRDefault="00C55193" w:rsidP="00606687">
            <w:pPr>
              <w:rPr>
                <w:lang w:eastAsia="fr-FR"/>
              </w:rPr>
            </w:pPr>
          </w:p>
        </w:tc>
        <w:tc>
          <w:tcPr>
            <w:tcW w:w="981" w:type="dxa"/>
          </w:tcPr>
          <w:p w14:paraId="49D283C4" w14:textId="77777777" w:rsidR="00606687" w:rsidRDefault="00606687" w:rsidP="00606687">
            <w:pPr>
              <w:rPr>
                <w:lang w:eastAsia="fr-FR"/>
              </w:rPr>
            </w:pPr>
          </w:p>
        </w:tc>
      </w:tr>
      <w:tr w:rsidR="00606687" w14:paraId="1AA46A45" w14:textId="77777777" w:rsidTr="00606687">
        <w:tc>
          <w:tcPr>
            <w:tcW w:w="8075" w:type="dxa"/>
          </w:tcPr>
          <w:p w14:paraId="25919920" w14:textId="77777777" w:rsidR="00606687" w:rsidRDefault="00606687" w:rsidP="00606687">
            <w:pPr>
              <w:rPr>
                <w:lang w:eastAsia="fr-FR"/>
              </w:rPr>
            </w:pPr>
            <w:r>
              <w:rPr>
                <w:lang w:eastAsia="fr-FR"/>
              </w:rPr>
              <w:t>Les plaques tectoniques sont à l’origines de la formation des volcans et des séismes.</w:t>
            </w:r>
          </w:p>
          <w:p w14:paraId="2A683A7A" w14:textId="77777777" w:rsidR="00606687" w:rsidRDefault="00606687" w:rsidP="00606687">
            <w:pPr>
              <w:rPr>
                <w:lang w:eastAsia="fr-FR"/>
              </w:rPr>
            </w:pPr>
          </w:p>
          <w:p w14:paraId="5A70D7F6" w14:textId="3E67AD18" w:rsidR="00C55193" w:rsidRDefault="00C55193" w:rsidP="00606687">
            <w:pPr>
              <w:rPr>
                <w:lang w:eastAsia="fr-FR"/>
              </w:rPr>
            </w:pPr>
          </w:p>
        </w:tc>
        <w:tc>
          <w:tcPr>
            <w:tcW w:w="981" w:type="dxa"/>
          </w:tcPr>
          <w:p w14:paraId="3619E64A" w14:textId="77777777" w:rsidR="00606687" w:rsidRDefault="00606687" w:rsidP="00606687">
            <w:pPr>
              <w:rPr>
                <w:lang w:eastAsia="fr-FR"/>
              </w:rPr>
            </w:pPr>
          </w:p>
        </w:tc>
      </w:tr>
      <w:tr w:rsidR="00606687" w14:paraId="787DB5DB" w14:textId="77777777" w:rsidTr="00606687">
        <w:tc>
          <w:tcPr>
            <w:tcW w:w="8075" w:type="dxa"/>
          </w:tcPr>
          <w:p w14:paraId="69DFAFBA" w14:textId="77777777" w:rsidR="00606687" w:rsidRDefault="00E407ED" w:rsidP="00606687">
            <w:pPr>
              <w:rPr>
                <w:lang w:eastAsia="fr-FR"/>
              </w:rPr>
            </w:pPr>
            <w:r>
              <w:rPr>
                <w:lang w:eastAsia="fr-FR"/>
              </w:rPr>
              <w:t>Le magma et la lave sont fait de la même matière.</w:t>
            </w:r>
          </w:p>
          <w:p w14:paraId="157B2415" w14:textId="77777777" w:rsidR="00E407ED" w:rsidRDefault="00E407ED" w:rsidP="00606687">
            <w:pPr>
              <w:rPr>
                <w:lang w:eastAsia="fr-FR"/>
              </w:rPr>
            </w:pPr>
          </w:p>
          <w:p w14:paraId="308D9430" w14:textId="7B981C1B" w:rsidR="00C55193" w:rsidRDefault="00C55193" w:rsidP="00606687">
            <w:pPr>
              <w:rPr>
                <w:lang w:eastAsia="fr-FR"/>
              </w:rPr>
            </w:pPr>
          </w:p>
        </w:tc>
        <w:tc>
          <w:tcPr>
            <w:tcW w:w="981" w:type="dxa"/>
          </w:tcPr>
          <w:p w14:paraId="427AB4FA" w14:textId="77777777" w:rsidR="00606687" w:rsidRDefault="00606687" w:rsidP="00606687">
            <w:pPr>
              <w:rPr>
                <w:lang w:eastAsia="fr-FR"/>
              </w:rPr>
            </w:pPr>
          </w:p>
        </w:tc>
      </w:tr>
      <w:tr w:rsidR="00E407ED" w14:paraId="2179E074" w14:textId="77777777" w:rsidTr="00606687">
        <w:tc>
          <w:tcPr>
            <w:tcW w:w="8075" w:type="dxa"/>
          </w:tcPr>
          <w:p w14:paraId="25710C02" w14:textId="77777777" w:rsidR="00E407ED" w:rsidRDefault="00E407ED" w:rsidP="00606687">
            <w:pPr>
              <w:rPr>
                <w:lang w:eastAsia="fr-FR"/>
              </w:rPr>
            </w:pPr>
            <w:r>
              <w:rPr>
                <w:lang w:eastAsia="fr-FR"/>
              </w:rPr>
              <w:t>Comme les volcans sont dangereux, personne ne vit à proximité.</w:t>
            </w:r>
          </w:p>
          <w:p w14:paraId="7003972E" w14:textId="77777777" w:rsidR="00E407ED" w:rsidRDefault="00E407ED" w:rsidP="00606687">
            <w:pPr>
              <w:rPr>
                <w:lang w:eastAsia="fr-FR"/>
              </w:rPr>
            </w:pPr>
          </w:p>
          <w:p w14:paraId="7555BC73" w14:textId="3023FF3D" w:rsidR="00C55193" w:rsidRDefault="00C55193" w:rsidP="00606687">
            <w:pPr>
              <w:rPr>
                <w:lang w:eastAsia="fr-FR"/>
              </w:rPr>
            </w:pPr>
          </w:p>
        </w:tc>
        <w:tc>
          <w:tcPr>
            <w:tcW w:w="981" w:type="dxa"/>
          </w:tcPr>
          <w:p w14:paraId="752B8428" w14:textId="77777777" w:rsidR="00E407ED" w:rsidRDefault="00E407ED" w:rsidP="00606687">
            <w:pPr>
              <w:rPr>
                <w:lang w:eastAsia="fr-FR"/>
              </w:rPr>
            </w:pPr>
          </w:p>
        </w:tc>
      </w:tr>
    </w:tbl>
    <w:p w14:paraId="08257FDC" w14:textId="77777777" w:rsidR="00606687" w:rsidRPr="00606687" w:rsidRDefault="00606687" w:rsidP="00606687">
      <w:pPr>
        <w:rPr>
          <w:lang w:eastAsia="fr-FR"/>
        </w:rPr>
      </w:pPr>
    </w:p>
    <w:p w14:paraId="762AE325" w14:textId="7CE68197" w:rsidR="00557876" w:rsidRDefault="00557876" w:rsidP="00557876">
      <w:pPr>
        <w:rPr>
          <w:lang w:eastAsia="fr-FR"/>
        </w:rPr>
      </w:pPr>
    </w:p>
    <w:p w14:paraId="32066808" w14:textId="3AD1BD38" w:rsidR="00E407ED" w:rsidRDefault="00E407ED" w:rsidP="00557876">
      <w:pPr>
        <w:rPr>
          <w:lang w:eastAsia="fr-FR"/>
        </w:rPr>
      </w:pPr>
    </w:p>
    <w:p w14:paraId="1B54DDAB" w14:textId="21C8B82C" w:rsidR="00E407ED" w:rsidRDefault="00E407ED" w:rsidP="00557876">
      <w:pPr>
        <w:rPr>
          <w:lang w:eastAsia="fr-FR"/>
        </w:rPr>
      </w:pPr>
    </w:p>
    <w:p w14:paraId="2C4E3BAA" w14:textId="5053ADC4" w:rsidR="00E407ED" w:rsidRDefault="00E407ED" w:rsidP="00557876">
      <w:pPr>
        <w:rPr>
          <w:lang w:eastAsia="fr-FR"/>
        </w:rPr>
      </w:pPr>
    </w:p>
    <w:p w14:paraId="353E1D35" w14:textId="2AF34E66" w:rsidR="00E407ED" w:rsidRDefault="00E407ED" w:rsidP="00557876">
      <w:pPr>
        <w:rPr>
          <w:lang w:eastAsia="fr-FR"/>
        </w:rPr>
      </w:pPr>
    </w:p>
    <w:p w14:paraId="53137838" w14:textId="2CF7DC07" w:rsidR="00E407ED" w:rsidRDefault="00E407ED" w:rsidP="00557876">
      <w:pPr>
        <w:rPr>
          <w:lang w:eastAsia="fr-FR"/>
        </w:rPr>
      </w:pPr>
    </w:p>
    <w:p w14:paraId="3BC0D0A9" w14:textId="6F11AE3F" w:rsidR="00E407ED" w:rsidRDefault="00E407ED" w:rsidP="00557876">
      <w:pPr>
        <w:rPr>
          <w:lang w:eastAsia="fr-FR"/>
        </w:rPr>
      </w:pPr>
    </w:p>
    <w:p w14:paraId="14569256" w14:textId="5838B300" w:rsidR="00E407ED" w:rsidRDefault="00E407ED" w:rsidP="00557876">
      <w:pPr>
        <w:rPr>
          <w:lang w:eastAsia="fr-FR"/>
        </w:rPr>
      </w:pPr>
    </w:p>
    <w:p w14:paraId="1237E4F7" w14:textId="055782AB" w:rsidR="00E407ED" w:rsidRDefault="00E407ED" w:rsidP="00557876">
      <w:pPr>
        <w:rPr>
          <w:lang w:eastAsia="fr-FR"/>
        </w:rPr>
      </w:pPr>
    </w:p>
    <w:p w14:paraId="6C364A5E" w14:textId="79CFFB45" w:rsidR="00800121" w:rsidRDefault="00800121" w:rsidP="00514877"/>
    <w:p w14:paraId="3AE78179" w14:textId="581B22FF" w:rsidR="00800121" w:rsidRDefault="00800121" w:rsidP="00800121">
      <w:pPr>
        <w:pStyle w:val="Titre1"/>
      </w:pPr>
      <w:r>
        <w:lastRenderedPageBreak/>
        <w:t>A la (</w:t>
      </w:r>
      <w:proofErr w:type="spellStart"/>
      <w:r>
        <w:t>re</w:t>
      </w:r>
      <w:proofErr w:type="spellEnd"/>
      <w:r>
        <w:t>)découverte des plaques tectoniques</w:t>
      </w:r>
    </w:p>
    <w:p w14:paraId="241A7D5C" w14:textId="2747FB67" w:rsidR="00800121" w:rsidRDefault="00800121" w:rsidP="00800121"/>
    <w:p w14:paraId="0F84751D" w14:textId="718E177C" w:rsidR="00800121" w:rsidRDefault="00800121" w:rsidP="00800121">
      <w:pPr>
        <w:pStyle w:val="Titre4"/>
        <w:numPr>
          <w:ilvl w:val="0"/>
          <w:numId w:val="21"/>
        </w:numPr>
      </w:pPr>
      <w:r>
        <w:t>La structure de la Terre</w:t>
      </w:r>
    </w:p>
    <w:p w14:paraId="7327E24F" w14:textId="47F9FC58" w:rsidR="00D55CE5" w:rsidRDefault="00D55CE5" w:rsidP="00D55CE5">
      <w:r>
        <w:t>L’intérieur de notre Terre est constitué de plusieurs couches successives mais très différentes :</w:t>
      </w:r>
    </w:p>
    <w:p w14:paraId="30B95552" w14:textId="70E8125D" w:rsidR="00D55CE5" w:rsidRDefault="00D55CE5" w:rsidP="00D55CE5">
      <w:pPr>
        <w:pStyle w:val="Titre6"/>
      </w:pPr>
      <w:r>
        <w:t>Le Noyau (17% du volume de la Terre) :</w:t>
      </w:r>
    </w:p>
    <w:p w14:paraId="12156F93" w14:textId="6E409835" w:rsidR="00D55CE5" w:rsidRDefault="00D55CE5" w:rsidP="00D55CE5">
      <w:pPr>
        <w:pStyle w:val="Paragraphedeliste"/>
      </w:pPr>
      <w:r>
        <w:t xml:space="preserve">Noyau </w:t>
      </w:r>
      <w:r w:rsidRPr="00D55CE5">
        <w:rPr>
          <w:b/>
          <w:bCs/>
        </w:rPr>
        <w:t>interne solide</w:t>
      </w:r>
      <w:r>
        <w:t xml:space="preserve"> et </w:t>
      </w:r>
      <w:r w:rsidRPr="00D55CE5">
        <w:rPr>
          <w:b/>
          <w:bCs/>
        </w:rPr>
        <w:t>externe liquide</w:t>
      </w:r>
    </w:p>
    <w:p w14:paraId="11CE1942" w14:textId="3F1C0ABC" w:rsidR="00D55CE5" w:rsidRDefault="00D55CE5" w:rsidP="00D55CE5">
      <w:pPr>
        <w:pStyle w:val="Titre6"/>
      </w:pPr>
      <w:r>
        <w:t>Le manteau (81% du volume de la Terre)</w:t>
      </w:r>
    </w:p>
    <w:p w14:paraId="31D4B447" w14:textId="4F7CB707" w:rsidR="00D55CE5" w:rsidRPr="00D55CE5" w:rsidRDefault="00D55CE5" w:rsidP="00D55CE5">
      <w:pPr>
        <w:pStyle w:val="Paragraphedeliste"/>
        <w:rPr>
          <w:b/>
          <w:bCs/>
        </w:rPr>
      </w:pPr>
      <w:r>
        <w:t xml:space="preserve">Manteau </w:t>
      </w:r>
      <w:r w:rsidRPr="00D55CE5">
        <w:rPr>
          <w:b/>
          <w:bCs/>
        </w:rPr>
        <w:t>i</w:t>
      </w:r>
      <w:r w:rsidR="006E62F2">
        <w:rPr>
          <w:b/>
          <w:bCs/>
        </w:rPr>
        <w:t>nférieur</w:t>
      </w:r>
      <w:r w:rsidRPr="00D55CE5">
        <w:rPr>
          <w:b/>
          <w:bCs/>
        </w:rPr>
        <w:t xml:space="preserve"> solide</w:t>
      </w:r>
      <w:r>
        <w:t xml:space="preserve"> et </w:t>
      </w:r>
      <w:r w:rsidRPr="00D55CE5">
        <w:rPr>
          <w:b/>
          <w:bCs/>
        </w:rPr>
        <w:t xml:space="preserve">manteau </w:t>
      </w:r>
      <w:r w:rsidR="006E62F2">
        <w:rPr>
          <w:b/>
          <w:bCs/>
        </w:rPr>
        <w:t>supérieur plus ductile</w:t>
      </w:r>
      <w:r w:rsidR="006E62F2">
        <w:rPr>
          <w:rStyle w:val="Appelnotedebasdep"/>
          <w:b/>
          <w:bCs/>
        </w:rPr>
        <w:footnoteReference w:id="1"/>
      </w:r>
      <w:r w:rsidR="006E62F2">
        <w:rPr>
          <w:b/>
          <w:bCs/>
        </w:rPr>
        <w:t>.</w:t>
      </w:r>
    </w:p>
    <w:p w14:paraId="0A659B60" w14:textId="49BFA150" w:rsidR="00D55CE5" w:rsidRDefault="00D55CE5" w:rsidP="00D55CE5">
      <w:pPr>
        <w:pStyle w:val="Titre6"/>
      </w:pPr>
      <w:r>
        <w:t>La croute terrestre (2% du volume de la Terre)</w:t>
      </w:r>
    </w:p>
    <w:p w14:paraId="579C63C9" w14:textId="32841FF0" w:rsidR="00D55CE5" w:rsidRPr="00D55CE5" w:rsidRDefault="00D55CE5" w:rsidP="00D55CE5">
      <w:pPr>
        <w:pStyle w:val="Paragraphedeliste"/>
        <w:rPr>
          <w:b/>
          <w:bCs/>
        </w:rPr>
      </w:pPr>
      <w:r>
        <w:t xml:space="preserve">Croute </w:t>
      </w:r>
      <w:r w:rsidRPr="00D55CE5">
        <w:rPr>
          <w:b/>
          <w:bCs/>
        </w:rPr>
        <w:t>océanique</w:t>
      </w:r>
      <w:r>
        <w:t xml:space="preserve"> et croute </w:t>
      </w:r>
      <w:r w:rsidRPr="00D55CE5">
        <w:rPr>
          <w:b/>
          <w:bCs/>
        </w:rPr>
        <w:t>continentale</w:t>
      </w:r>
    </w:p>
    <w:p w14:paraId="042DF8FE" w14:textId="31F82D8C" w:rsidR="00800121" w:rsidRPr="00800121" w:rsidRDefault="00D55CE5" w:rsidP="00D55CE5">
      <w:pPr>
        <w:jc w:val="center"/>
      </w:pPr>
      <w:r>
        <w:rPr>
          <w:noProof/>
        </w:rPr>
        <w:drawing>
          <wp:inline distT="0" distB="0" distL="0" distR="0" wp14:anchorId="18F81FA7" wp14:editId="7469CB06">
            <wp:extent cx="3814726" cy="3333511"/>
            <wp:effectExtent l="63500" t="63500" r="122555" b="1212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1">
                      <a:extLst>
                        <a:ext uri="{28A0092B-C50C-407E-A947-70E740481C1C}">
                          <a14:useLocalDpi xmlns:a14="http://schemas.microsoft.com/office/drawing/2010/main" val="0"/>
                        </a:ext>
                      </a:extLst>
                    </a:blip>
                    <a:stretch>
                      <a:fillRect/>
                    </a:stretch>
                  </pic:blipFill>
                  <pic:spPr>
                    <a:xfrm>
                      <a:off x="0" y="0"/>
                      <a:ext cx="3820992" cy="3338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5D07F7" w14:textId="2883120F" w:rsidR="001A18BD" w:rsidRDefault="001A18BD" w:rsidP="00514877"/>
    <w:p w14:paraId="47588744" w14:textId="6AC9F185" w:rsidR="00800121" w:rsidRDefault="00800121" w:rsidP="00514877"/>
    <w:p w14:paraId="604367F6" w14:textId="14F830E5" w:rsidR="00573A51" w:rsidRDefault="00573A51" w:rsidP="00514877"/>
    <w:p w14:paraId="10788395" w14:textId="7A5C9C0E" w:rsidR="00573A51" w:rsidRDefault="00573A51" w:rsidP="00514877"/>
    <w:p w14:paraId="4DDBB661" w14:textId="00F0734B" w:rsidR="00573A51" w:rsidRDefault="00573A51" w:rsidP="00514877"/>
    <w:p w14:paraId="2383C5BC" w14:textId="11458DB3" w:rsidR="00573A51" w:rsidRDefault="00573A51" w:rsidP="00514877"/>
    <w:p w14:paraId="3459C72F" w14:textId="733B2C47" w:rsidR="00573A51" w:rsidRDefault="00573A51" w:rsidP="00514877"/>
    <w:p w14:paraId="401E8BF4" w14:textId="6EEBDDF0" w:rsidR="00573A51" w:rsidRDefault="00573A51" w:rsidP="00514877"/>
    <w:p w14:paraId="69AE3945" w14:textId="5BD7FA49" w:rsidR="00573A51" w:rsidRDefault="00573A51" w:rsidP="00514877"/>
    <w:p w14:paraId="07A9A3C8" w14:textId="11FCDA4B" w:rsidR="00573A51" w:rsidRDefault="00573A51" w:rsidP="00514877"/>
    <w:p w14:paraId="2C4F3049" w14:textId="5F0AC687" w:rsidR="00573A51" w:rsidRDefault="00573A51" w:rsidP="00573A51">
      <w:pPr>
        <w:pStyle w:val="Titre4"/>
      </w:pPr>
      <w:r>
        <w:lastRenderedPageBreak/>
        <w:t>Les plaques tectoniques</w:t>
      </w:r>
    </w:p>
    <w:p w14:paraId="6CDED115" w14:textId="55A66323" w:rsidR="005D433D" w:rsidRDefault="00D41C72" w:rsidP="005D433D">
      <w:pPr>
        <w:pStyle w:val="Titre3"/>
      </w:pPr>
      <w:r>
        <w:rPr>
          <w:noProof/>
        </w:rPr>
        <w:drawing>
          <wp:anchor distT="0" distB="0" distL="114300" distR="114300" simplePos="0" relativeHeight="251736064" behindDoc="1" locked="0" layoutInCell="1" allowOverlap="1" wp14:anchorId="1297883D" wp14:editId="4FCCB295">
            <wp:simplePos x="0" y="0"/>
            <wp:positionH relativeFrom="column">
              <wp:posOffset>8890</wp:posOffset>
            </wp:positionH>
            <wp:positionV relativeFrom="paragraph">
              <wp:posOffset>255905</wp:posOffset>
            </wp:positionV>
            <wp:extent cx="1050925" cy="1303020"/>
            <wp:effectExtent l="63500" t="63500" r="130175" b="132080"/>
            <wp:wrapTight wrapText="bothSides">
              <wp:wrapPolygon edited="0">
                <wp:start x="-783" y="-1053"/>
                <wp:lineTo x="-1305" y="-842"/>
                <wp:lineTo x="-1305" y="22316"/>
                <wp:lineTo x="-783" y="23579"/>
                <wp:lineTo x="23492" y="23579"/>
                <wp:lineTo x="24015" y="22737"/>
                <wp:lineTo x="24015" y="2526"/>
                <wp:lineTo x="23231" y="-632"/>
                <wp:lineTo x="23231" y="-1053"/>
                <wp:lineTo x="-783" y="-1053"/>
              </wp:wrapPolygon>
            </wp:wrapTight>
            <wp:docPr id="43" name="Image 43" descr="Une image contenant homme, personne, complet,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homme, personne, complet, mur&#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1050925" cy="1303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D433D">
        <w:t xml:space="preserve">Origine de la </w:t>
      </w:r>
      <w:r w:rsidR="007C107C">
        <w:t>théorie</w:t>
      </w:r>
    </w:p>
    <w:p w14:paraId="50B479B6" w14:textId="60CDE3BB" w:rsidR="00573A51" w:rsidRDefault="00573A51" w:rsidP="00573A51">
      <w:r>
        <w:t xml:space="preserve">Nous devons la théorie sur les plaques tectoniques à un météorologiste allemand, </w:t>
      </w:r>
      <w:r w:rsidRPr="004C1931">
        <w:rPr>
          <w:b/>
          <w:bCs/>
        </w:rPr>
        <w:t>Alfred Lothar Wegener</w:t>
      </w:r>
      <w:r w:rsidR="0080456F">
        <w:t xml:space="preserve"> (1880-1930)</w:t>
      </w:r>
      <w:r>
        <w:t>. C’est lui qui est à l’origine de la théorie sur « la dérive des continents ».</w:t>
      </w:r>
    </w:p>
    <w:p w14:paraId="4C2ECB96" w14:textId="3A451894" w:rsidR="00573A51" w:rsidRDefault="00573A51" w:rsidP="00573A51"/>
    <w:p w14:paraId="58988BCF" w14:textId="6A7AF293" w:rsidR="0084006E" w:rsidRDefault="0084006E" w:rsidP="0084006E">
      <w:r>
        <w:rPr>
          <w:noProof/>
        </w:rPr>
        <w:drawing>
          <wp:anchor distT="0" distB="0" distL="114300" distR="114300" simplePos="0" relativeHeight="251737088" behindDoc="1" locked="0" layoutInCell="1" allowOverlap="1" wp14:anchorId="2DF6FFCA" wp14:editId="0EDB30B9">
            <wp:simplePos x="0" y="0"/>
            <wp:positionH relativeFrom="column">
              <wp:posOffset>3838903</wp:posOffset>
            </wp:positionH>
            <wp:positionV relativeFrom="paragraph">
              <wp:posOffset>469900</wp:posOffset>
            </wp:positionV>
            <wp:extent cx="2605548" cy="1471476"/>
            <wp:effectExtent l="0" t="0" r="0" b="1905"/>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3">
                      <a:extLst>
                        <a:ext uri="{28A0092B-C50C-407E-A947-70E740481C1C}">
                          <a14:useLocalDpi xmlns:a14="http://schemas.microsoft.com/office/drawing/2010/main" val="0"/>
                        </a:ext>
                      </a:extLst>
                    </a:blip>
                    <a:stretch>
                      <a:fillRect/>
                    </a:stretch>
                  </pic:blipFill>
                  <pic:spPr>
                    <a:xfrm>
                      <a:off x="0" y="0"/>
                      <a:ext cx="2605548" cy="1471476"/>
                    </a:xfrm>
                    <a:prstGeom prst="rect">
                      <a:avLst/>
                    </a:prstGeom>
                  </pic:spPr>
                </pic:pic>
              </a:graphicData>
            </a:graphic>
            <wp14:sizeRelH relativeFrom="page">
              <wp14:pctWidth>0</wp14:pctWidth>
            </wp14:sizeRelH>
            <wp14:sizeRelV relativeFrom="page">
              <wp14:pctHeight>0</wp14:pctHeight>
            </wp14:sizeRelV>
          </wp:anchor>
        </w:drawing>
      </w:r>
      <w:r w:rsidR="0080456F">
        <w:t>Il estime que les continents flottent sur une masse visqueuse faite de roche en fusion. Il imagine alors que les continents actuels n’en faisaient que un au départ : la Pangée.</w:t>
      </w:r>
    </w:p>
    <w:p w14:paraId="3DDECAE4" w14:textId="7CE14E04" w:rsidR="0080456F" w:rsidRDefault="0080456F" w:rsidP="0084006E"/>
    <w:p w14:paraId="1FBA1E7C" w14:textId="4230321F" w:rsidR="0080456F" w:rsidRDefault="0080456F" w:rsidP="00573A51"/>
    <w:p w14:paraId="4DFF9625" w14:textId="44697B11" w:rsidR="0080456F" w:rsidRDefault="0080456F" w:rsidP="00573A51">
      <w:r>
        <w:t xml:space="preserve">Il base alors sa théorie sur </w:t>
      </w:r>
      <w:r w:rsidRPr="0084006E">
        <w:rPr>
          <w:b/>
          <w:bCs/>
        </w:rPr>
        <w:t>4 arguments :</w:t>
      </w:r>
    </w:p>
    <w:p w14:paraId="1DA305E2" w14:textId="12256640" w:rsidR="0080456F" w:rsidRDefault="0080456F" w:rsidP="00573A51"/>
    <w:p w14:paraId="3FD0731A" w14:textId="7D26F8E6" w:rsidR="0080456F" w:rsidRDefault="0080456F" w:rsidP="00D41C72">
      <w:pPr>
        <w:pStyle w:val="Titre5"/>
      </w:pPr>
      <w:r>
        <w:t>Morphologique</w:t>
      </w:r>
    </w:p>
    <w:p w14:paraId="5B2797D9" w14:textId="4B0C947F" w:rsidR="0080456F" w:rsidRDefault="0080456F" w:rsidP="0080456F">
      <w:r>
        <w:t xml:space="preserve">Il y a une </w:t>
      </w:r>
      <w:r w:rsidRPr="0084006E">
        <w:rPr>
          <w:b/>
          <w:bCs/>
        </w:rPr>
        <w:t>correspondance entre les formes des continents</w:t>
      </w:r>
      <w:r>
        <w:t>, on peut les emboiter comme les pièces d’un puzzle.</w:t>
      </w:r>
    </w:p>
    <w:p w14:paraId="3CA9AD2B" w14:textId="54652D13" w:rsidR="0080456F" w:rsidRDefault="0080456F" w:rsidP="0080456F"/>
    <w:p w14:paraId="487F25AB" w14:textId="588D2796" w:rsidR="0080456F" w:rsidRDefault="0080456F" w:rsidP="00D41C72">
      <w:pPr>
        <w:pStyle w:val="Titre5"/>
      </w:pPr>
      <w:r>
        <w:t>Géologique</w:t>
      </w:r>
    </w:p>
    <w:p w14:paraId="3A3484BA" w14:textId="6B0B61DD" w:rsidR="0080456F" w:rsidRDefault="0080456F" w:rsidP="0080456F">
      <w:r>
        <w:t xml:space="preserve">Il y a une </w:t>
      </w:r>
      <w:r w:rsidRPr="0084006E">
        <w:rPr>
          <w:b/>
          <w:bCs/>
        </w:rPr>
        <w:t>correspondance au niveau des formations géologiques</w:t>
      </w:r>
      <w:r>
        <w:t xml:space="preserve"> (roches) d’un continent à l’autre.</w:t>
      </w:r>
    </w:p>
    <w:p w14:paraId="2EB658F1" w14:textId="247EE08E" w:rsidR="0080456F" w:rsidRDefault="0080456F" w:rsidP="0080456F"/>
    <w:p w14:paraId="32797A9C" w14:textId="68F2DA84" w:rsidR="0080456F" w:rsidRDefault="0080456F" w:rsidP="00D41C72">
      <w:pPr>
        <w:pStyle w:val="Titre5"/>
      </w:pPr>
      <w:r>
        <w:t>Paléontologique</w:t>
      </w:r>
    </w:p>
    <w:p w14:paraId="47B5EF84" w14:textId="1A26B8CB" w:rsidR="0080456F" w:rsidRDefault="0080456F" w:rsidP="0080456F">
      <w:r w:rsidRPr="0084006E">
        <w:rPr>
          <w:b/>
          <w:bCs/>
        </w:rPr>
        <w:t>Les mêmes espèces de plantes fossiles et reptiles</w:t>
      </w:r>
      <w:r>
        <w:t xml:space="preserve"> sur des continents qui sont </w:t>
      </w:r>
      <w:r w:rsidRPr="0084006E">
        <w:rPr>
          <w:b/>
          <w:bCs/>
        </w:rPr>
        <w:t>aujourd’hui séparés.</w:t>
      </w:r>
    </w:p>
    <w:p w14:paraId="5A8BFFEA" w14:textId="47E58860" w:rsidR="0080456F" w:rsidRDefault="0080456F" w:rsidP="0080456F"/>
    <w:p w14:paraId="4BADB8F2" w14:textId="4FACECF7" w:rsidR="0080456F" w:rsidRDefault="0080456F" w:rsidP="00D41C72">
      <w:pPr>
        <w:pStyle w:val="Titre5"/>
      </w:pPr>
      <w:r>
        <w:t>Climatologique</w:t>
      </w:r>
    </w:p>
    <w:p w14:paraId="380BAD20" w14:textId="64372C3D" w:rsidR="0080456F" w:rsidRDefault="0080456F" w:rsidP="0080456F">
      <w:r>
        <w:t xml:space="preserve">Sur certaines </w:t>
      </w:r>
      <w:r w:rsidRPr="0084006E">
        <w:rPr>
          <w:b/>
          <w:bCs/>
        </w:rPr>
        <w:t>zones aujourd’hui tropicale</w:t>
      </w:r>
      <w:r>
        <w:t xml:space="preserve">, on retrouve des </w:t>
      </w:r>
      <w:r w:rsidRPr="0084006E">
        <w:rPr>
          <w:b/>
          <w:bCs/>
        </w:rPr>
        <w:t>traces de glaciations</w:t>
      </w:r>
      <w:r>
        <w:t xml:space="preserve"> datant de 250 millions d’années.</w:t>
      </w:r>
    </w:p>
    <w:p w14:paraId="1F3A25E7" w14:textId="14CCD56E" w:rsidR="005D433D" w:rsidRDefault="005D433D" w:rsidP="0080456F"/>
    <w:p w14:paraId="060D470E" w14:textId="04F67975" w:rsidR="005D433D" w:rsidRDefault="005D433D" w:rsidP="0084006E">
      <w:pPr>
        <w:jc w:val="both"/>
      </w:pPr>
      <w:r>
        <w:t xml:space="preserve">Il est donc à l’origine de la découverte du mouvement des continents mais ce n’est qu’en </w:t>
      </w:r>
      <w:r w:rsidRPr="0084006E">
        <w:rPr>
          <w:b/>
          <w:bCs/>
        </w:rPr>
        <w:t>1965</w:t>
      </w:r>
      <w:r>
        <w:t xml:space="preserve"> qu’on arrive à élaborer une théorie cohérente qui prendra copte l’ensemble des mouvements, des tremblements de terre, éruptions volcaniques et la naissance des montagnes.</w:t>
      </w:r>
    </w:p>
    <w:p w14:paraId="728F361B" w14:textId="090E3820" w:rsidR="005D433D" w:rsidRPr="0084006E" w:rsidRDefault="005D433D" w:rsidP="0084006E">
      <w:pPr>
        <w:jc w:val="center"/>
        <w:rPr>
          <w:b/>
          <w:bCs/>
          <w:i/>
          <w:iCs/>
        </w:rPr>
      </w:pPr>
      <w:r>
        <w:br/>
      </w:r>
      <w:r w:rsidRPr="0084006E">
        <w:rPr>
          <w:i/>
          <w:iCs/>
        </w:rPr>
        <w:t>Cette théorie s’appelle la</w:t>
      </w:r>
      <w:r w:rsidRPr="0084006E">
        <w:rPr>
          <w:b/>
          <w:bCs/>
          <w:i/>
          <w:iCs/>
        </w:rPr>
        <w:t xml:space="preserve"> tectonique des plaques.</w:t>
      </w:r>
    </w:p>
    <w:p w14:paraId="2751F01E" w14:textId="0D7577BB" w:rsidR="005D433D" w:rsidRDefault="005D433D" w:rsidP="0080456F"/>
    <w:p w14:paraId="3E0EA7D5" w14:textId="34A9A61E" w:rsidR="005D433D" w:rsidRDefault="005D433D" w:rsidP="0080456F"/>
    <w:p w14:paraId="6B56ACA8" w14:textId="772A881D" w:rsidR="005D433D" w:rsidRDefault="005D433D" w:rsidP="0080456F"/>
    <w:p w14:paraId="35B4ADB5" w14:textId="6F78C541" w:rsidR="005D433D" w:rsidRDefault="005D433D" w:rsidP="0080456F"/>
    <w:p w14:paraId="073439EA" w14:textId="2E010030" w:rsidR="005D433D" w:rsidRDefault="005D433D" w:rsidP="005D433D">
      <w:pPr>
        <w:pStyle w:val="Titre3"/>
      </w:pPr>
      <w:r>
        <w:lastRenderedPageBreak/>
        <w:t>Les mouvements des plaques.</w:t>
      </w:r>
    </w:p>
    <w:p w14:paraId="597CDA9E" w14:textId="6CA4B2A0" w:rsidR="005D433D" w:rsidRDefault="005D433D" w:rsidP="008111A2">
      <w:pPr>
        <w:jc w:val="both"/>
      </w:pPr>
      <w:r>
        <w:t>Les plaques sont en mouvement perpétuel suite aux déformations de la lithosphère à cause des forces internes de la Terre. Ces déformations se traduisent par le découpage de la lithosphère en un certain nombre de plaques qui se déplacent sur l’asthénosphère grâce aux mouvements de convection.</w:t>
      </w:r>
    </w:p>
    <w:p w14:paraId="1AD201EB" w14:textId="10EF5623" w:rsidR="005D433D" w:rsidRPr="005D433D" w:rsidRDefault="009E55B9" w:rsidP="008111A2">
      <w:pPr>
        <w:jc w:val="center"/>
      </w:pPr>
      <w:r>
        <w:rPr>
          <w:noProof/>
        </w:rPr>
        <w:drawing>
          <wp:inline distT="0" distB="0" distL="0" distR="0" wp14:anchorId="48C82D58" wp14:editId="0BF616FA">
            <wp:extent cx="3893574" cy="2461721"/>
            <wp:effectExtent l="63500" t="63500" r="132715" b="129540"/>
            <wp:docPr id="45" name="Image 4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cart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3909979" cy="2472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68716B" w14:textId="57E5D133" w:rsidR="005D433D" w:rsidRDefault="008111A2" w:rsidP="008111A2">
      <w:pPr>
        <w:pStyle w:val="Titre6"/>
      </w:pPr>
      <w:r>
        <w:t>La subduction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1"/>
      </w:tblGrid>
      <w:tr w:rsidR="008111A2" w14:paraId="2C9F89DD" w14:textId="77777777" w:rsidTr="008111A2">
        <w:trPr>
          <w:trHeight w:val="680"/>
        </w:trPr>
        <w:tc>
          <w:tcPr>
            <w:tcW w:w="2405" w:type="dxa"/>
          </w:tcPr>
          <w:p w14:paraId="0AEAAC78" w14:textId="4ED863BC" w:rsidR="008111A2" w:rsidRPr="008111A2" w:rsidRDefault="008111A2" w:rsidP="008111A2">
            <w:pPr>
              <w:jc w:val="center"/>
              <w:rPr>
                <w:rFonts w:ascii="Chalkboard" w:hAnsi="Chalkboard"/>
                <w:color w:val="E84C22" w:themeColor="accent1"/>
                <w:sz w:val="28"/>
                <w:szCs w:val="24"/>
              </w:rPr>
            </w:pPr>
            <w:r w:rsidRPr="008111A2">
              <w:rPr>
                <w:rFonts w:ascii="Chalkboard" w:hAnsi="Chalkboard"/>
                <w:color w:val="E84C22" w:themeColor="accent1"/>
                <w:sz w:val="28"/>
                <w:szCs w:val="24"/>
              </w:rPr>
              <w:t>Mouvement</w:t>
            </w:r>
          </w:p>
        </w:tc>
        <w:tc>
          <w:tcPr>
            <w:tcW w:w="6651" w:type="dxa"/>
          </w:tcPr>
          <w:p w14:paraId="67E739C1" w14:textId="3779F2BB" w:rsidR="008111A2" w:rsidRDefault="008111A2" w:rsidP="008111A2">
            <w:r>
              <w:rPr>
                <w:noProof/>
              </w:rPr>
              <w:drawing>
                <wp:inline distT="0" distB="0" distL="0" distR="0" wp14:anchorId="5C61D084" wp14:editId="64A46A8E">
                  <wp:extent cx="1092200" cy="342900"/>
                  <wp:effectExtent l="0" t="0" r="0" b="0"/>
                  <wp:docPr id="18" name="Image 18" descr="Une image contenant flè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flèch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1092200" cy="342900"/>
                          </a:xfrm>
                          <a:prstGeom prst="rect">
                            <a:avLst/>
                          </a:prstGeom>
                        </pic:spPr>
                      </pic:pic>
                    </a:graphicData>
                  </a:graphic>
                </wp:inline>
              </w:drawing>
            </w:r>
          </w:p>
        </w:tc>
      </w:tr>
      <w:tr w:rsidR="008111A2" w14:paraId="24C79AB8" w14:textId="77777777" w:rsidTr="008111A2">
        <w:tc>
          <w:tcPr>
            <w:tcW w:w="2405" w:type="dxa"/>
          </w:tcPr>
          <w:p w14:paraId="7F78BA93" w14:textId="3711B6A3" w:rsidR="008111A2" w:rsidRPr="008111A2" w:rsidRDefault="008111A2" w:rsidP="008111A2">
            <w:pPr>
              <w:jc w:val="center"/>
              <w:rPr>
                <w:rFonts w:ascii="Chalkboard" w:hAnsi="Chalkboard"/>
                <w:color w:val="E84C22" w:themeColor="accent1"/>
                <w:sz w:val="28"/>
                <w:szCs w:val="24"/>
              </w:rPr>
            </w:pPr>
            <w:r w:rsidRPr="008111A2">
              <w:rPr>
                <w:rFonts w:ascii="Chalkboard" w:hAnsi="Chalkboard"/>
                <w:color w:val="E84C22" w:themeColor="accent1"/>
                <w:sz w:val="28"/>
                <w:szCs w:val="24"/>
              </w:rPr>
              <w:t>Fonctionnement</w:t>
            </w:r>
          </w:p>
        </w:tc>
        <w:tc>
          <w:tcPr>
            <w:tcW w:w="6651" w:type="dxa"/>
          </w:tcPr>
          <w:p w14:paraId="067A2A7D" w14:textId="7ADC1CFB" w:rsidR="008111A2" w:rsidRDefault="008111A2" w:rsidP="008111A2">
            <w:r>
              <w:t>Une plaque océanique plus dense</w:t>
            </w:r>
            <w:r w:rsidR="009E55B9">
              <w:rPr>
                <w:rStyle w:val="Appelnotedebasdep"/>
              </w:rPr>
              <w:footnoteReference w:id="2"/>
            </w:r>
            <w:r>
              <w:t xml:space="preserve"> s’enfonce sous une plaque continentale ou océanique moins dense. La plaque la plus dense va être engloutie et fondre dans la lithosphère. Une partie du magma provenant de cette fusion va rester dans la lithosphère, une autre partie sera expulsée vers la surface.</w:t>
            </w:r>
          </w:p>
          <w:p w14:paraId="559A8AB1" w14:textId="1298AEE4" w:rsidR="008111A2" w:rsidRDefault="008111A2" w:rsidP="008111A2"/>
        </w:tc>
      </w:tr>
      <w:tr w:rsidR="008111A2" w14:paraId="1931A8D0" w14:textId="77777777" w:rsidTr="008111A2">
        <w:tc>
          <w:tcPr>
            <w:tcW w:w="2405" w:type="dxa"/>
          </w:tcPr>
          <w:p w14:paraId="18874655" w14:textId="37954DDD" w:rsidR="008111A2" w:rsidRPr="008111A2" w:rsidRDefault="008111A2" w:rsidP="008111A2">
            <w:pPr>
              <w:jc w:val="center"/>
              <w:rPr>
                <w:rFonts w:ascii="Chalkboard" w:hAnsi="Chalkboard"/>
                <w:color w:val="E84C22" w:themeColor="accent1"/>
                <w:sz w:val="28"/>
                <w:szCs w:val="24"/>
              </w:rPr>
            </w:pPr>
            <w:r w:rsidRPr="008111A2">
              <w:rPr>
                <w:rFonts w:ascii="Chalkboard" w:hAnsi="Chalkboard"/>
                <w:color w:val="E84C22" w:themeColor="accent1"/>
                <w:sz w:val="28"/>
                <w:szCs w:val="24"/>
              </w:rPr>
              <w:t>Résultat</w:t>
            </w:r>
          </w:p>
        </w:tc>
        <w:tc>
          <w:tcPr>
            <w:tcW w:w="6651" w:type="dxa"/>
          </w:tcPr>
          <w:p w14:paraId="18A1FB48" w14:textId="2CFB4D37" w:rsidR="008111A2" w:rsidRDefault="009E55B9" w:rsidP="008111A2">
            <w:r>
              <w:rPr>
                <w:noProof/>
              </w:rPr>
              <mc:AlternateContent>
                <mc:Choice Requires="wps">
                  <w:drawing>
                    <wp:anchor distT="0" distB="0" distL="114300" distR="114300" simplePos="0" relativeHeight="251738112" behindDoc="0" locked="0" layoutInCell="1" allowOverlap="1" wp14:anchorId="3FCDFF23" wp14:editId="7296284C">
                      <wp:simplePos x="0" y="0"/>
                      <wp:positionH relativeFrom="column">
                        <wp:posOffset>1506179</wp:posOffset>
                      </wp:positionH>
                      <wp:positionV relativeFrom="paragraph">
                        <wp:posOffset>356706</wp:posOffset>
                      </wp:positionV>
                      <wp:extent cx="471948" cy="727587"/>
                      <wp:effectExtent l="0" t="0" r="10795" b="9525"/>
                      <wp:wrapNone/>
                      <wp:docPr id="46" name="Rectangle 46"/>
                      <wp:cNvGraphicFramePr/>
                      <a:graphic xmlns:a="http://schemas.openxmlformats.org/drawingml/2006/main">
                        <a:graphicData uri="http://schemas.microsoft.com/office/word/2010/wordprocessingShape">
                          <wps:wsp>
                            <wps:cNvSpPr/>
                            <wps:spPr>
                              <a:xfrm>
                                <a:off x="0" y="0"/>
                                <a:ext cx="471948" cy="7275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00489A" id="Rectangle 46" o:spid="_x0000_s1026" style="position:absolute;margin-left:118.6pt;margin-top:28.1pt;width:37.15pt;height:57.3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" fillcolor="white [3212]" strokecolor="white [3212]" strokeweight="1pt"/>
                  </w:pict>
                </mc:Fallback>
              </mc:AlternateContent>
            </w:r>
            <w:r w:rsidR="008111A2">
              <w:t>Cette expulsion de magma vers la surface va produire des volcans.</w:t>
            </w:r>
          </w:p>
        </w:tc>
      </w:tr>
    </w:tbl>
    <w:p w14:paraId="3F6AE893" w14:textId="26976DD7" w:rsidR="008111A2" w:rsidRDefault="009E55B9" w:rsidP="008111A2">
      <w:pPr>
        <w:jc w:val="center"/>
      </w:pPr>
      <w:r>
        <w:rPr>
          <w:noProof/>
        </w:rPr>
        <w:drawing>
          <wp:anchor distT="0" distB="0" distL="114300" distR="114300" simplePos="0" relativeHeight="251704320" behindDoc="0" locked="0" layoutInCell="1" allowOverlap="1" wp14:anchorId="0AF34D25" wp14:editId="5CF75AB5">
            <wp:simplePos x="0" y="0"/>
            <wp:positionH relativeFrom="column">
              <wp:posOffset>1704176</wp:posOffset>
            </wp:positionH>
            <wp:positionV relativeFrom="paragraph">
              <wp:posOffset>6985</wp:posOffset>
            </wp:positionV>
            <wp:extent cx="4353247" cy="2392325"/>
            <wp:effectExtent l="0" t="0" r="3175"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6">
                      <a:extLst>
                        <a:ext uri="{28A0092B-C50C-407E-A947-70E740481C1C}">
                          <a14:useLocalDpi xmlns:a14="http://schemas.microsoft.com/office/drawing/2010/main" val="0"/>
                        </a:ext>
                      </a:extLst>
                    </a:blip>
                    <a:stretch>
                      <a:fillRect/>
                    </a:stretch>
                  </pic:blipFill>
                  <pic:spPr>
                    <a:xfrm>
                      <a:off x="0" y="0"/>
                      <a:ext cx="4353247" cy="2392325"/>
                    </a:xfrm>
                    <a:prstGeom prst="rect">
                      <a:avLst/>
                    </a:prstGeom>
                  </pic:spPr>
                </pic:pic>
              </a:graphicData>
            </a:graphic>
            <wp14:sizeRelH relativeFrom="page">
              <wp14:pctWidth>0</wp14:pctWidth>
            </wp14:sizeRelH>
            <wp14:sizeRelV relativeFrom="page">
              <wp14:pctHeight>0</wp14:pctHeight>
            </wp14:sizeRelV>
          </wp:anchor>
        </w:drawing>
      </w:r>
    </w:p>
    <w:p w14:paraId="53CD92B7" w14:textId="541709F1" w:rsidR="008111A2" w:rsidRDefault="008111A2" w:rsidP="008111A2">
      <w:pPr>
        <w:jc w:val="center"/>
      </w:pPr>
    </w:p>
    <w:p w14:paraId="12E53E6A" w14:textId="7F983681" w:rsidR="008111A2" w:rsidRDefault="008111A2" w:rsidP="008111A2">
      <w:pPr>
        <w:jc w:val="center"/>
      </w:pPr>
    </w:p>
    <w:p w14:paraId="0D6FF671" w14:textId="1B4DFF08" w:rsidR="008111A2" w:rsidRDefault="008111A2" w:rsidP="008111A2">
      <w:pPr>
        <w:jc w:val="center"/>
      </w:pPr>
    </w:p>
    <w:p w14:paraId="1A3D8F4E" w14:textId="46AF5C0E" w:rsidR="008111A2" w:rsidRDefault="008111A2" w:rsidP="008111A2">
      <w:pPr>
        <w:jc w:val="center"/>
      </w:pPr>
    </w:p>
    <w:p w14:paraId="506B722E" w14:textId="45083A88" w:rsidR="008111A2" w:rsidRDefault="008111A2" w:rsidP="008111A2">
      <w:pPr>
        <w:jc w:val="center"/>
      </w:pPr>
    </w:p>
    <w:p w14:paraId="67BA5BDB" w14:textId="7362C256" w:rsidR="008111A2" w:rsidRDefault="008111A2" w:rsidP="008111A2">
      <w:pPr>
        <w:jc w:val="center"/>
      </w:pPr>
    </w:p>
    <w:p w14:paraId="0E0A0D05" w14:textId="32A2392E" w:rsidR="008111A2" w:rsidRDefault="008111A2" w:rsidP="00B11DF7"/>
    <w:p w14:paraId="6C20D7F4" w14:textId="7AD3C479" w:rsidR="008111A2" w:rsidRDefault="00B11DF7" w:rsidP="008111A2">
      <w:pPr>
        <w:pStyle w:val="Titre6"/>
      </w:pPr>
      <w:r>
        <w:rPr>
          <w:noProof/>
        </w:rPr>
        <w:lastRenderedPageBreak/>
        <mc:AlternateContent>
          <mc:Choice Requires="wps">
            <w:drawing>
              <wp:anchor distT="0" distB="0" distL="114300" distR="114300" simplePos="0" relativeHeight="251740160" behindDoc="0" locked="0" layoutInCell="1" allowOverlap="1" wp14:anchorId="7399329F" wp14:editId="539CE80B">
                <wp:simplePos x="0" y="0"/>
                <wp:positionH relativeFrom="column">
                  <wp:posOffset>3924244</wp:posOffset>
                </wp:positionH>
                <wp:positionV relativeFrom="paragraph">
                  <wp:posOffset>2113110</wp:posOffset>
                </wp:positionV>
                <wp:extent cx="471805" cy="1309175"/>
                <wp:effectExtent l="635" t="0" r="11430" b="11430"/>
                <wp:wrapNone/>
                <wp:docPr id="47" name="Rectangle 47"/>
                <wp:cNvGraphicFramePr/>
                <a:graphic xmlns:a="http://schemas.openxmlformats.org/drawingml/2006/main">
                  <a:graphicData uri="http://schemas.microsoft.com/office/word/2010/wordprocessingShape">
                    <wps:wsp>
                      <wps:cNvSpPr/>
                      <wps:spPr>
                        <a:xfrm rot="16200000">
                          <a:off x="0" y="0"/>
                          <a:ext cx="471805" cy="1309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BC3C67" id="Rectangle 47" o:spid="_x0000_s1026" style="position:absolute;margin-left:309pt;margin-top:166.4pt;width:37.15pt;height:103.1pt;rotation:-90;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" fillcolor="white [3212]" strokecolor="white [3212]" strokeweight="1pt"/>
            </w:pict>
          </mc:Fallback>
        </mc:AlternateContent>
      </w:r>
      <w:r w:rsidR="009D3FE3">
        <w:rPr>
          <w:noProof/>
        </w:rPr>
        <w:drawing>
          <wp:anchor distT="0" distB="0" distL="114300" distR="114300" simplePos="0" relativeHeight="251714560" behindDoc="1" locked="0" layoutInCell="1" allowOverlap="1" wp14:anchorId="61E32549" wp14:editId="457059E0">
            <wp:simplePos x="0" y="0"/>
            <wp:positionH relativeFrom="column">
              <wp:posOffset>1056005</wp:posOffset>
            </wp:positionH>
            <wp:positionV relativeFrom="paragraph">
              <wp:posOffset>2301875</wp:posOffset>
            </wp:positionV>
            <wp:extent cx="3639185" cy="1913255"/>
            <wp:effectExtent l="0" t="0" r="5715" b="444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7">
                      <a:extLst>
                        <a:ext uri="{28A0092B-C50C-407E-A947-70E740481C1C}">
                          <a14:useLocalDpi xmlns:a14="http://schemas.microsoft.com/office/drawing/2010/main" val="0"/>
                        </a:ext>
                      </a:extLst>
                    </a:blip>
                    <a:stretch>
                      <a:fillRect/>
                    </a:stretch>
                  </pic:blipFill>
                  <pic:spPr>
                    <a:xfrm>
                      <a:off x="0" y="0"/>
                      <a:ext cx="3639185" cy="1913255"/>
                    </a:xfrm>
                    <a:prstGeom prst="rect">
                      <a:avLst/>
                    </a:prstGeom>
                  </pic:spPr>
                </pic:pic>
              </a:graphicData>
            </a:graphic>
            <wp14:sizeRelH relativeFrom="page">
              <wp14:pctWidth>0</wp14:pctWidth>
            </wp14:sizeRelH>
            <wp14:sizeRelV relativeFrom="page">
              <wp14:pctHeight>0</wp14:pctHeight>
            </wp14:sizeRelV>
          </wp:anchor>
        </w:drawing>
      </w:r>
      <w:r w:rsidR="009D3FE3">
        <w:rPr>
          <w:noProof/>
        </w:rPr>
        <mc:AlternateContent>
          <mc:Choice Requires="wps">
            <w:drawing>
              <wp:anchor distT="0" distB="0" distL="114300" distR="114300" simplePos="0" relativeHeight="251713536" behindDoc="0" locked="0" layoutInCell="1" allowOverlap="1" wp14:anchorId="5BD99654" wp14:editId="6D4C9B51">
                <wp:simplePos x="0" y="0"/>
                <wp:positionH relativeFrom="column">
                  <wp:posOffset>1956302</wp:posOffset>
                </wp:positionH>
                <wp:positionV relativeFrom="paragraph">
                  <wp:posOffset>2302067</wp:posOffset>
                </wp:positionV>
                <wp:extent cx="1604955" cy="272075"/>
                <wp:effectExtent l="0" t="0" r="0" b="0"/>
                <wp:wrapNone/>
                <wp:docPr id="28" name="Rectangle 28"/>
                <wp:cNvGraphicFramePr/>
                <a:graphic xmlns:a="http://schemas.openxmlformats.org/drawingml/2006/main">
                  <a:graphicData uri="http://schemas.microsoft.com/office/word/2010/wordprocessingShape">
                    <wps:wsp>
                      <wps:cNvSpPr/>
                      <wps:spPr>
                        <a:xfrm>
                          <a:off x="0" y="0"/>
                          <a:ext cx="1604955" cy="272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205E5C" w14:textId="643ABD31" w:rsidR="009D3FE3" w:rsidRPr="009D3FE3" w:rsidRDefault="009D3FE3" w:rsidP="009D3FE3">
                            <w:pPr>
                              <w:jc w:val="center"/>
                              <w:rPr>
                                <w:rFonts w:asciiTheme="minorHAnsi" w:hAnsiTheme="minorHAnsi" w:cstheme="minorHAnsi"/>
                                <w:color w:val="808080" w:themeColor="background1" w:themeShade="80"/>
                                <w:sz w:val="21"/>
                                <w:szCs w:val="20"/>
                                <w:lang w:val="nl-NL"/>
                              </w:rPr>
                            </w:pPr>
                            <w:r>
                              <w:rPr>
                                <w:rFonts w:asciiTheme="minorHAnsi" w:hAnsiTheme="minorHAnsi" w:cstheme="minorHAnsi"/>
                                <w:color w:val="808080" w:themeColor="background1" w:themeShade="80"/>
                                <w:sz w:val="21"/>
                                <w:szCs w:val="20"/>
                                <w:lang w:val="nl-NL"/>
                              </w:rPr>
                              <w:t>Himalaya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99654" id="Rectangle 28" o:spid="_x0000_s1026" style="position:absolute;left:0;text-align:left;margin-left:154.05pt;margin-top:181.25pt;width:126.35pt;height:21.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" filled="f" stroked="f" strokeweight="1pt">
                <v:textbox>
                  <w:txbxContent>
                    <w:p w14:paraId="25205E5C" w14:textId="643ABD31" w:rsidR="009D3FE3" w:rsidRPr="009D3FE3" w:rsidRDefault="009D3FE3" w:rsidP="009D3FE3">
                      <w:pPr>
                        <w:jc w:val="center"/>
                        <w:rPr>
                          <w:rFonts w:asciiTheme="minorHAnsi" w:hAnsiTheme="minorHAnsi" w:cstheme="minorHAnsi"/>
                          <w:color w:val="808080" w:themeColor="background1" w:themeShade="80"/>
                          <w:sz w:val="21"/>
                          <w:szCs w:val="20"/>
                          <w:lang w:val="nl-NL"/>
                        </w:rPr>
                      </w:pPr>
                      <w:r>
                        <w:rPr>
                          <w:rFonts w:asciiTheme="minorHAnsi" w:hAnsiTheme="minorHAnsi" w:cstheme="minorHAnsi"/>
                          <w:color w:val="808080" w:themeColor="background1" w:themeShade="80"/>
                          <w:sz w:val="21"/>
                          <w:szCs w:val="20"/>
                          <w:lang w:val="nl-NL"/>
                        </w:rPr>
                        <w:t>Himalaya</w:t>
                      </w:r>
                    </w:p>
                  </w:txbxContent>
                </v:textbox>
              </v:rect>
            </w:pict>
          </mc:Fallback>
        </mc:AlternateContent>
      </w:r>
      <w:r w:rsidR="008111A2">
        <w:t xml:space="preserve">La </w:t>
      </w:r>
      <w:r w:rsidR="009D3FE3">
        <w:t>collision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1"/>
      </w:tblGrid>
      <w:tr w:rsidR="008111A2" w14:paraId="20B4FE59" w14:textId="77777777" w:rsidTr="00746561">
        <w:trPr>
          <w:trHeight w:val="680"/>
        </w:trPr>
        <w:tc>
          <w:tcPr>
            <w:tcW w:w="2405" w:type="dxa"/>
          </w:tcPr>
          <w:p w14:paraId="430993F1"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Mouvement</w:t>
            </w:r>
          </w:p>
        </w:tc>
        <w:tc>
          <w:tcPr>
            <w:tcW w:w="6651" w:type="dxa"/>
          </w:tcPr>
          <w:p w14:paraId="617D5865" w14:textId="4424D2C3" w:rsidR="008111A2" w:rsidRDefault="009D3FE3" w:rsidP="00746561">
            <w:r>
              <w:rPr>
                <w:noProof/>
              </w:rPr>
              <w:drawing>
                <wp:inline distT="0" distB="0" distL="0" distR="0" wp14:anchorId="53B657BC" wp14:editId="501A7AB5">
                  <wp:extent cx="1066800" cy="317500"/>
                  <wp:effectExtent l="0" t="0" r="0" b="0"/>
                  <wp:docPr id="24" name="Image 24" descr="Une image contenant flè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flèch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1066800" cy="317500"/>
                          </a:xfrm>
                          <a:prstGeom prst="rect">
                            <a:avLst/>
                          </a:prstGeom>
                        </pic:spPr>
                      </pic:pic>
                    </a:graphicData>
                  </a:graphic>
                </wp:inline>
              </w:drawing>
            </w:r>
          </w:p>
        </w:tc>
      </w:tr>
      <w:tr w:rsidR="008111A2" w14:paraId="1BC0DF12" w14:textId="77777777" w:rsidTr="00746561">
        <w:tc>
          <w:tcPr>
            <w:tcW w:w="2405" w:type="dxa"/>
          </w:tcPr>
          <w:p w14:paraId="5A8E6623"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Fonctionnement</w:t>
            </w:r>
          </w:p>
        </w:tc>
        <w:tc>
          <w:tcPr>
            <w:tcW w:w="6651" w:type="dxa"/>
          </w:tcPr>
          <w:p w14:paraId="23F12356" w14:textId="7A5BBA93" w:rsidR="008111A2" w:rsidRDefault="009D3FE3" w:rsidP="00746561">
            <w:r>
              <w:t>Deux plaques continentales de même densité entrent en collision. Les mouvements de convection ne sont pas assez forts pour enfoncer une des deux plaques dans l’asthénosphère. Les deux plaques se compriment et se soulèvent.</w:t>
            </w:r>
          </w:p>
          <w:p w14:paraId="74E54CD1" w14:textId="77777777" w:rsidR="008111A2" w:rsidRDefault="008111A2" w:rsidP="00746561"/>
        </w:tc>
      </w:tr>
      <w:tr w:rsidR="008111A2" w14:paraId="31D08545" w14:textId="77777777" w:rsidTr="00746561">
        <w:tc>
          <w:tcPr>
            <w:tcW w:w="2405" w:type="dxa"/>
          </w:tcPr>
          <w:p w14:paraId="513A73CE"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Résultat</w:t>
            </w:r>
          </w:p>
        </w:tc>
        <w:tc>
          <w:tcPr>
            <w:tcW w:w="6651" w:type="dxa"/>
          </w:tcPr>
          <w:p w14:paraId="4A797D80" w14:textId="134CCF60" w:rsidR="008111A2" w:rsidRDefault="009D3FE3" w:rsidP="00746561">
            <w:r>
              <w:t>Cette compression crée alors une chaine de montagnes où les roches seront plissées et faillées.</w:t>
            </w:r>
          </w:p>
        </w:tc>
      </w:tr>
    </w:tbl>
    <w:p w14:paraId="6DCEA1C5" w14:textId="5402646E" w:rsidR="009D3FE3" w:rsidRDefault="009D3FE3" w:rsidP="009D3FE3">
      <w:pPr>
        <w:jc w:val="center"/>
      </w:pPr>
    </w:p>
    <w:p w14:paraId="2AC4E4B7" w14:textId="1A90F9D1" w:rsidR="009D3FE3" w:rsidRDefault="009D3FE3" w:rsidP="009D3FE3">
      <w:pPr>
        <w:jc w:val="center"/>
      </w:pPr>
    </w:p>
    <w:p w14:paraId="7BEA9CEC" w14:textId="74D15A74" w:rsidR="009D3FE3" w:rsidRDefault="009D3FE3" w:rsidP="009D3FE3">
      <w:pPr>
        <w:jc w:val="center"/>
      </w:pPr>
      <w:r>
        <w:rPr>
          <w:noProof/>
        </w:rPr>
        <mc:AlternateContent>
          <mc:Choice Requires="wps">
            <w:drawing>
              <wp:anchor distT="0" distB="0" distL="114300" distR="114300" simplePos="0" relativeHeight="251709440" behindDoc="0" locked="0" layoutInCell="1" allowOverlap="1" wp14:anchorId="6B7356F1" wp14:editId="78F6707E">
                <wp:simplePos x="0" y="0"/>
                <wp:positionH relativeFrom="column">
                  <wp:posOffset>662940</wp:posOffset>
                </wp:positionH>
                <wp:positionV relativeFrom="paragraph">
                  <wp:posOffset>115953</wp:posOffset>
                </wp:positionV>
                <wp:extent cx="1604955" cy="272075"/>
                <wp:effectExtent l="0" t="0" r="0" b="0"/>
                <wp:wrapNone/>
                <wp:docPr id="26" name="Rectangle 26"/>
                <wp:cNvGraphicFramePr/>
                <a:graphic xmlns:a="http://schemas.openxmlformats.org/drawingml/2006/main">
                  <a:graphicData uri="http://schemas.microsoft.com/office/word/2010/wordprocessingShape">
                    <wps:wsp>
                      <wps:cNvSpPr/>
                      <wps:spPr>
                        <a:xfrm>
                          <a:off x="0" y="0"/>
                          <a:ext cx="1604955" cy="272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38E05" w14:textId="7AF856CC" w:rsidR="009D3FE3" w:rsidRPr="009D3FE3" w:rsidRDefault="009D3FE3" w:rsidP="009D3FE3">
                            <w:pPr>
                              <w:jc w:val="center"/>
                              <w:rPr>
                                <w:rFonts w:asciiTheme="minorHAnsi" w:hAnsiTheme="minorHAnsi" w:cstheme="minorHAnsi"/>
                                <w:color w:val="808080" w:themeColor="background1" w:themeShade="80"/>
                                <w:sz w:val="21"/>
                                <w:szCs w:val="20"/>
                                <w:lang w:val="nl-NL"/>
                              </w:rPr>
                            </w:pPr>
                            <w:r w:rsidRPr="009D3FE3">
                              <w:rPr>
                                <w:rFonts w:asciiTheme="minorHAnsi" w:hAnsiTheme="minorHAnsi" w:cstheme="minorHAnsi"/>
                                <w:color w:val="808080" w:themeColor="background1" w:themeShade="80"/>
                                <w:sz w:val="21"/>
                                <w:szCs w:val="20"/>
                                <w:lang w:val="nl-NL"/>
                              </w:rPr>
                              <w:t>Pla</w:t>
                            </w:r>
                            <w:r>
                              <w:rPr>
                                <w:rFonts w:asciiTheme="minorHAnsi" w:hAnsiTheme="minorHAnsi" w:cstheme="minorHAnsi"/>
                                <w:color w:val="808080" w:themeColor="background1" w:themeShade="80"/>
                                <w:sz w:val="21"/>
                                <w:szCs w:val="20"/>
                                <w:lang w:val="nl-NL"/>
                              </w:rPr>
                              <w:t>que indo-australienne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356F1" id="Rectangle 26" o:spid="_x0000_s1027" style="position:absolute;left:0;text-align:left;margin-left:52.2pt;margin-top:9.15pt;width:126.35pt;height:21.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" filled="f" stroked="f" strokeweight="1pt">
                <v:textbox>
                  <w:txbxContent>
                    <w:p w14:paraId="57038E05" w14:textId="7AF856CC" w:rsidR="009D3FE3" w:rsidRPr="009D3FE3" w:rsidRDefault="009D3FE3" w:rsidP="009D3FE3">
                      <w:pPr>
                        <w:jc w:val="center"/>
                        <w:rPr>
                          <w:rFonts w:asciiTheme="minorHAnsi" w:hAnsiTheme="minorHAnsi" w:cstheme="minorHAnsi"/>
                          <w:color w:val="808080" w:themeColor="background1" w:themeShade="80"/>
                          <w:sz w:val="21"/>
                          <w:szCs w:val="20"/>
                          <w:lang w:val="nl-NL"/>
                        </w:rPr>
                      </w:pPr>
                      <w:r w:rsidRPr="009D3FE3">
                        <w:rPr>
                          <w:rFonts w:asciiTheme="minorHAnsi" w:hAnsiTheme="minorHAnsi" w:cstheme="minorHAnsi"/>
                          <w:color w:val="808080" w:themeColor="background1" w:themeShade="80"/>
                          <w:sz w:val="21"/>
                          <w:szCs w:val="20"/>
                          <w:lang w:val="nl-NL"/>
                        </w:rPr>
                        <w:t>Pla</w:t>
                      </w:r>
                      <w:r>
                        <w:rPr>
                          <w:rFonts w:asciiTheme="minorHAnsi" w:hAnsiTheme="minorHAnsi" w:cstheme="minorHAnsi"/>
                          <w:color w:val="808080" w:themeColor="background1" w:themeShade="80"/>
                          <w:sz w:val="21"/>
                          <w:szCs w:val="20"/>
                          <w:lang w:val="nl-NL"/>
                        </w:rPr>
                        <w:t>que indo-australienne</w:t>
                      </w:r>
                    </w:p>
                  </w:txbxContent>
                </v:textbox>
              </v:rect>
            </w:pict>
          </mc:Fallback>
        </mc:AlternateContent>
      </w:r>
      <w:r>
        <w:rPr>
          <w:noProof/>
        </w:rPr>
        <mc:AlternateContent>
          <mc:Choice Requires="wps">
            <w:drawing>
              <wp:anchor distT="0" distB="0" distL="114300" distR="114300" simplePos="0" relativeHeight="251711488" behindDoc="0" locked="0" layoutInCell="1" allowOverlap="1" wp14:anchorId="44A86F49" wp14:editId="6FAF053C">
                <wp:simplePos x="0" y="0"/>
                <wp:positionH relativeFrom="column">
                  <wp:posOffset>3210560</wp:posOffset>
                </wp:positionH>
                <wp:positionV relativeFrom="paragraph">
                  <wp:posOffset>108497</wp:posOffset>
                </wp:positionV>
                <wp:extent cx="1604955" cy="272075"/>
                <wp:effectExtent l="0" t="0" r="0" b="0"/>
                <wp:wrapNone/>
                <wp:docPr id="27" name="Rectangle 27"/>
                <wp:cNvGraphicFramePr/>
                <a:graphic xmlns:a="http://schemas.openxmlformats.org/drawingml/2006/main">
                  <a:graphicData uri="http://schemas.microsoft.com/office/word/2010/wordprocessingShape">
                    <wps:wsp>
                      <wps:cNvSpPr/>
                      <wps:spPr>
                        <a:xfrm>
                          <a:off x="0" y="0"/>
                          <a:ext cx="1604955" cy="272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A40CBA" w14:textId="1B35344B" w:rsidR="009D3FE3" w:rsidRPr="009D3FE3" w:rsidRDefault="009D3FE3" w:rsidP="009D3FE3">
                            <w:pPr>
                              <w:jc w:val="center"/>
                              <w:rPr>
                                <w:rFonts w:asciiTheme="minorHAnsi" w:hAnsiTheme="minorHAnsi" w:cstheme="minorHAnsi"/>
                                <w:color w:val="808080" w:themeColor="background1" w:themeShade="80"/>
                                <w:sz w:val="21"/>
                                <w:szCs w:val="20"/>
                                <w:lang w:val="nl-NL"/>
                              </w:rPr>
                            </w:pPr>
                            <w:r w:rsidRPr="009D3FE3">
                              <w:rPr>
                                <w:rFonts w:asciiTheme="minorHAnsi" w:hAnsiTheme="minorHAnsi" w:cstheme="minorHAnsi"/>
                                <w:color w:val="808080" w:themeColor="background1" w:themeShade="80"/>
                                <w:sz w:val="21"/>
                                <w:szCs w:val="20"/>
                                <w:lang w:val="nl-NL"/>
                              </w:rPr>
                              <w:t>Pla</w:t>
                            </w:r>
                            <w:r>
                              <w:rPr>
                                <w:rFonts w:asciiTheme="minorHAnsi" w:hAnsiTheme="minorHAnsi" w:cstheme="minorHAnsi"/>
                                <w:color w:val="808080" w:themeColor="background1" w:themeShade="80"/>
                                <w:sz w:val="21"/>
                                <w:szCs w:val="20"/>
                                <w:lang w:val="nl-NL"/>
                              </w:rPr>
                              <w:t xml:space="preserve">que </w:t>
                            </w:r>
                            <w:proofErr w:type="spellStart"/>
                            <w:r>
                              <w:rPr>
                                <w:rFonts w:asciiTheme="minorHAnsi" w:hAnsiTheme="minorHAnsi" w:cstheme="minorHAnsi"/>
                                <w:color w:val="808080" w:themeColor="background1" w:themeShade="80"/>
                                <w:sz w:val="21"/>
                                <w:szCs w:val="20"/>
                                <w:lang w:val="nl-NL"/>
                              </w:rPr>
                              <w:t>eurasiatique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86F49" id="Rectangle 27" o:spid="_x0000_s1028" style="position:absolute;left:0;text-align:left;margin-left:252.8pt;margin-top:8.55pt;width:126.35pt;height:2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" filled="f" stroked="f" strokeweight="1pt">
                <v:textbox>
                  <w:txbxContent>
                    <w:p w14:paraId="45A40CBA" w14:textId="1B35344B" w:rsidR="009D3FE3" w:rsidRPr="009D3FE3" w:rsidRDefault="009D3FE3" w:rsidP="009D3FE3">
                      <w:pPr>
                        <w:jc w:val="center"/>
                        <w:rPr>
                          <w:rFonts w:asciiTheme="minorHAnsi" w:hAnsiTheme="minorHAnsi" w:cstheme="minorHAnsi"/>
                          <w:color w:val="808080" w:themeColor="background1" w:themeShade="80"/>
                          <w:sz w:val="21"/>
                          <w:szCs w:val="20"/>
                          <w:lang w:val="nl-NL"/>
                        </w:rPr>
                      </w:pPr>
                      <w:r w:rsidRPr="009D3FE3">
                        <w:rPr>
                          <w:rFonts w:asciiTheme="minorHAnsi" w:hAnsiTheme="minorHAnsi" w:cstheme="minorHAnsi"/>
                          <w:color w:val="808080" w:themeColor="background1" w:themeShade="80"/>
                          <w:sz w:val="21"/>
                          <w:szCs w:val="20"/>
                          <w:lang w:val="nl-NL"/>
                        </w:rPr>
                        <w:t>Pla</w:t>
                      </w:r>
                      <w:r>
                        <w:rPr>
                          <w:rFonts w:asciiTheme="minorHAnsi" w:hAnsiTheme="minorHAnsi" w:cstheme="minorHAnsi"/>
                          <w:color w:val="808080" w:themeColor="background1" w:themeShade="80"/>
                          <w:sz w:val="21"/>
                          <w:szCs w:val="20"/>
                          <w:lang w:val="nl-NL"/>
                        </w:rPr>
                        <w:t xml:space="preserve">que </w:t>
                      </w:r>
                      <w:proofErr w:type="spellStart"/>
                      <w:r>
                        <w:rPr>
                          <w:rFonts w:asciiTheme="minorHAnsi" w:hAnsiTheme="minorHAnsi" w:cstheme="minorHAnsi"/>
                          <w:color w:val="808080" w:themeColor="background1" w:themeShade="80"/>
                          <w:sz w:val="21"/>
                          <w:szCs w:val="20"/>
                          <w:lang w:val="nl-NL"/>
                        </w:rPr>
                        <w:t>eurasiatique</w:t>
                      </w:r>
                      <w:proofErr w:type="spellEnd"/>
                    </w:p>
                  </w:txbxContent>
                </v:textbox>
              </v:rect>
            </w:pict>
          </mc:Fallback>
        </mc:AlternateContent>
      </w:r>
    </w:p>
    <w:p w14:paraId="0A8FD4F1" w14:textId="17004399" w:rsidR="009D3FE3" w:rsidRDefault="009D3FE3" w:rsidP="009D3FE3">
      <w:pPr>
        <w:jc w:val="center"/>
      </w:pPr>
    </w:p>
    <w:p w14:paraId="5F7553E8" w14:textId="63AE74DD" w:rsidR="009D3FE3" w:rsidRDefault="009D3FE3" w:rsidP="009D3FE3">
      <w:pPr>
        <w:jc w:val="center"/>
      </w:pPr>
    </w:p>
    <w:p w14:paraId="0C39BC4C" w14:textId="1568C462" w:rsidR="009D3FE3" w:rsidRDefault="009D3FE3" w:rsidP="009D3FE3">
      <w:pPr>
        <w:jc w:val="center"/>
      </w:pPr>
    </w:p>
    <w:p w14:paraId="05327F75" w14:textId="1A996452" w:rsidR="009D3FE3" w:rsidRDefault="009D3FE3" w:rsidP="009D3FE3">
      <w:pPr>
        <w:jc w:val="center"/>
      </w:pPr>
    </w:p>
    <w:p w14:paraId="62893A82" w14:textId="435150AF" w:rsidR="008111A2" w:rsidRDefault="008111A2" w:rsidP="009D3FE3">
      <w:pPr>
        <w:jc w:val="center"/>
      </w:pPr>
    </w:p>
    <w:p w14:paraId="45968A5B" w14:textId="719F8E86" w:rsidR="008111A2" w:rsidRPr="008111A2" w:rsidRDefault="008111A2" w:rsidP="008111A2">
      <w:pPr>
        <w:jc w:val="center"/>
      </w:pPr>
    </w:p>
    <w:p w14:paraId="4FFCF4AE" w14:textId="76993455" w:rsidR="008111A2" w:rsidRDefault="008111A2" w:rsidP="008111A2">
      <w:pPr>
        <w:pStyle w:val="Titre6"/>
      </w:pPr>
      <w:r>
        <w:t xml:space="preserve">La </w:t>
      </w:r>
      <w:r w:rsidR="009D3FE3">
        <w:t>divergence</w:t>
      </w:r>
    </w:p>
    <w:p w14:paraId="43C5AC05" w14:textId="25883CF7" w:rsidR="009D3FE3" w:rsidRPr="009D3FE3" w:rsidRDefault="00B11DF7" w:rsidP="009D3FE3">
      <w:r>
        <w:rPr>
          <w:noProof/>
        </w:rPr>
        <mc:AlternateContent>
          <mc:Choice Requires="wps">
            <w:drawing>
              <wp:anchor distT="0" distB="0" distL="114300" distR="114300" simplePos="0" relativeHeight="251742208" behindDoc="0" locked="0" layoutInCell="1" allowOverlap="1" wp14:anchorId="6691345E" wp14:editId="2FA7BAB9">
                <wp:simplePos x="0" y="0"/>
                <wp:positionH relativeFrom="column">
                  <wp:posOffset>3790053</wp:posOffset>
                </wp:positionH>
                <wp:positionV relativeFrom="paragraph">
                  <wp:posOffset>1713193</wp:posOffset>
                </wp:positionV>
                <wp:extent cx="403891" cy="1309175"/>
                <wp:effectExtent l="4762" t="0" r="7303" b="7302"/>
                <wp:wrapNone/>
                <wp:docPr id="52" name="Rectangle 52"/>
                <wp:cNvGraphicFramePr/>
                <a:graphic xmlns:a="http://schemas.openxmlformats.org/drawingml/2006/main">
                  <a:graphicData uri="http://schemas.microsoft.com/office/word/2010/wordprocessingShape">
                    <wps:wsp>
                      <wps:cNvSpPr/>
                      <wps:spPr>
                        <a:xfrm rot="16200000">
                          <a:off x="0" y="0"/>
                          <a:ext cx="403891" cy="1309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56B95" id="Rectangle 52" o:spid="_x0000_s1026" style="position:absolute;margin-left:298.45pt;margin-top:134.9pt;width:31.8pt;height:103.1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" fillcolor="white [3212]" strokecolor="white [3212]" strokeweight="1pt"/>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1"/>
      </w:tblGrid>
      <w:tr w:rsidR="008111A2" w14:paraId="0DDCB554" w14:textId="77777777" w:rsidTr="00746561">
        <w:trPr>
          <w:trHeight w:val="680"/>
        </w:trPr>
        <w:tc>
          <w:tcPr>
            <w:tcW w:w="2405" w:type="dxa"/>
          </w:tcPr>
          <w:p w14:paraId="364388A9"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Mouvement</w:t>
            </w:r>
          </w:p>
        </w:tc>
        <w:tc>
          <w:tcPr>
            <w:tcW w:w="6651" w:type="dxa"/>
          </w:tcPr>
          <w:p w14:paraId="57DE7FE1" w14:textId="6B06E713" w:rsidR="008111A2" w:rsidRDefault="0013158E" w:rsidP="00746561">
            <w:r>
              <w:rPr>
                <w:noProof/>
              </w:rPr>
              <w:drawing>
                <wp:inline distT="0" distB="0" distL="0" distR="0" wp14:anchorId="02DBA4DE" wp14:editId="0E1150D7">
                  <wp:extent cx="1143000" cy="2794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a:extLst>
                              <a:ext uri="{28A0092B-C50C-407E-A947-70E740481C1C}">
                                <a14:useLocalDpi xmlns:a14="http://schemas.microsoft.com/office/drawing/2010/main" val="0"/>
                              </a:ext>
                            </a:extLst>
                          </a:blip>
                          <a:stretch>
                            <a:fillRect/>
                          </a:stretch>
                        </pic:blipFill>
                        <pic:spPr>
                          <a:xfrm>
                            <a:off x="0" y="0"/>
                            <a:ext cx="1143000" cy="279400"/>
                          </a:xfrm>
                          <a:prstGeom prst="rect">
                            <a:avLst/>
                          </a:prstGeom>
                        </pic:spPr>
                      </pic:pic>
                    </a:graphicData>
                  </a:graphic>
                </wp:inline>
              </w:drawing>
            </w:r>
          </w:p>
        </w:tc>
      </w:tr>
      <w:tr w:rsidR="008111A2" w14:paraId="3CF3B137" w14:textId="77777777" w:rsidTr="00746561">
        <w:tc>
          <w:tcPr>
            <w:tcW w:w="2405" w:type="dxa"/>
          </w:tcPr>
          <w:p w14:paraId="67252224"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Fonctionnement</w:t>
            </w:r>
          </w:p>
        </w:tc>
        <w:tc>
          <w:tcPr>
            <w:tcW w:w="6651" w:type="dxa"/>
          </w:tcPr>
          <w:p w14:paraId="169BBBFD" w14:textId="0ADB9912" w:rsidR="008111A2" w:rsidRDefault="0013158E" w:rsidP="00746561">
            <w:r>
              <w:t>A cet endroit, des plaques océaniques s’éloignent l’une de l’autre et il y a un effondrement de la croute terrestre. La fusion partielle de celle-ci va produire du magma et créer la nouvelle croute océanique.</w:t>
            </w:r>
          </w:p>
          <w:p w14:paraId="6F878484" w14:textId="77777777" w:rsidR="008111A2" w:rsidRDefault="008111A2" w:rsidP="00746561"/>
        </w:tc>
      </w:tr>
      <w:tr w:rsidR="008111A2" w14:paraId="73A7D4AA" w14:textId="77777777" w:rsidTr="00746561">
        <w:tc>
          <w:tcPr>
            <w:tcW w:w="2405" w:type="dxa"/>
          </w:tcPr>
          <w:p w14:paraId="6BE26F28" w14:textId="77777777" w:rsidR="008111A2" w:rsidRPr="008111A2" w:rsidRDefault="008111A2"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Résultat</w:t>
            </w:r>
          </w:p>
        </w:tc>
        <w:tc>
          <w:tcPr>
            <w:tcW w:w="6651" w:type="dxa"/>
          </w:tcPr>
          <w:p w14:paraId="68CF4C1D" w14:textId="6A56F880" w:rsidR="008111A2" w:rsidRDefault="0013158E" w:rsidP="00746561">
            <w:r>
              <w:t>Nouveau plancher océanique que l’on appelle un rift. La succession des rifts forme une dorsal océanique.</w:t>
            </w:r>
          </w:p>
        </w:tc>
      </w:tr>
    </w:tbl>
    <w:p w14:paraId="08967FB0" w14:textId="1BB12D78" w:rsidR="008111A2" w:rsidRDefault="0013158E" w:rsidP="008111A2">
      <w:pPr>
        <w:jc w:val="center"/>
      </w:pPr>
      <w:r>
        <w:rPr>
          <w:noProof/>
        </w:rPr>
        <w:drawing>
          <wp:anchor distT="0" distB="0" distL="114300" distR="114300" simplePos="0" relativeHeight="251715584" behindDoc="0" locked="0" layoutInCell="1" allowOverlap="1" wp14:anchorId="73429C28" wp14:editId="780645D3">
            <wp:simplePos x="0" y="0"/>
            <wp:positionH relativeFrom="column">
              <wp:posOffset>780061</wp:posOffset>
            </wp:positionH>
            <wp:positionV relativeFrom="paragraph">
              <wp:posOffset>62806</wp:posOffset>
            </wp:positionV>
            <wp:extent cx="3753293" cy="1701000"/>
            <wp:effectExtent l="0" t="0" r="0" b="127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0">
                      <a:extLst>
                        <a:ext uri="{28A0092B-C50C-407E-A947-70E740481C1C}">
                          <a14:useLocalDpi xmlns:a14="http://schemas.microsoft.com/office/drawing/2010/main" val="0"/>
                        </a:ext>
                      </a:extLst>
                    </a:blip>
                    <a:stretch>
                      <a:fillRect/>
                    </a:stretch>
                  </pic:blipFill>
                  <pic:spPr>
                    <a:xfrm>
                      <a:off x="0" y="0"/>
                      <a:ext cx="3753293" cy="1701000"/>
                    </a:xfrm>
                    <a:prstGeom prst="rect">
                      <a:avLst/>
                    </a:prstGeom>
                  </pic:spPr>
                </pic:pic>
              </a:graphicData>
            </a:graphic>
            <wp14:sizeRelH relativeFrom="page">
              <wp14:pctWidth>0</wp14:pctWidth>
            </wp14:sizeRelH>
            <wp14:sizeRelV relativeFrom="page">
              <wp14:pctHeight>0</wp14:pctHeight>
            </wp14:sizeRelV>
          </wp:anchor>
        </w:drawing>
      </w:r>
    </w:p>
    <w:p w14:paraId="10AD3538" w14:textId="7F105815" w:rsidR="008111A2" w:rsidRDefault="008111A2" w:rsidP="008111A2">
      <w:pPr>
        <w:jc w:val="center"/>
      </w:pPr>
    </w:p>
    <w:p w14:paraId="5FDF543F" w14:textId="45382844" w:rsidR="008111A2" w:rsidRDefault="008111A2" w:rsidP="008111A2">
      <w:pPr>
        <w:jc w:val="center"/>
      </w:pPr>
    </w:p>
    <w:p w14:paraId="15AFE9DA" w14:textId="77777777" w:rsidR="008111A2" w:rsidRDefault="008111A2" w:rsidP="008111A2">
      <w:pPr>
        <w:jc w:val="center"/>
      </w:pPr>
    </w:p>
    <w:p w14:paraId="18AB186E" w14:textId="77777777" w:rsidR="008111A2" w:rsidRDefault="008111A2" w:rsidP="008111A2">
      <w:pPr>
        <w:jc w:val="center"/>
      </w:pPr>
    </w:p>
    <w:p w14:paraId="76D4EB54" w14:textId="77777777" w:rsidR="008111A2" w:rsidRDefault="008111A2" w:rsidP="008111A2">
      <w:pPr>
        <w:jc w:val="center"/>
      </w:pPr>
    </w:p>
    <w:p w14:paraId="6154FEA2" w14:textId="77777777" w:rsidR="008111A2" w:rsidRDefault="008111A2" w:rsidP="008111A2">
      <w:pPr>
        <w:jc w:val="center"/>
      </w:pPr>
    </w:p>
    <w:p w14:paraId="14B97647" w14:textId="77777777" w:rsidR="008111A2" w:rsidRDefault="008111A2" w:rsidP="008111A2">
      <w:pPr>
        <w:jc w:val="center"/>
      </w:pPr>
    </w:p>
    <w:p w14:paraId="29FB4B13" w14:textId="772A0BBD" w:rsidR="008111A2" w:rsidRDefault="008111A2" w:rsidP="008111A2">
      <w:pPr>
        <w:jc w:val="center"/>
      </w:pPr>
    </w:p>
    <w:p w14:paraId="231145E0" w14:textId="68B271B9" w:rsidR="0013158E" w:rsidRDefault="0013158E" w:rsidP="008111A2">
      <w:pPr>
        <w:jc w:val="center"/>
      </w:pPr>
    </w:p>
    <w:p w14:paraId="20C1ADC3" w14:textId="62BFD018" w:rsidR="0013158E" w:rsidRDefault="0013158E" w:rsidP="0013158E">
      <w:pPr>
        <w:pStyle w:val="Titre6"/>
      </w:pPr>
      <w:r>
        <w:lastRenderedPageBreak/>
        <w:t>Les failles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1"/>
      </w:tblGrid>
      <w:tr w:rsidR="0013158E" w14:paraId="40EEEFA3" w14:textId="77777777" w:rsidTr="00746561">
        <w:trPr>
          <w:trHeight w:val="680"/>
        </w:trPr>
        <w:tc>
          <w:tcPr>
            <w:tcW w:w="2405" w:type="dxa"/>
          </w:tcPr>
          <w:p w14:paraId="6CA991A5" w14:textId="77777777" w:rsidR="0013158E" w:rsidRPr="008111A2" w:rsidRDefault="0013158E"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Mouvement</w:t>
            </w:r>
          </w:p>
        </w:tc>
        <w:tc>
          <w:tcPr>
            <w:tcW w:w="6651" w:type="dxa"/>
          </w:tcPr>
          <w:p w14:paraId="404562E0" w14:textId="6CB9E6A9" w:rsidR="0013158E" w:rsidRDefault="0013158E" w:rsidP="00746561">
            <w:r>
              <w:rPr>
                <w:noProof/>
              </w:rPr>
              <w:drawing>
                <wp:anchor distT="0" distB="0" distL="114300" distR="114300" simplePos="0" relativeHeight="251716608" behindDoc="0" locked="0" layoutInCell="1" allowOverlap="1" wp14:anchorId="32D2C221" wp14:editId="3432CB9B">
                  <wp:simplePos x="0" y="0"/>
                  <wp:positionH relativeFrom="column">
                    <wp:posOffset>0</wp:posOffset>
                  </wp:positionH>
                  <wp:positionV relativeFrom="paragraph">
                    <wp:posOffset>-263909</wp:posOffset>
                  </wp:positionV>
                  <wp:extent cx="800100" cy="53340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1">
                            <a:extLst>
                              <a:ext uri="{28A0092B-C50C-407E-A947-70E740481C1C}">
                                <a14:useLocalDpi xmlns:a14="http://schemas.microsoft.com/office/drawing/2010/main" val="0"/>
                              </a:ext>
                            </a:extLst>
                          </a:blip>
                          <a:stretch>
                            <a:fillRect/>
                          </a:stretch>
                        </pic:blipFill>
                        <pic:spPr>
                          <a:xfrm>
                            <a:off x="0" y="0"/>
                            <a:ext cx="800100" cy="533400"/>
                          </a:xfrm>
                          <a:prstGeom prst="rect">
                            <a:avLst/>
                          </a:prstGeom>
                        </pic:spPr>
                      </pic:pic>
                    </a:graphicData>
                  </a:graphic>
                  <wp14:sizeRelH relativeFrom="page">
                    <wp14:pctWidth>0</wp14:pctWidth>
                  </wp14:sizeRelH>
                  <wp14:sizeRelV relativeFrom="page">
                    <wp14:pctHeight>0</wp14:pctHeight>
                  </wp14:sizeRelV>
                </wp:anchor>
              </w:drawing>
            </w:r>
          </w:p>
        </w:tc>
      </w:tr>
      <w:tr w:rsidR="0013158E" w14:paraId="43FE6754" w14:textId="77777777" w:rsidTr="00746561">
        <w:tc>
          <w:tcPr>
            <w:tcW w:w="2405" w:type="dxa"/>
          </w:tcPr>
          <w:p w14:paraId="296C05E6" w14:textId="77777777" w:rsidR="0013158E" w:rsidRPr="008111A2" w:rsidRDefault="0013158E"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Fonctionnement</w:t>
            </w:r>
          </w:p>
        </w:tc>
        <w:tc>
          <w:tcPr>
            <w:tcW w:w="6651" w:type="dxa"/>
          </w:tcPr>
          <w:p w14:paraId="302B1F8C" w14:textId="59F4ADA0" w:rsidR="0013158E" w:rsidRDefault="0013158E" w:rsidP="00746561">
            <w:r>
              <w:t xml:space="preserve">Deux plaques glissent horizontalement l’une à côté </w:t>
            </w:r>
            <w:r w:rsidR="007C107C">
              <w:t>et le long de l’autre.</w:t>
            </w:r>
          </w:p>
          <w:p w14:paraId="01661348" w14:textId="77777777" w:rsidR="0013158E" w:rsidRDefault="0013158E" w:rsidP="00746561"/>
        </w:tc>
      </w:tr>
      <w:tr w:rsidR="0013158E" w14:paraId="6ABCD646" w14:textId="77777777" w:rsidTr="00746561">
        <w:tc>
          <w:tcPr>
            <w:tcW w:w="2405" w:type="dxa"/>
          </w:tcPr>
          <w:p w14:paraId="11CEE7DF" w14:textId="77777777" w:rsidR="0013158E" w:rsidRPr="008111A2" w:rsidRDefault="0013158E" w:rsidP="00746561">
            <w:pPr>
              <w:jc w:val="center"/>
              <w:rPr>
                <w:rFonts w:ascii="Chalkboard" w:hAnsi="Chalkboard"/>
                <w:color w:val="E84C22" w:themeColor="accent1"/>
                <w:sz w:val="28"/>
                <w:szCs w:val="24"/>
              </w:rPr>
            </w:pPr>
            <w:r w:rsidRPr="008111A2">
              <w:rPr>
                <w:rFonts w:ascii="Chalkboard" w:hAnsi="Chalkboard"/>
                <w:color w:val="E84C22" w:themeColor="accent1"/>
                <w:sz w:val="28"/>
                <w:szCs w:val="24"/>
              </w:rPr>
              <w:t>Résultat</w:t>
            </w:r>
          </w:p>
        </w:tc>
        <w:tc>
          <w:tcPr>
            <w:tcW w:w="6651" w:type="dxa"/>
          </w:tcPr>
          <w:p w14:paraId="49A21999" w14:textId="64A5AB6D" w:rsidR="0013158E" w:rsidRDefault="007C107C" w:rsidP="00746561">
            <w:r>
              <w:t>De grandes fractures qui affectent toute l’épaisseur de la lithosphère se forment.</w:t>
            </w:r>
          </w:p>
        </w:tc>
      </w:tr>
    </w:tbl>
    <w:p w14:paraId="739F08ED" w14:textId="42AE6E0E" w:rsidR="0013158E" w:rsidRDefault="0013158E" w:rsidP="0013158E"/>
    <w:p w14:paraId="38C0F9C9" w14:textId="3C4DC38B" w:rsidR="007C107C" w:rsidRDefault="007C107C" w:rsidP="007C107C">
      <w:pPr>
        <w:jc w:val="center"/>
      </w:pPr>
      <w:r>
        <w:rPr>
          <w:noProof/>
        </w:rPr>
        <w:drawing>
          <wp:inline distT="0" distB="0" distL="0" distR="0" wp14:anchorId="6BBA8DC0" wp14:editId="0455AEA8">
            <wp:extent cx="3187700" cy="2247900"/>
            <wp:effectExtent l="0" t="0" r="0" b="0"/>
            <wp:docPr id="34" name="Image 3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carte&#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3187700" cy="2247900"/>
                    </a:xfrm>
                    <a:prstGeom prst="rect">
                      <a:avLst/>
                    </a:prstGeom>
                  </pic:spPr>
                </pic:pic>
              </a:graphicData>
            </a:graphic>
          </wp:inline>
        </w:drawing>
      </w:r>
    </w:p>
    <w:p w14:paraId="0E53923A" w14:textId="77777777" w:rsidR="0037391D" w:rsidRDefault="0037391D" w:rsidP="007C107C">
      <w:pPr>
        <w:jc w:val="center"/>
      </w:pPr>
    </w:p>
    <w:p w14:paraId="147874AD" w14:textId="26FDC2B4" w:rsidR="008111A2" w:rsidRDefault="008111A2" w:rsidP="008111A2">
      <w:pPr>
        <w:jc w:val="center"/>
      </w:pPr>
    </w:p>
    <w:p w14:paraId="70232FC8" w14:textId="10ECF4EF" w:rsidR="0037391D" w:rsidRDefault="0037391D" w:rsidP="008111A2">
      <w:pPr>
        <w:jc w:val="center"/>
      </w:pPr>
    </w:p>
    <w:p w14:paraId="6D7D303D" w14:textId="76B095EF" w:rsidR="0037391D" w:rsidRDefault="0037391D" w:rsidP="008111A2">
      <w:pPr>
        <w:jc w:val="center"/>
      </w:pPr>
    </w:p>
    <w:p w14:paraId="6F74E2BD" w14:textId="722B62AB" w:rsidR="0037391D" w:rsidRDefault="0037391D" w:rsidP="008111A2">
      <w:pPr>
        <w:jc w:val="center"/>
      </w:pPr>
    </w:p>
    <w:p w14:paraId="05753DA0" w14:textId="7DC9CE35" w:rsidR="0037391D" w:rsidRDefault="0037391D" w:rsidP="008111A2">
      <w:pPr>
        <w:jc w:val="center"/>
      </w:pPr>
    </w:p>
    <w:p w14:paraId="41F8B21A" w14:textId="7CD56A2E" w:rsidR="0037391D" w:rsidRDefault="0037391D" w:rsidP="008111A2">
      <w:pPr>
        <w:jc w:val="center"/>
      </w:pPr>
    </w:p>
    <w:p w14:paraId="225765A4" w14:textId="0DE31308" w:rsidR="0037391D" w:rsidRDefault="0037391D" w:rsidP="008111A2">
      <w:pPr>
        <w:jc w:val="center"/>
      </w:pPr>
    </w:p>
    <w:p w14:paraId="5B5DD433" w14:textId="39A28E81" w:rsidR="0037391D" w:rsidRDefault="0037391D" w:rsidP="008111A2">
      <w:pPr>
        <w:jc w:val="center"/>
      </w:pPr>
    </w:p>
    <w:p w14:paraId="2C41CCDF" w14:textId="735D50F7" w:rsidR="0037391D" w:rsidRDefault="0037391D" w:rsidP="008111A2">
      <w:pPr>
        <w:jc w:val="center"/>
      </w:pPr>
    </w:p>
    <w:p w14:paraId="5DF7F848" w14:textId="0CFCD95F" w:rsidR="0037391D" w:rsidRDefault="0037391D" w:rsidP="008111A2">
      <w:pPr>
        <w:jc w:val="center"/>
      </w:pPr>
    </w:p>
    <w:p w14:paraId="5B2BC49D" w14:textId="3922903B" w:rsidR="0037391D" w:rsidRDefault="0037391D" w:rsidP="008111A2">
      <w:pPr>
        <w:jc w:val="center"/>
      </w:pPr>
    </w:p>
    <w:p w14:paraId="7E03EF10" w14:textId="77F72B86" w:rsidR="0037391D" w:rsidRDefault="0037391D" w:rsidP="008111A2">
      <w:pPr>
        <w:jc w:val="center"/>
      </w:pPr>
    </w:p>
    <w:p w14:paraId="604DB77A" w14:textId="2084B0A5" w:rsidR="0037391D" w:rsidRDefault="0037391D" w:rsidP="008111A2">
      <w:pPr>
        <w:jc w:val="center"/>
      </w:pPr>
    </w:p>
    <w:p w14:paraId="1D795DF2" w14:textId="5415C2A3" w:rsidR="0037391D" w:rsidRDefault="0037391D" w:rsidP="008111A2">
      <w:pPr>
        <w:jc w:val="center"/>
      </w:pPr>
    </w:p>
    <w:p w14:paraId="61D8CA1E" w14:textId="54CED81C" w:rsidR="0037391D" w:rsidRDefault="0037391D" w:rsidP="008111A2">
      <w:pPr>
        <w:jc w:val="center"/>
      </w:pPr>
    </w:p>
    <w:p w14:paraId="1E4583A3" w14:textId="6BD7D968" w:rsidR="0037391D" w:rsidRDefault="0037391D" w:rsidP="008111A2">
      <w:pPr>
        <w:jc w:val="center"/>
      </w:pPr>
    </w:p>
    <w:p w14:paraId="52BC58C6" w14:textId="1EA696A6" w:rsidR="0037391D" w:rsidRDefault="0037391D" w:rsidP="008111A2">
      <w:pPr>
        <w:jc w:val="center"/>
      </w:pPr>
    </w:p>
    <w:p w14:paraId="77EE154D" w14:textId="03B41141" w:rsidR="0037391D" w:rsidRDefault="0037391D" w:rsidP="008111A2">
      <w:pPr>
        <w:jc w:val="center"/>
      </w:pPr>
    </w:p>
    <w:p w14:paraId="2E069BD8" w14:textId="434BF353" w:rsidR="0037391D" w:rsidRDefault="0037391D" w:rsidP="00332015"/>
    <w:p w14:paraId="53C28FF1" w14:textId="34D335BF" w:rsidR="00332015" w:rsidRDefault="00332015" w:rsidP="00332015"/>
    <w:p w14:paraId="29E432B0" w14:textId="6D7092E5" w:rsidR="00332015" w:rsidRDefault="00B26686" w:rsidP="00332015">
      <w:pPr>
        <w:pStyle w:val="Titre1"/>
      </w:pPr>
      <w:r>
        <w:lastRenderedPageBreak/>
        <w:t>Le volcanisme</w:t>
      </w:r>
    </w:p>
    <w:p w14:paraId="1789F026" w14:textId="2A632107" w:rsidR="00B26686" w:rsidRPr="00B26686" w:rsidRDefault="00B26686" w:rsidP="00B26686">
      <w:pPr>
        <w:pStyle w:val="Titre4"/>
        <w:numPr>
          <w:ilvl w:val="0"/>
          <w:numId w:val="26"/>
        </w:numPr>
      </w:pPr>
      <w:r w:rsidRPr="00B26686">
        <w:rPr>
          <w:rFonts w:cs="Times New Roman (Titres CS)"/>
          <w:caps/>
        </w:rPr>
        <w:t>à</w:t>
      </w:r>
      <w:r>
        <w:t xml:space="preserve"> la découverte de différentes éruptions.</w:t>
      </w:r>
    </w:p>
    <w:p w14:paraId="379685B7" w14:textId="249488EF" w:rsidR="00B26686" w:rsidRDefault="00B26686" w:rsidP="00B26686"/>
    <w:p w14:paraId="0D957B41" w14:textId="5B458D6C" w:rsidR="00B26686" w:rsidRPr="00B26686" w:rsidRDefault="00B26686" w:rsidP="00B26686">
      <w:pPr>
        <w:pStyle w:val="Titre5"/>
      </w:pPr>
      <w:r w:rsidRPr="00B26686">
        <w:t xml:space="preserve">Lis les articles de presse </w:t>
      </w:r>
      <w:r w:rsidRPr="00B26686">
        <w:t>suivants.</w:t>
      </w:r>
      <w:r w:rsidRPr="00B26686">
        <w:t xml:space="preserve"> Ensuite, complète la carte d’identité </w:t>
      </w:r>
      <w:r w:rsidRPr="00B26686">
        <w:t>de la catastrophe qui t’a été attribuée.</w:t>
      </w:r>
    </w:p>
    <w:p w14:paraId="71560F4A" w14:textId="77777777" w:rsidR="00B26686" w:rsidRPr="00B26686" w:rsidRDefault="00B26686" w:rsidP="00B26686"/>
    <w:p w14:paraId="7E8BBC86" w14:textId="48EF01E2" w:rsidR="00332015" w:rsidRPr="00332015" w:rsidRDefault="00332015" w:rsidP="00B26686">
      <w:pPr>
        <w:pStyle w:val="Titre3"/>
        <w:rPr>
          <w:lang w:eastAsia="fr-FR"/>
        </w:rPr>
      </w:pPr>
      <w:proofErr w:type="spellStart"/>
      <w:r>
        <w:rPr>
          <w:lang w:eastAsia="fr-FR"/>
        </w:rPr>
        <w:t>C</w:t>
      </w:r>
      <w:r w:rsidRPr="00332015">
        <w:rPr>
          <w:lang w:eastAsia="fr-FR"/>
        </w:rPr>
        <w:t>umbre</w:t>
      </w:r>
      <w:proofErr w:type="spellEnd"/>
      <w:r w:rsidRPr="00332015">
        <w:rPr>
          <w:lang w:eastAsia="fr-FR"/>
        </w:rPr>
        <w:t xml:space="preserve"> </w:t>
      </w:r>
      <w:proofErr w:type="spellStart"/>
      <w:r w:rsidRPr="00332015">
        <w:rPr>
          <w:lang w:eastAsia="fr-FR"/>
        </w:rPr>
        <w:t>vieja</w:t>
      </w:r>
      <w:proofErr w:type="spellEnd"/>
      <w:r>
        <w:rPr>
          <w:lang w:eastAsia="fr-FR"/>
        </w:rPr>
        <w:t xml:space="preserve"> – La Palma</w:t>
      </w:r>
    </w:p>
    <w:p w14:paraId="60030F76" w14:textId="77777777" w:rsidR="00332015" w:rsidRPr="00746433" w:rsidRDefault="00332015" w:rsidP="00332015">
      <w:pPr>
        <w:pBdr>
          <w:top w:val="single" w:sz="4" w:space="1" w:color="auto"/>
          <w:left w:val="single" w:sz="4" w:space="4" w:color="auto"/>
          <w:bottom w:val="single" w:sz="4" w:space="1" w:color="auto"/>
          <w:right w:val="single" w:sz="4" w:space="4" w:color="auto"/>
        </w:pBdr>
        <w:jc w:val="center"/>
        <w:rPr>
          <w:b/>
          <w:bCs/>
          <w:color w:val="000000"/>
          <w:sz w:val="36"/>
          <w:szCs w:val="36"/>
        </w:rPr>
      </w:pPr>
      <w:r w:rsidRPr="00746433">
        <w:rPr>
          <w:b/>
          <w:bCs/>
          <w:color w:val="000000"/>
          <w:sz w:val="36"/>
          <w:szCs w:val="36"/>
        </w:rPr>
        <w:t xml:space="preserve">Éruption du </w:t>
      </w:r>
      <w:proofErr w:type="spellStart"/>
      <w:r w:rsidRPr="00746433">
        <w:rPr>
          <w:b/>
          <w:bCs/>
          <w:color w:val="000000"/>
          <w:sz w:val="36"/>
          <w:szCs w:val="36"/>
        </w:rPr>
        <w:t>Cumbre</w:t>
      </w:r>
      <w:proofErr w:type="spellEnd"/>
      <w:r w:rsidRPr="00746433">
        <w:rPr>
          <w:b/>
          <w:bCs/>
          <w:color w:val="000000"/>
          <w:sz w:val="36"/>
          <w:szCs w:val="36"/>
        </w:rPr>
        <w:t xml:space="preserve"> </w:t>
      </w:r>
      <w:proofErr w:type="spellStart"/>
      <w:r w:rsidRPr="00746433">
        <w:rPr>
          <w:b/>
          <w:bCs/>
          <w:color w:val="000000"/>
          <w:sz w:val="36"/>
          <w:szCs w:val="36"/>
        </w:rPr>
        <w:t>Vieja</w:t>
      </w:r>
      <w:proofErr w:type="spellEnd"/>
      <w:r w:rsidRPr="00746433">
        <w:rPr>
          <w:b/>
          <w:bCs/>
          <w:color w:val="000000"/>
          <w:sz w:val="36"/>
          <w:szCs w:val="36"/>
        </w:rPr>
        <w:t xml:space="preserve"> : un Noël au calme pour les habitants de La Palma ?</w:t>
      </w:r>
    </w:p>
    <w:p w14:paraId="70750EE3"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rStyle w:val="lev"/>
          <w:color w:val="000000"/>
          <w:szCs w:val="24"/>
        </w:rPr>
        <w:t xml:space="preserve">Après quasiment trois mois d'une activité volcanique soutenue, l'espoir est enfin permis. Depuis mardi, le volcan </w:t>
      </w:r>
      <w:proofErr w:type="spellStart"/>
      <w:r w:rsidRPr="00746433">
        <w:rPr>
          <w:rStyle w:val="lev"/>
          <w:color w:val="000000"/>
          <w:szCs w:val="24"/>
        </w:rPr>
        <w:t>Cumbre</w:t>
      </w:r>
      <w:proofErr w:type="spellEnd"/>
      <w:r w:rsidRPr="00746433">
        <w:rPr>
          <w:rStyle w:val="lev"/>
          <w:color w:val="000000"/>
          <w:szCs w:val="24"/>
        </w:rPr>
        <w:t xml:space="preserve"> </w:t>
      </w:r>
      <w:proofErr w:type="spellStart"/>
      <w:r w:rsidRPr="00746433">
        <w:rPr>
          <w:rStyle w:val="lev"/>
          <w:color w:val="000000"/>
          <w:szCs w:val="24"/>
        </w:rPr>
        <w:t>Vieja</w:t>
      </w:r>
      <w:proofErr w:type="spellEnd"/>
      <w:r w:rsidRPr="00746433">
        <w:rPr>
          <w:rStyle w:val="lev"/>
          <w:color w:val="000000"/>
          <w:szCs w:val="24"/>
        </w:rPr>
        <w:t xml:space="preserve"> ne montre plus de signes d'activité, laissant penser que les habitants de La Palma pourraient passer un Noël au calme. Il faudra cependant attendre encore 10 jours avant de pouvoir confirmer la fin de l'éruption.</w:t>
      </w:r>
    </w:p>
    <w:p w14:paraId="55C8FF51"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szCs w:val="24"/>
          <w:lang w:eastAsia="fr-FR"/>
        </w:rPr>
      </w:pPr>
      <w:r w:rsidRPr="00746433">
        <w:rPr>
          <w:rFonts w:eastAsia="Times New Roman" w:cs="Times New Roman"/>
          <w:color w:val="000000"/>
          <w:szCs w:val="24"/>
          <w:shd w:val="clear" w:color="auto" w:fill="FFFFFF"/>
          <w:lang w:eastAsia="fr-FR"/>
        </w:rPr>
        <w:t>« Enfin ! » doivent penser les habitants de l'île de La Palma. Car depuis mardi, et au terme de trois mois d'une intense </w:t>
      </w:r>
      <w:hyperlink r:id="rId23" w:tooltip="Les risques volcaniques" w:history="1">
        <w:r w:rsidRPr="00746433">
          <w:rPr>
            <w:rFonts w:eastAsia="Times New Roman" w:cs="Times New Roman"/>
            <w:color w:val="000000"/>
            <w:szCs w:val="24"/>
            <w:lang w:eastAsia="fr-FR"/>
          </w:rPr>
          <w:t>activité volcanique</w:t>
        </w:r>
      </w:hyperlink>
      <w:r w:rsidRPr="00746433">
        <w:rPr>
          <w:rFonts w:eastAsia="Times New Roman" w:cs="Times New Roman"/>
          <w:color w:val="000000"/>
          <w:szCs w:val="24"/>
          <w:shd w:val="clear" w:color="auto" w:fill="FFFFFF"/>
          <w:lang w:eastAsia="fr-FR"/>
        </w:rPr>
        <w:t xml:space="preserve">, le volcan </w:t>
      </w:r>
      <w:proofErr w:type="spellStart"/>
      <w:r w:rsidRPr="00746433">
        <w:rPr>
          <w:rFonts w:eastAsia="Times New Roman" w:cs="Times New Roman"/>
          <w:color w:val="000000"/>
          <w:szCs w:val="24"/>
          <w:shd w:val="clear" w:color="auto" w:fill="FFFFFF"/>
          <w:lang w:eastAsia="fr-FR"/>
        </w:rPr>
        <w:t>Cumbre</w:t>
      </w:r>
      <w:proofErr w:type="spellEnd"/>
      <w:r w:rsidRPr="00746433">
        <w:rPr>
          <w:rFonts w:eastAsia="Times New Roman" w:cs="Times New Roman"/>
          <w:color w:val="000000"/>
          <w:szCs w:val="24"/>
          <w:shd w:val="clear" w:color="auto" w:fill="FFFFFF"/>
          <w:lang w:eastAsia="fr-FR"/>
        </w:rPr>
        <w:t xml:space="preserve"> </w:t>
      </w:r>
      <w:proofErr w:type="spellStart"/>
      <w:r w:rsidRPr="00746433">
        <w:rPr>
          <w:rFonts w:eastAsia="Times New Roman" w:cs="Times New Roman"/>
          <w:color w:val="000000"/>
          <w:szCs w:val="24"/>
          <w:shd w:val="clear" w:color="auto" w:fill="FFFFFF"/>
          <w:lang w:eastAsia="fr-FR"/>
        </w:rPr>
        <w:t>Vieja</w:t>
      </w:r>
      <w:proofErr w:type="spellEnd"/>
      <w:r w:rsidRPr="00746433">
        <w:rPr>
          <w:rFonts w:eastAsia="Times New Roman" w:cs="Times New Roman"/>
          <w:color w:val="000000"/>
          <w:szCs w:val="24"/>
          <w:shd w:val="clear" w:color="auto" w:fill="FFFFFF"/>
          <w:lang w:eastAsia="fr-FR"/>
        </w:rPr>
        <w:t xml:space="preserve"> semble s'être calmé. Les coulées de lave ont cessé et seule persiste une faible émission de gaz. Les </w:t>
      </w:r>
      <w:hyperlink r:id="rId24" w:history="1">
        <w:r w:rsidRPr="00746433">
          <w:rPr>
            <w:rFonts w:eastAsia="Times New Roman" w:cs="Times New Roman"/>
            <w:color w:val="000000"/>
            <w:szCs w:val="24"/>
            <w:lang w:eastAsia="fr-FR"/>
          </w:rPr>
          <w:t>volcanologues</w:t>
        </w:r>
      </w:hyperlink>
      <w:r w:rsidRPr="00746433">
        <w:rPr>
          <w:rFonts w:eastAsia="Times New Roman" w:cs="Times New Roman"/>
          <w:color w:val="000000"/>
          <w:szCs w:val="24"/>
          <w:shd w:val="clear" w:color="auto" w:fill="FFFFFF"/>
          <w:lang w:eastAsia="fr-FR"/>
        </w:rPr>
        <w:t> ont d'ailleurs pu se rendre sur le bord du cratère pour observer son intérieur.</w:t>
      </w:r>
    </w:p>
    <w:p w14:paraId="1AF7B326"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szCs w:val="24"/>
          <w:lang w:eastAsia="fr-FR"/>
        </w:rPr>
      </w:pPr>
    </w:p>
    <w:p w14:paraId="2BA081C9"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Un arrêt définitif ou seulement une petite pause ?</w:t>
      </w:r>
    </w:p>
    <w:p w14:paraId="479FD2B6"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 xml:space="preserve">Le </w:t>
      </w:r>
      <w:proofErr w:type="spellStart"/>
      <w:r w:rsidRPr="00746433">
        <w:rPr>
          <w:color w:val="000000"/>
          <w:szCs w:val="24"/>
        </w:rPr>
        <w:t>Cumbre</w:t>
      </w:r>
      <w:proofErr w:type="spellEnd"/>
      <w:r w:rsidRPr="00746433">
        <w:rPr>
          <w:color w:val="000000"/>
          <w:szCs w:val="24"/>
        </w:rPr>
        <w:t xml:space="preserve"> </w:t>
      </w:r>
      <w:proofErr w:type="spellStart"/>
      <w:r w:rsidRPr="00746433">
        <w:rPr>
          <w:color w:val="000000"/>
          <w:szCs w:val="24"/>
        </w:rPr>
        <w:t>Vieja</w:t>
      </w:r>
      <w:proofErr w:type="spellEnd"/>
      <w:r w:rsidRPr="00746433">
        <w:rPr>
          <w:color w:val="000000"/>
          <w:szCs w:val="24"/>
        </w:rPr>
        <w:t xml:space="preserve"> semble s'être brusquement </w:t>
      </w:r>
      <w:proofErr w:type="spellStart"/>
      <w:r w:rsidRPr="00746433">
        <w:rPr>
          <w:color w:val="000000"/>
          <w:szCs w:val="24"/>
        </w:rPr>
        <w:t>réendormi</w:t>
      </w:r>
      <w:proofErr w:type="spellEnd"/>
      <w:r w:rsidRPr="00746433">
        <w:rPr>
          <w:color w:val="000000"/>
          <w:szCs w:val="24"/>
        </w:rPr>
        <w:t>, alors que lundi encore l'activité était à son maximum. Outre l'arrêt brutal des coulées de lave et des émissions de dioxyde de</w:t>
      </w:r>
      <w:r w:rsidRPr="00746433">
        <w:rPr>
          <w:rStyle w:val="apple-converted-space"/>
          <w:color w:val="000000"/>
          <w:szCs w:val="24"/>
        </w:rPr>
        <w:t> </w:t>
      </w:r>
      <w:hyperlink r:id="rId25" w:history="1">
        <w:r w:rsidRPr="00746433">
          <w:rPr>
            <w:rStyle w:val="link-wrapper"/>
            <w:color w:val="000000"/>
            <w:szCs w:val="24"/>
          </w:rPr>
          <w:t>soufre</w:t>
        </w:r>
      </w:hyperlink>
      <w:r w:rsidRPr="00746433">
        <w:rPr>
          <w:color w:val="000000"/>
          <w:szCs w:val="24"/>
        </w:rPr>
        <w:t xml:space="preserve">, la sismicité et les </w:t>
      </w:r>
      <w:proofErr w:type="spellStart"/>
      <w:r w:rsidRPr="00746433">
        <w:rPr>
          <w:color w:val="000000"/>
          <w:szCs w:val="24"/>
        </w:rPr>
        <w:t>trémors</w:t>
      </w:r>
      <w:proofErr w:type="spellEnd"/>
      <w:r w:rsidRPr="00746433">
        <w:rPr>
          <w:color w:val="000000"/>
          <w:szCs w:val="24"/>
        </w:rPr>
        <w:t xml:space="preserve"> ont retrouvé un niveau très faible. Les </w:t>
      </w:r>
      <w:proofErr w:type="spellStart"/>
      <w:r w:rsidRPr="00746433">
        <w:rPr>
          <w:color w:val="000000"/>
          <w:szCs w:val="24"/>
        </w:rPr>
        <w:t>trémors</w:t>
      </w:r>
      <w:proofErr w:type="spellEnd"/>
      <w:r w:rsidRPr="00746433">
        <w:rPr>
          <w:color w:val="000000"/>
          <w:szCs w:val="24"/>
        </w:rPr>
        <w:t xml:space="preserve"> sont considérés comme l'un des signaux majeurs de l'activité éruptive. Ces secousses de faible ampleur indiquent la remontée du</w:t>
      </w:r>
      <w:r w:rsidRPr="00746433">
        <w:rPr>
          <w:rStyle w:val="apple-converted-space"/>
          <w:color w:val="000000"/>
          <w:szCs w:val="24"/>
        </w:rPr>
        <w:t> </w:t>
      </w:r>
      <w:hyperlink r:id="rId26" w:history="1">
        <w:r w:rsidRPr="00746433">
          <w:rPr>
            <w:rStyle w:val="link-wrapper"/>
            <w:color w:val="000000"/>
            <w:szCs w:val="24"/>
          </w:rPr>
          <w:t>magma</w:t>
        </w:r>
      </w:hyperlink>
      <w:r w:rsidRPr="00746433">
        <w:rPr>
          <w:rStyle w:val="apple-converted-space"/>
          <w:color w:val="000000"/>
          <w:szCs w:val="24"/>
        </w:rPr>
        <w:t> </w:t>
      </w:r>
      <w:r w:rsidRPr="00746433">
        <w:rPr>
          <w:color w:val="000000"/>
          <w:szCs w:val="24"/>
        </w:rPr>
        <w:t>et des gaz vers la surface. Leur disparition est donc très encourageante. De même, les</w:t>
      </w:r>
      <w:r w:rsidRPr="00746433">
        <w:rPr>
          <w:rStyle w:val="apple-converted-space"/>
          <w:color w:val="000000"/>
          <w:szCs w:val="24"/>
        </w:rPr>
        <w:t> </w:t>
      </w:r>
      <w:hyperlink r:id="rId27" w:history="1">
        <w:r w:rsidRPr="00746433">
          <w:rPr>
            <w:rStyle w:val="link-wrapper"/>
            <w:color w:val="000000"/>
            <w:szCs w:val="24"/>
          </w:rPr>
          <w:t>mouvements</w:t>
        </w:r>
      </w:hyperlink>
      <w:r w:rsidRPr="00746433">
        <w:rPr>
          <w:rStyle w:val="apple-converted-space"/>
          <w:color w:val="000000"/>
          <w:szCs w:val="24"/>
        </w:rPr>
        <w:t> </w:t>
      </w:r>
      <w:r w:rsidRPr="00746433">
        <w:rPr>
          <w:color w:val="000000"/>
          <w:szCs w:val="24"/>
        </w:rPr>
        <w:t>du sol se sont stabilisés et aucun gonflement n'a été enregistré par les stations localisées sur les flancs du volcan.</w:t>
      </w:r>
    </w:p>
    <w:p w14:paraId="59637006"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szCs w:val="24"/>
          <w:lang w:eastAsia="fr-FR"/>
        </w:rPr>
      </w:pPr>
    </w:p>
    <w:p w14:paraId="56CD8333"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Mais la prudence reste de mise, car le</w:t>
      </w:r>
      <w:r w:rsidRPr="00746433">
        <w:rPr>
          <w:rStyle w:val="apple-converted-space"/>
          <w:color w:val="000000"/>
          <w:szCs w:val="24"/>
        </w:rPr>
        <w:t> </w:t>
      </w:r>
      <w:hyperlink r:id="rId28" w:tooltip="Pourquoi y a-t-il des volcans sur Terre ?" w:history="1">
        <w:r w:rsidRPr="00746433">
          <w:rPr>
            <w:rStyle w:val="link-wrapper"/>
            <w:color w:val="000000"/>
            <w:szCs w:val="24"/>
          </w:rPr>
          <w:t>volcan</w:t>
        </w:r>
      </w:hyperlink>
      <w:r w:rsidRPr="00746433">
        <w:rPr>
          <w:rStyle w:val="apple-converted-space"/>
          <w:color w:val="000000"/>
          <w:szCs w:val="24"/>
        </w:rPr>
        <w:t> </w:t>
      </w:r>
      <w:r w:rsidRPr="00746433">
        <w:rPr>
          <w:color w:val="000000"/>
          <w:szCs w:val="24"/>
        </w:rPr>
        <w:t>a déjà connu d'autres phases d'accalmie qui se sont révélées n'être que temporaires. Les scientifiques se veulent cependant plutôt optimistes. Il va donc maintenant falloir attendre 10 jours sans signe d'activité pour pouvoir décréter la fin de l'éruption.</w:t>
      </w:r>
    </w:p>
    <w:p w14:paraId="252F2062"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Les</w:t>
      </w:r>
      <w:r w:rsidRPr="00746433">
        <w:rPr>
          <w:rStyle w:val="apple-converted-space"/>
          <w:color w:val="000000"/>
          <w:szCs w:val="24"/>
        </w:rPr>
        <w:t> </w:t>
      </w:r>
      <w:hyperlink r:id="rId29" w:tooltip="Volcan : quelle différence entre la lave et le magma ?" w:history="1">
        <w:r w:rsidRPr="00746433">
          <w:rPr>
            <w:rStyle w:val="link-wrapper"/>
            <w:color w:val="000000"/>
            <w:szCs w:val="24"/>
          </w:rPr>
          <w:t>coulées de lave</w:t>
        </w:r>
      </w:hyperlink>
      <w:r w:rsidRPr="00746433">
        <w:rPr>
          <w:color w:val="000000"/>
          <w:szCs w:val="24"/>
        </w:rPr>
        <w:t> émises durant ces trois mois ont recouvert 1.198 hectares et ont notamment donné naissance à deux nouvelles</w:t>
      </w:r>
      <w:r w:rsidRPr="00746433">
        <w:rPr>
          <w:rStyle w:val="apple-converted-space"/>
          <w:color w:val="000000"/>
          <w:szCs w:val="24"/>
        </w:rPr>
        <w:t> </w:t>
      </w:r>
      <w:hyperlink r:id="rId30" w:history="1">
        <w:r w:rsidRPr="00746433">
          <w:rPr>
            <w:rStyle w:val="link-wrapper"/>
            <w:color w:val="000000"/>
            <w:szCs w:val="24"/>
          </w:rPr>
          <w:t>péninsules</w:t>
        </w:r>
      </w:hyperlink>
      <w:r w:rsidRPr="00746433">
        <w:rPr>
          <w:color w:val="000000"/>
          <w:szCs w:val="24"/>
        </w:rPr>
        <w:t>, agrandissant ainsi la superficie de l'île de La Palma.</w:t>
      </w:r>
    </w:p>
    <w:p w14:paraId="1BFA15D0"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szCs w:val="24"/>
          <w:lang w:eastAsia="fr-FR"/>
        </w:rPr>
      </w:pPr>
    </w:p>
    <w:p w14:paraId="4216243E" w14:textId="0AF05762" w:rsidR="00332015"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Cs w:val="24"/>
          <w:lang w:eastAsia="fr-FR"/>
        </w:rPr>
      </w:pPr>
      <w:r w:rsidRPr="00746433">
        <w:rPr>
          <w:rFonts w:eastAsia="Times New Roman" w:cs="Times New Roman"/>
          <w:color w:val="000000"/>
          <w:szCs w:val="24"/>
          <w:lang w:eastAsia="fr-FR"/>
        </w:rPr>
        <w:lastRenderedPageBreak/>
        <w:t xml:space="preserve">Le </w:t>
      </w:r>
      <w:proofErr w:type="spellStart"/>
      <w:r w:rsidRPr="00746433">
        <w:rPr>
          <w:rFonts w:eastAsia="Times New Roman" w:cs="Times New Roman"/>
          <w:color w:val="000000"/>
          <w:szCs w:val="24"/>
          <w:lang w:eastAsia="fr-FR"/>
        </w:rPr>
        <w:t>Cumbre</w:t>
      </w:r>
      <w:proofErr w:type="spellEnd"/>
      <w:r w:rsidRPr="00746433">
        <w:rPr>
          <w:rFonts w:eastAsia="Times New Roman" w:cs="Times New Roman"/>
          <w:color w:val="000000"/>
          <w:szCs w:val="24"/>
          <w:lang w:eastAsia="fr-FR"/>
        </w:rPr>
        <w:t xml:space="preserve"> </w:t>
      </w:r>
      <w:proofErr w:type="spellStart"/>
      <w:r w:rsidRPr="00746433">
        <w:rPr>
          <w:rFonts w:eastAsia="Times New Roman" w:cs="Times New Roman"/>
          <w:color w:val="000000"/>
          <w:szCs w:val="24"/>
          <w:lang w:eastAsia="fr-FR"/>
        </w:rPr>
        <w:t>Vieja</w:t>
      </w:r>
      <w:proofErr w:type="spellEnd"/>
      <w:r w:rsidRPr="00746433">
        <w:rPr>
          <w:rFonts w:eastAsia="Times New Roman" w:cs="Times New Roman"/>
          <w:color w:val="000000"/>
          <w:szCs w:val="24"/>
          <w:lang w:eastAsia="fr-FR"/>
        </w:rPr>
        <w:t xml:space="preserve"> aura finalement bien battu le record de longévité des éruptions de l'île. À ce jour, l'éruption a détruit 1.646 bâtiments, dont 1.318 maisons d'habitation, forçant l'évacuation de plus de 7.000 personnes.</w:t>
      </w:r>
    </w:p>
    <w:p w14:paraId="415503C6" w14:textId="77777777" w:rsidR="00B26686" w:rsidRDefault="00B26686"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Cs w:val="24"/>
          <w:lang w:eastAsia="fr-FR"/>
        </w:rPr>
      </w:pPr>
    </w:p>
    <w:p w14:paraId="66793DAE"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 w:val="18"/>
          <w:szCs w:val="18"/>
          <w:lang w:eastAsia="fr-FR"/>
        </w:rPr>
      </w:pPr>
      <w:r w:rsidRPr="00746433">
        <w:rPr>
          <w:rFonts w:eastAsia="Times New Roman" w:cs="Times New Roman"/>
          <w:color w:val="000000"/>
          <w:sz w:val="18"/>
          <w:szCs w:val="18"/>
          <w:lang w:eastAsia="fr-FR"/>
        </w:rPr>
        <w:t>Article de </w:t>
      </w:r>
      <w:hyperlink r:id="rId31" w:history="1">
        <w:r w:rsidRPr="00746433">
          <w:rPr>
            <w:rFonts w:eastAsia="Times New Roman" w:cs="Times New Roman"/>
            <w:color w:val="000000"/>
            <w:sz w:val="18"/>
            <w:szCs w:val="18"/>
            <w:lang w:eastAsia="fr-FR"/>
          </w:rPr>
          <w:t xml:space="preserve">Morgane </w:t>
        </w:r>
        <w:proofErr w:type="spellStart"/>
        <w:r w:rsidRPr="00746433">
          <w:rPr>
            <w:rFonts w:eastAsia="Times New Roman" w:cs="Times New Roman"/>
            <w:color w:val="000000"/>
            <w:sz w:val="18"/>
            <w:szCs w:val="18"/>
            <w:lang w:eastAsia="fr-FR"/>
          </w:rPr>
          <w:t>Gillard</w:t>
        </w:r>
        <w:proofErr w:type="spellEnd"/>
      </w:hyperlink>
      <w:r w:rsidRPr="00746433">
        <w:rPr>
          <w:rFonts w:eastAsia="Times New Roman" w:cs="Times New Roman"/>
          <w:color w:val="000000"/>
          <w:sz w:val="18"/>
          <w:szCs w:val="18"/>
          <w:lang w:eastAsia="fr-FR"/>
        </w:rPr>
        <w:t> publié le 4 janvier 2022</w:t>
      </w:r>
    </w:p>
    <w:p w14:paraId="45653BD0" w14:textId="12C048AA" w:rsidR="00332015"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 w:val="18"/>
          <w:szCs w:val="18"/>
          <w:lang w:eastAsia="fr-FR"/>
        </w:rPr>
      </w:pPr>
      <w:r w:rsidRPr="00746433">
        <w:rPr>
          <w:rFonts w:eastAsia="Times New Roman" w:cs="Times New Roman"/>
          <w:color w:val="000000"/>
          <w:sz w:val="18"/>
          <w:szCs w:val="18"/>
          <w:lang w:eastAsia="fr-FR"/>
        </w:rPr>
        <w:t>Source : https://www.futura-sciences.com/planete/actualites/volcan-cumbre-vieja-retenir-85-jours-eruption-volcan-palma-5243/  </w:t>
      </w:r>
    </w:p>
    <w:p w14:paraId="75B063C4" w14:textId="77777777" w:rsidR="00B26686" w:rsidRPr="00332015" w:rsidRDefault="00B26686" w:rsidP="00B26686">
      <w:pPr>
        <w:rPr>
          <w:lang w:eastAsia="fr-FR"/>
        </w:rPr>
      </w:pPr>
    </w:p>
    <w:p w14:paraId="57B478D2" w14:textId="77777777" w:rsidR="00332015" w:rsidRPr="00746433" w:rsidRDefault="00332015" w:rsidP="00332015">
      <w:pPr>
        <w:pBdr>
          <w:top w:val="single" w:sz="4" w:space="1" w:color="auto"/>
          <w:left w:val="single" w:sz="4" w:space="4" w:color="auto"/>
          <w:bottom w:val="single" w:sz="4" w:space="1" w:color="auto"/>
          <w:right w:val="single" w:sz="4" w:space="4" w:color="auto"/>
        </w:pBdr>
        <w:jc w:val="center"/>
        <w:rPr>
          <w:b/>
          <w:bCs/>
          <w:sz w:val="36"/>
          <w:szCs w:val="36"/>
        </w:rPr>
      </w:pPr>
      <w:proofErr w:type="spellStart"/>
      <w:r w:rsidRPr="00746433">
        <w:rPr>
          <w:b/>
          <w:bCs/>
          <w:sz w:val="36"/>
          <w:szCs w:val="36"/>
        </w:rPr>
        <w:t>Cumbre</w:t>
      </w:r>
      <w:proofErr w:type="spellEnd"/>
      <w:r w:rsidRPr="00746433">
        <w:rPr>
          <w:b/>
          <w:bCs/>
          <w:sz w:val="36"/>
          <w:szCs w:val="36"/>
        </w:rPr>
        <w:t xml:space="preserve"> </w:t>
      </w:r>
      <w:proofErr w:type="spellStart"/>
      <w:r w:rsidRPr="00746433">
        <w:rPr>
          <w:b/>
          <w:bCs/>
          <w:sz w:val="36"/>
          <w:szCs w:val="36"/>
        </w:rPr>
        <w:t>Vieja</w:t>
      </w:r>
      <w:proofErr w:type="spellEnd"/>
      <w:r w:rsidRPr="00746433">
        <w:rPr>
          <w:b/>
          <w:bCs/>
          <w:sz w:val="36"/>
          <w:szCs w:val="36"/>
        </w:rPr>
        <w:t xml:space="preserve"> : que retenir des 85 jours d’éruption du volcan de La Palma ?</w:t>
      </w:r>
    </w:p>
    <w:p w14:paraId="418BFD76" w14:textId="77777777" w:rsidR="00332015" w:rsidRPr="00746433" w:rsidRDefault="00332015" w:rsidP="00332015">
      <w:pPr>
        <w:pBdr>
          <w:top w:val="single" w:sz="4" w:space="1" w:color="auto"/>
          <w:left w:val="single" w:sz="4" w:space="4" w:color="auto"/>
          <w:bottom w:val="single" w:sz="4" w:space="1" w:color="auto"/>
          <w:right w:val="single" w:sz="4" w:space="4" w:color="auto"/>
        </w:pBdr>
        <w:rPr>
          <w:rFonts w:eastAsia="Times New Roman" w:cs="Times New Roman"/>
          <w:i/>
          <w:iCs/>
          <w:color w:val="000000"/>
          <w:szCs w:val="24"/>
          <w:shd w:val="clear" w:color="auto" w:fill="FFFFFF"/>
          <w:lang w:eastAsia="fr-FR"/>
        </w:rPr>
      </w:pPr>
      <w:r w:rsidRPr="00746433">
        <w:rPr>
          <w:rFonts w:eastAsia="Times New Roman" w:cs="Times New Roman"/>
          <w:i/>
          <w:iCs/>
          <w:color w:val="000000"/>
          <w:szCs w:val="24"/>
          <w:shd w:val="clear" w:color="auto" w:fill="FFFFFF"/>
          <w:lang w:eastAsia="fr-FR"/>
        </w:rPr>
        <w:t xml:space="preserve">Le ciel de La Palma est enfin redevenu bleu. Après plusieurs jours d'inactivité, l'éruption du </w:t>
      </w:r>
      <w:proofErr w:type="spellStart"/>
      <w:r w:rsidRPr="00746433">
        <w:rPr>
          <w:rFonts w:eastAsia="Times New Roman" w:cs="Times New Roman"/>
          <w:i/>
          <w:iCs/>
          <w:color w:val="000000"/>
          <w:szCs w:val="24"/>
          <w:shd w:val="clear" w:color="auto" w:fill="FFFFFF"/>
          <w:lang w:eastAsia="fr-FR"/>
        </w:rPr>
        <w:t>Cumbre</w:t>
      </w:r>
      <w:proofErr w:type="spellEnd"/>
      <w:r w:rsidRPr="00746433">
        <w:rPr>
          <w:rFonts w:eastAsia="Times New Roman" w:cs="Times New Roman"/>
          <w:i/>
          <w:iCs/>
          <w:color w:val="000000"/>
          <w:szCs w:val="24"/>
          <w:shd w:val="clear" w:color="auto" w:fill="FFFFFF"/>
          <w:lang w:eastAsia="fr-FR"/>
        </w:rPr>
        <w:t xml:space="preserve"> </w:t>
      </w:r>
      <w:proofErr w:type="spellStart"/>
      <w:r w:rsidRPr="00746433">
        <w:rPr>
          <w:rFonts w:eastAsia="Times New Roman" w:cs="Times New Roman"/>
          <w:i/>
          <w:iCs/>
          <w:color w:val="000000"/>
          <w:szCs w:val="24"/>
          <w:shd w:val="clear" w:color="auto" w:fill="FFFFFF"/>
          <w:lang w:eastAsia="fr-FR"/>
        </w:rPr>
        <w:t>Vieja</w:t>
      </w:r>
      <w:proofErr w:type="spellEnd"/>
      <w:r w:rsidRPr="00746433">
        <w:rPr>
          <w:rFonts w:eastAsia="Times New Roman" w:cs="Times New Roman"/>
          <w:i/>
          <w:iCs/>
          <w:color w:val="000000"/>
          <w:szCs w:val="24"/>
          <w:shd w:val="clear" w:color="auto" w:fill="FFFFFF"/>
          <w:lang w:eastAsia="fr-FR"/>
        </w:rPr>
        <w:t xml:space="preserve"> s'est officiellement terminée le 25 décembre 2021, au terme de 85 jours d'activité. Il est d'ores et déjà possible de faire le bilan de cette éruption dévastatrice.</w:t>
      </w:r>
    </w:p>
    <w:p w14:paraId="3287644C" w14:textId="77777777" w:rsidR="00332015" w:rsidRPr="00746433" w:rsidRDefault="00332015" w:rsidP="00332015">
      <w:pPr>
        <w:pBdr>
          <w:top w:val="single" w:sz="4" w:space="1" w:color="auto"/>
          <w:left w:val="single" w:sz="4" w:space="4" w:color="auto"/>
          <w:bottom w:val="single" w:sz="4" w:space="1" w:color="auto"/>
          <w:right w:val="single" w:sz="4" w:space="4" w:color="auto"/>
        </w:pBdr>
        <w:rPr>
          <w:rFonts w:eastAsia="Times New Roman" w:cs="Times New Roman"/>
          <w:color w:val="000000"/>
          <w:szCs w:val="24"/>
          <w:shd w:val="clear" w:color="auto" w:fill="FFFFFF"/>
          <w:lang w:eastAsia="fr-FR"/>
        </w:rPr>
      </w:pPr>
    </w:p>
    <w:p w14:paraId="0F1F7594"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szCs w:val="24"/>
          <w:lang w:eastAsia="fr-FR"/>
        </w:rPr>
      </w:pPr>
      <w:r w:rsidRPr="00746433">
        <w:rPr>
          <w:rFonts w:eastAsia="Times New Roman" w:cs="Times New Roman"/>
          <w:color w:val="000000"/>
          <w:szCs w:val="24"/>
          <w:shd w:val="clear" w:color="auto" w:fill="FFFFFF"/>
          <w:lang w:eastAsia="fr-FR"/>
        </w:rPr>
        <w:t>On peut dire que le volcan n'aura pas épargné l'île de La Palma : en un peu plus de trois mois, 1.219 hectares de </w:t>
      </w:r>
      <w:hyperlink r:id="rId32" w:history="1">
        <w:r w:rsidRPr="00746433">
          <w:rPr>
            <w:rFonts w:eastAsia="Times New Roman" w:cs="Times New Roman"/>
            <w:color w:val="000000"/>
            <w:szCs w:val="24"/>
            <w:lang w:eastAsia="fr-FR"/>
          </w:rPr>
          <w:t>terres</w:t>
        </w:r>
      </w:hyperlink>
      <w:r w:rsidRPr="00746433">
        <w:rPr>
          <w:rFonts w:eastAsia="Times New Roman" w:cs="Times New Roman"/>
          <w:color w:val="000000"/>
          <w:szCs w:val="24"/>
          <w:shd w:val="clear" w:color="auto" w:fill="FFFFFF"/>
          <w:lang w:eastAsia="fr-FR"/>
        </w:rPr>
        <w:t> ont été recouverts par </w:t>
      </w:r>
      <w:hyperlink r:id="rId33" w:tooltip="Explosion ou coulées de lave ? La réponse au style éruptif d'un volcan est au cœur de la chambre magmatique" w:history="1">
        <w:r w:rsidRPr="00746433">
          <w:rPr>
            <w:rFonts w:eastAsia="Times New Roman" w:cs="Times New Roman"/>
            <w:color w:val="000000"/>
            <w:szCs w:val="24"/>
            <w:lang w:eastAsia="fr-FR"/>
          </w:rPr>
          <w:t>les laves</w:t>
        </w:r>
      </w:hyperlink>
      <w:r w:rsidRPr="00746433">
        <w:rPr>
          <w:rFonts w:eastAsia="Times New Roman" w:cs="Times New Roman"/>
          <w:color w:val="000000"/>
          <w:szCs w:val="24"/>
          <w:shd w:val="clear" w:color="auto" w:fill="FFFFFF"/>
          <w:lang w:eastAsia="fr-FR"/>
        </w:rPr>
        <w:t>, avec des coulées atteignant une épaisseur de 70 mètres par endroit. C'est un total d'environ 200 millions de mètres cubes de lave et de cendres qui ont été expulsés par six cratères différents, tous nouvellement formés durant l'éruption. Les deltas de lave auront finalement agrandi l'île d'une surface de 48 hectares.</w:t>
      </w:r>
    </w:p>
    <w:p w14:paraId="44EE6A8F" w14:textId="77777777" w:rsidR="00332015" w:rsidRPr="00746433" w:rsidRDefault="00332015" w:rsidP="00332015">
      <w:pPr>
        <w:pBdr>
          <w:top w:val="single" w:sz="4" w:space="1" w:color="auto"/>
          <w:left w:val="single" w:sz="4" w:space="4" w:color="auto"/>
          <w:bottom w:val="single" w:sz="4" w:space="1" w:color="auto"/>
          <w:right w:val="single" w:sz="4" w:space="4" w:color="auto"/>
        </w:pBdr>
        <w:rPr>
          <w:rFonts w:eastAsia="Times New Roman" w:cs="Times New Roman"/>
          <w:szCs w:val="24"/>
          <w:lang w:eastAsia="fr-FR"/>
        </w:rPr>
      </w:pPr>
    </w:p>
    <w:p w14:paraId="097AC7D8" w14:textId="77777777" w:rsidR="00332015" w:rsidRPr="00746433" w:rsidRDefault="00332015" w:rsidP="00332015">
      <w:pPr>
        <w:pBdr>
          <w:top w:val="single" w:sz="4" w:space="1" w:color="auto"/>
          <w:left w:val="single" w:sz="4" w:space="4" w:color="auto"/>
          <w:bottom w:val="single" w:sz="4" w:space="1" w:color="auto"/>
          <w:right w:val="single" w:sz="4" w:space="4" w:color="auto"/>
        </w:pBdr>
        <w:rPr>
          <w:b/>
          <w:bCs/>
          <w:color w:val="000000"/>
          <w:sz w:val="28"/>
          <w:szCs w:val="28"/>
        </w:rPr>
      </w:pPr>
      <w:r w:rsidRPr="00746433">
        <w:rPr>
          <w:b/>
          <w:bCs/>
          <w:color w:val="000000"/>
          <w:sz w:val="28"/>
          <w:szCs w:val="28"/>
        </w:rPr>
        <w:t>Un coût économique et matériel considérable</w:t>
      </w:r>
    </w:p>
    <w:p w14:paraId="46515F6B"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Côté matériel, les dégâts sont considérables, avec près de 3.000 bâtiments détruits. Les surfaces agricoles ont également été sévèrement impactées, notamment les cultures de</w:t>
      </w:r>
      <w:r w:rsidRPr="00746433">
        <w:rPr>
          <w:rStyle w:val="apple-converted-space"/>
          <w:color w:val="000000"/>
          <w:szCs w:val="24"/>
        </w:rPr>
        <w:t> </w:t>
      </w:r>
      <w:hyperlink r:id="rId34" w:history="1">
        <w:r w:rsidRPr="00746433">
          <w:rPr>
            <w:rStyle w:val="link-wrapper"/>
            <w:color w:val="000000"/>
            <w:szCs w:val="24"/>
          </w:rPr>
          <w:t>bananes</w:t>
        </w:r>
      </w:hyperlink>
      <w:r w:rsidRPr="00746433">
        <w:rPr>
          <w:color w:val="000000"/>
          <w:szCs w:val="24"/>
        </w:rPr>
        <w:t>, d'avocatiers ainsi que les terrains vinicoles. Une catastrophe économique pour l'île. Côté humain, le bilan est fort heureusement plus positif : l'éruption n'aura causé aucun blessé ni aucun mort, même si le déchaînement du volcan aura forcé l'évacuation de 7.000 personnes sur les 83.000 habitants que compte l'île.</w:t>
      </w:r>
    </w:p>
    <w:p w14:paraId="3AC65D52"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color w:val="000000"/>
          <w:szCs w:val="24"/>
        </w:rPr>
      </w:pPr>
      <w:r w:rsidRPr="00746433">
        <w:rPr>
          <w:color w:val="000000"/>
          <w:szCs w:val="24"/>
        </w:rPr>
        <w:t>Mais si</w:t>
      </w:r>
      <w:r w:rsidRPr="00746433">
        <w:rPr>
          <w:rStyle w:val="apple-converted-space"/>
          <w:color w:val="000000"/>
          <w:szCs w:val="24"/>
        </w:rPr>
        <w:t> </w:t>
      </w:r>
      <w:hyperlink r:id="rId35" w:tooltip="Les volcans d’Auvergne peuvent-ils se réveiller ?" w:history="1">
        <w:r w:rsidRPr="00746433">
          <w:rPr>
            <w:rStyle w:val="link-wrapper"/>
            <w:color w:val="000000"/>
            <w:szCs w:val="24"/>
          </w:rPr>
          <w:t>le volcan semble bel et bien endormi</w:t>
        </w:r>
      </w:hyperlink>
      <w:r w:rsidRPr="00746433">
        <w:rPr>
          <w:color w:val="000000"/>
          <w:szCs w:val="24"/>
        </w:rPr>
        <w:t xml:space="preserve">, tout n'est pas terminé et la zone reste très dangereuse. La lave, bien que solidifiée en surface, est encore incandescente à la base des coulées, comme le montrent plusieurs vidéos réalisées par les scientifiques de </w:t>
      </w:r>
      <w:proofErr w:type="spellStart"/>
      <w:r w:rsidRPr="00746433">
        <w:rPr>
          <w:color w:val="000000"/>
          <w:szCs w:val="24"/>
        </w:rPr>
        <w:t>Involcan</w:t>
      </w:r>
      <w:proofErr w:type="spellEnd"/>
      <w:r w:rsidRPr="00746433">
        <w:rPr>
          <w:color w:val="000000"/>
          <w:szCs w:val="24"/>
        </w:rPr>
        <w:t>. Par endroit, la</w:t>
      </w:r>
      <w:r w:rsidRPr="00746433">
        <w:rPr>
          <w:rStyle w:val="apple-converted-space"/>
          <w:color w:val="000000"/>
          <w:szCs w:val="24"/>
        </w:rPr>
        <w:t> </w:t>
      </w:r>
      <w:hyperlink r:id="rId36" w:history="1">
        <w:r w:rsidRPr="00746433">
          <w:rPr>
            <w:rStyle w:val="link-wrapper"/>
            <w:color w:val="000000"/>
            <w:szCs w:val="24"/>
          </w:rPr>
          <w:t>chaleur</w:t>
        </w:r>
      </w:hyperlink>
      <w:r w:rsidRPr="00746433">
        <w:rPr>
          <w:rStyle w:val="apple-converted-space"/>
          <w:color w:val="000000"/>
          <w:szCs w:val="24"/>
        </w:rPr>
        <w:t> </w:t>
      </w:r>
      <w:r w:rsidRPr="00746433">
        <w:rPr>
          <w:color w:val="000000"/>
          <w:szCs w:val="24"/>
        </w:rPr>
        <w:t>dégagée est encore de 1.000 °C. Les scientifiques continuent d'ailleurs d'étudier le volcan en réalisant de nombreuses mesures :</w:t>
      </w:r>
      <w:r w:rsidRPr="00746433">
        <w:rPr>
          <w:rStyle w:val="apple-converted-space"/>
          <w:color w:val="000000"/>
          <w:szCs w:val="24"/>
        </w:rPr>
        <w:t> </w:t>
      </w:r>
      <w:hyperlink r:id="rId37" w:history="1">
        <w:r w:rsidRPr="00746433">
          <w:rPr>
            <w:rStyle w:val="link-wrapper"/>
            <w:color w:val="000000"/>
            <w:szCs w:val="24"/>
          </w:rPr>
          <w:t>émissions</w:t>
        </w:r>
      </w:hyperlink>
      <w:r w:rsidRPr="00746433">
        <w:rPr>
          <w:rStyle w:val="apple-converted-space"/>
          <w:color w:val="000000"/>
          <w:szCs w:val="24"/>
        </w:rPr>
        <w:t> </w:t>
      </w:r>
      <w:r w:rsidRPr="00746433">
        <w:rPr>
          <w:color w:val="000000"/>
          <w:szCs w:val="24"/>
        </w:rPr>
        <w:t>de</w:t>
      </w:r>
      <w:r w:rsidRPr="00746433">
        <w:rPr>
          <w:rStyle w:val="apple-converted-space"/>
          <w:color w:val="000000"/>
          <w:szCs w:val="24"/>
        </w:rPr>
        <w:t> </w:t>
      </w:r>
      <w:hyperlink r:id="rId38" w:history="1">
        <w:r w:rsidRPr="00746433">
          <w:rPr>
            <w:rStyle w:val="link-wrapper"/>
            <w:color w:val="000000"/>
            <w:szCs w:val="24"/>
          </w:rPr>
          <w:t>gaz</w:t>
        </w:r>
      </w:hyperlink>
      <w:r w:rsidRPr="00746433">
        <w:rPr>
          <w:color w:val="000000"/>
          <w:szCs w:val="24"/>
        </w:rPr>
        <w:t>, température,</w:t>
      </w:r>
      <w:r w:rsidRPr="00746433">
        <w:rPr>
          <w:rStyle w:val="apple-converted-space"/>
          <w:color w:val="000000"/>
          <w:szCs w:val="24"/>
        </w:rPr>
        <w:t> </w:t>
      </w:r>
      <w:hyperlink r:id="rId39" w:history="1">
        <w:r w:rsidRPr="00746433">
          <w:rPr>
            <w:rStyle w:val="link-wrapper"/>
            <w:color w:val="000000"/>
            <w:szCs w:val="24"/>
          </w:rPr>
          <w:t>échantillonnage</w:t>
        </w:r>
      </w:hyperlink>
      <w:r w:rsidRPr="00746433">
        <w:rPr>
          <w:rStyle w:val="apple-converted-space"/>
          <w:color w:val="000000"/>
          <w:szCs w:val="24"/>
        </w:rPr>
        <w:t> </w:t>
      </w:r>
      <w:r w:rsidRPr="00746433">
        <w:rPr>
          <w:color w:val="000000"/>
          <w:szCs w:val="24"/>
        </w:rPr>
        <w:t>de roches. Le but est maintenant de comprendre</w:t>
      </w:r>
      <w:r w:rsidRPr="00746433">
        <w:rPr>
          <w:rStyle w:val="apple-converted-space"/>
          <w:color w:val="000000"/>
          <w:szCs w:val="24"/>
        </w:rPr>
        <w:t> </w:t>
      </w:r>
      <w:hyperlink r:id="rId40" w:tooltip="Affiner notre compréhension des volcans explosifs : les leçons de l’Etna" w:history="1">
        <w:r w:rsidRPr="00746433">
          <w:rPr>
            <w:rStyle w:val="link-wrapper"/>
            <w:color w:val="000000"/>
            <w:szCs w:val="24"/>
          </w:rPr>
          <w:t>la dynamique de l’éruption</w:t>
        </w:r>
      </w:hyperlink>
      <w:r w:rsidRPr="00746433">
        <w:rPr>
          <w:color w:val="000000"/>
          <w:szCs w:val="24"/>
        </w:rPr>
        <w:t>.</w:t>
      </w:r>
    </w:p>
    <w:p w14:paraId="66F6D745" w14:textId="77777777" w:rsidR="00332015"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Cs w:val="24"/>
          <w:shd w:val="clear" w:color="auto" w:fill="FFFFFF"/>
          <w:lang w:eastAsia="fr-FR"/>
        </w:rPr>
      </w:pPr>
      <w:r w:rsidRPr="00746433">
        <w:rPr>
          <w:rFonts w:eastAsia="Times New Roman" w:cs="Times New Roman"/>
          <w:color w:val="000000"/>
          <w:szCs w:val="24"/>
          <w:shd w:val="clear" w:color="auto" w:fill="FFFFFF"/>
          <w:lang w:eastAsia="fr-FR"/>
        </w:rPr>
        <w:t xml:space="preserve">C'est un nouveau paysage que vont devoir adopter les habitants de l'île. Il faudra beaucoup de temps, certainement des décennies, avant que les </w:t>
      </w:r>
      <w:r w:rsidRPr="00746433">
        <w:rPr>
          <w:rFonts w:eastAsia="Times New Roman" w:cs="Times New Roman"/>
          <w:color w:val="000000"/>
          <w:szCs w:val="24"/>
          <w:shd w:val="clear" w:color="auto" w:fill="FFFFFF"/>
          <w:lang w:eastAsia="fr-FR"/>
        </w:rPr>
        <w:lastRenderedPageBreak/>
        <w:t>traces de cette éruption ne soient masquées. En espérant que le volcan ne se réveille pas trop rapidement.</w:t>
      </w:r>
    </w:p>
    <w:p w14:paraId="67225171" w14:textId="77777777" w:rsidR="00332015" w:rsidRPr="00746433"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 w:val="18"/>
          <w:szCs w:val="18"/>
          <w:lang w:eastAsia="fr-FR"/>
        </w:rPr>
      </w:pPr>
      <w:r w:rsidRPr="00746433">
        <w:rPr>
          <w:rFonts w:eastAsia="Times New Roman" w:cs="Times New Roman"/>
          <w:color w:val="000000"/>
          <w:sz w:val="18"/>
          <w:szCs w:val="18"/>
          <w:lang w:eastAsia="fr-FR"/>
        </w:rPr>
        <w:t>Article de </w:t>
      </w:r>
      <w:hyperlink r:id="rId41" w:history="1">
        <w:r w:rsidRPr="00746433">
          <w:rPr>
            <w:rFonts w:eastAsia="Times New Roman" w:cs="Times New Roman"/>
            <w:color w:val="000000"/>
            <w:sz w:val="18"/>
            <w:szCs w:val="18"/>
            <w:lang w:eastAsia="fr-FR"/>
          </w:rPr>
          <w:t xml:space="preserve">Morgane </w:t>
        </w:r>
        <w:proofErr w:type="spellStart"/>
        <w:r w:rsidRPr="00746433">
          <w:rPr>
            <w:rFonts w:eastAsia="Times New Roman" w:cs="Times New Roman"/>
            <w:color w:val="000000"/>
            <w:sz w:val="18"/>
            <w:szCs w:val="18"/>
            <w:lang w:eastAsia="fr-FR"/>
          </w:rPr>
          <w:t>Gillard</w:t>
        </w:r>
        <w:proofErr w:type="spellEnd"/>
      </w:hyperlink>
      <w:r w:rsidRPr="00746433">
        <w:rPr>
          <w:rFonts w:eastAsia="Times New Roman" w:cs="Times New Roman"/>
          <w:color w:val="000000"/>
          <w:sz w:val="18"/>
          <w:szCs w:val="18"/>
          <w:lang w:eastAsia="fr-FR"/>
        </w:rPr>
        <w:t> publié le 17 décembre 2021</w:t>
      </w:r>
    </w:p>
    <w:p w14:paraId="2A9B58F5" w14:textId="7764FA68" w:rsidR="00332015" w:rsidRDefault="00332015" w:rsidP="00332015">
      <w:pPr>
        <w:pBdr>
          <w:top w:val="single" w:sz="4" w:space="1" w:color="auto"/>
          <w:left w:val="single" w:sz="4" w:space="4" w:color="auto"/>
          <w:bottom w:val="single" w:sz="4" w:space="1" w:color="auto"/>
          <w:right w:val="single" w:sz="4" w:space="4" w:color="auto"/>
        </w:pBdr>
        <w:jc w:val="both"/>
        <w:rPr>
          <w:rFonts w:eastAsia="Times New Roman" w:cs="Times New Roman"/>
          <w:color w:val="000000"/>
          <w:sz w:val="18"/>
          <w:szCs w:val="18"/>
          <w:lang w:eastAsia="fr-FR"/>
        </w:rPr>
      </w:pPr>
      <w:r w:rsidRPr="00746433">
        <w:rPr>
          <w:rFonts w:eastAsia="Times New Roman" w:cs="Times New Roman"/>
          <w:color w:val="000000"/>
          <w:sz w:val="18"/>
          <w:szCs w:val="18"/>
          <w:lang w:eastAsia="fr-FR"/>
        </w:rPr>
        <w:t>Source :https://www.futura-sciences.com/planete/actualites/volcan-cumbre-vieja-retenir-85-jours-eruption-volcan-palma-5243/</w:t>
      </w:r>
    </w:p>
    <w:p w14:paraId="2250C5B9" w14:textId="729F0475" w:rsidR="00332015" w:rsidRDefault="00332015" w:rsidP="00332015"/>
    <w:p w14:paraId="597AE46E" w14:textId="77777777" w:rsidR="00332015" w:rsidRDefault="00332015" w:rsidP="00332015"/>
    <w:p w14:paraId="0FBE07F4"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Quoi ?</w:t>
      </w:r>
    </w:p>
    <w:p w14:paraId="0843C288" w14:textId="77777777" w:rsidR="00332015" w:rsidRPr="000A540C"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A8A994C"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Quand ?</w:t>
      </w:r>
    </w:p>
    <w:p w14:paraId="2227D3CD" w14:textId="77777777" w:rsidR="00332015" w:rsidRPr="000A540C"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CF5151E"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Où ?</w:t>
      </w:r>
    </w:p>
    <w:p w14:paraId="7D675BAC" w14:textId="77777777" w:rsidR="00332015" w:rsidRPr="000A540C"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134D877" w14:textId="6B16DEF6"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 xml:space="preserve">Pourquoi </w:t>
      </w:r>
      <w:r>
        <w:rPr>
          <w:rFonts w:ascii="Courier New" w:hAnsi="Courier New" w:cs="Courier New"/>
          <w:color w:val="E84C22" w:themeColor="accent1"/>
          <w:sz w:val="28"/>
        </w:rPr>
        <w:t xml:space="preserve">une éruption à cet endroit </w:t>
      </w:r>
      <w:r w:rsidRPr="000A540C">
        <w:rPr>
          <w:rFonts w:ascii="Courier New" w:hAnsi="Courier New" w:cs="Courier New"/>
          <w:color w:val="E84C22" w:themeColor="accent1"/>
          <w:sz w:val="28"/>
        </w:rPr>
        <w:t>(Hypothèse) ?</w:t>
      </w:r>
    </w:p>
    <w:p w14:paraId="6360EDD3"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8909205"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D3E8B00" w14:textId="77777777" w:rsidR="00332015" w:rsidRPr="000A540C"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3678040"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Dégâts (matériels et humains) ?</w:t>
      </w:r>
    </w:p>
    <w:p w14:paraId="14AFFDD4"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3EA97B0B"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6E22459"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C992B85"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B276835"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Pr>
          <w:rFonts w:ascii="Courier New" w:hAnsi="Courier New" w:cs="Courier New"/>
          <w:color w:val="E84C22" w:themeColor="accent1"/>
          <w:sz w:val="28"/>
        </w:rPr>
        <w:t>Autre :</w:t>
      </w:r>
    </w:p>
    <w:p w14:paraId="01D57966"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59EDDBF"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AADE238"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BCC7C99"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ED4D5E4"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61E83A4" w14:textId="77777777" w:rsidR="00332015" w:rsidRDefault="00332015" w:rsidP="00332015">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BACEF0F" w14:textId="395D4D74" w:rsidR="00332015" w:rsidRDefault="00332015" w:rsidP="00332015"/>
    <w:p w14:paraId="48569B1B" w14:textId="77777777" w:rsidR="00B26686" w:rsidRDefault="00B26686" w:rsidP="00B26686">
      <w:pPr>
        <w:jc w:val="center"/>
        <w:rPr>
          <w:b/>
          <w:bCs/>
          <w:sz w:val="36"/>
          <w:szCs w:val="32"/>
        </w:rPr>
      </w:pPr>
    </w:p>
    <w:p w14:paraId="5647D85C" w14:textId="77777777" w:rsidR="00B26686" w:rsidRDefault="00B26686" w:rsidP="00B26686">
      <w:pPr>
        <w:jc w:val="center"/>
        <w:rPr>
          <w:b/>
          <w:bCs/>
          <w:sz w:val="36"/>
          <w:szCs w:val="32"/>
        </w:rPr>
      </w:pPr>
    </w:p>
    <w:p w14:paraId="5B12B146" w14:textId="77777777" w:rsidR="00B26686" w:rsidRDefault="00B26686" w:rsidP="00B26686">
      <w:pPr>
        <w:jc w:val="center"/>
        <w:rPr>
          <w:b/>
          <w:bCs/>
          <w:sz w:val="36"/>
          <w:szCs w:val="32"/>
        </w:rPr>
      </w:pPr>
    </w:p>
    <w:p w14:paraId="4A597442" w14:textId="757E8D1B" w:rsidR="00B26686" w:rsidRDefault="00B26686" w:rsidP="00B26686">
      <w:pPr>
        <w:jc w:val="center"/>
        <w:rPr>
          <w:b/>
          <w:bCs/>
          <w:sz w:val="36"/>
          <w:szCs w:val="32"/>
        </w:rPr>
      </w:pPr>
    </w:p>
    <w:p w14:paraId="12F83E45" w14:textId="77777777" w:rsidR="00B26686" w:rsidRDefault="00B26686" w:rsidP="00B26686">
      <w:pPr>
        <w:jc w:val="center"/>
        <w:rPr>
          <w:b/>
          <w:bCs/>
          <w:sz w:val="36"/>
          <w:szCs w:val="32"/>
        </w:rPr>
      </w:pPr>
    </w:p>
    <w:p w14:paraId="16CC99FD" w14:textId="423C330F" w:rsidR="00B26686" w:rsidRDefault="00B26686" w:rsidP="00B26686">
      <w:pPr>
        <w:rPr>
          <w:b/>
          <w:bCs/>
          <w:sz w:val="36"/>
          <w:szCs w:val="32"/>
        </w:rPr>
      </w:pPr>
    </w:p>
    <w:p w14:paraId="1A7FB07A" w14:textId="08FAF73E" w:rsidR="00B26686" w:rsidRDefault="00B26686" w:rsidP="00B26686">
      <w:pPr>
        <w:pStyle w:val="Titre3"/>
      </w:pPr>
      <w:proofErr w:type="spellStart"/>
      <w:r>
        <w:lastRenderedPageBreak/>
        <w:t>Erta</w:t>
      </w:r>
      <w:proofErr w:type="spellEnd"/>
      <w:r>
        <w:t xml:space="preserve"> ale</w:t>
      </w:r>
    </w:p>
    <w:p w14:paraId="7ACB053F" w14:textId="0C3CE291" w:rsidR="00B26686" w:rsidRPr="00B26686" w:rsidRDefault="00B26686" w:rsidP="00B26686">
      <w:pPr>
        <w:pBdr>
          <w:top w:val="single" w:sz="4" w:space="1" w:color="auto"/>
          <w:left w:val="single" w:sz="4" w:space="4" w:color="auto"/>
          <w:bottom w:val="single" w:sz="4" w:space="1" w:color="auto"/>
          <w:right w:val="single" w:sz="4" w:space="4" w:color="auto"/>
        </w:pBdr>
        <w:jc w:val="center"/>
        <w:rPr>
          <w:b/>
          <w:bCs/>
          <w:sz w:val="36"/>
          <w:szCs w:val="72"/>
        </w:rPr>
      </w:pPr>
      <w:proofErr w:type="spellStart"/>
      <w:r w:rsidRPr="00B26686">
        <w:rPr>
          <w:b/>
          <w:bCs/>
          <w:sz w:val="36"/>
          <w:szCs w:val="32"/>
        </w:rPr>
        <w:t>Erta</w:t>
      </w:r>
      <w:proofErr w:type="spellEnd"/>
      <w:r w:rsidRPr="00B26686">
        <w:rPr>
          <w:b/>
          <w:bCs/>
          <w:sz w:val="36"/>
          <w:szCs w:val="32"/>
        </w:rPr>
        <w:t xml:space="preserve"> ale : qu'est-ce que c'est ?</w:t>
      </w:r>
    </w:p>
    <w:p w14:paraId="4B7125B2" w14:textId="77777777" w:rsidR="00B26686" w:rsidRDefault="00B26686" w:rsidP="00B26686">
      <w:pPr>
        <w:pBdr>
          <w:top w:val="single" w:sz="4" w:space="1" w:color="auto"/>
          <w:left w:val="single" w:sz="4" w:space="4" w:color="auto"/>
          <w:bottom w:val="single" w:sz="4" w:space="1" w:color="auto"/>
          <w:right w:val="single" w:sz="4" w:space="4" w:color="auto"/>
        </w:pBdr>
      </w:pPr>
    </w:p>
    <w:p w14:paraId="3CA1256C" w14:textId="77777777" w:rsidR="00B26686" w:rsidRPr="00B26686" w:rsidRDefault="00B26686" w:rsidP="00B26686">
      <w:pPr>
        <w:pBdr>
          <w:top w:val="single" w:sz="4" w:space="1" w:color="auto"/>
          <w:left w:val="single" w:sz="4" w:space="4" w:color="auto"/>
          <w:bottom w:val="single" w:sz="4" w:space="1" w:color="auto"/>
          <w:right w:val="single" w:sz="4" w:space="4" w:color="auto"/>
        </w:pBdr>
        <w:jc w:val="both"/>
        <w:rPr>
          <w:rFonts w:ascii="Times New Roman" w:hAnsi="Times New Roman"/>
          <w:szCs w:val="24"/>
          <w:lang w:eastAsia="fr-FR"/>
        </w:rPr>
      </w:pPr>
      <w:r w:rsidRPr="00B26686">
        <w:rPr>
          <w:shd w:val="clear" w:color="auto" w:fill="FFFFFF"/>
          <w:lang w:eastAsia="fr-FR"/>
        </w:rPr>
        <w:t>L'</w:t>
      </w:r>
      <w:proofErr w:type="spellStart"/>
      <w:r w:rsidRPr="00B26686">
        <w:rPr>
          <w:shd w:val="clear" w:color="auto" w:fill="FFFFFF"/>
          <w:lang w:eastAsia="fr-FR"/>
        </w:rPr>
        <w:t>Erta</w:t>
      </w:r>
      <w:proofErr w:type="spellEnd"/>
      <w:r w:rsidRPr="00B26686">
        <w:rPr>
          <w:shd w:val="clear" w:color="auto" w:fill="FFFFFF"/>
          <w:lang w:eastAsia="fr-FR"/>
        </w:rPr>
        <w:t xml:space="preserve"> Ale est un volcan-bouclier d'Éthiopie situé dans la dépression de l'Afar, également appelée triangle de l'Afar ou dépression de Danakil car située sous le niveau de la mer en Afrique de l'Est, à la jonction entre la vallée du Grand </w:t>
      </w:r>
      <w:hyperlink r:id="rId42" w:history="1">
        <w:r w:rsidRPr="00B26686">
          <w:rPr>
            <w:lang w:eastAsia="fr-FR"/>
          </w:rPr>
          <w:t>Rift</w:t>
        </w:r>
      </w:hyperlink>
      <w:r w:rsidRPr="00B26686">
        <w:rPr>
          <w:shd w:val="clear" w:color="auto" w:fill="FFFFFF"/>
          <w:lang w:eastAsia="fr-FR"/>
        </w:rPr>
        <w:t> au sud-ouest, la mer Rouge au nord et le golfe d'Aden à l'est. L'</w:t>
      </w:r>
      <w:proofErr w:type="spellStart"/>
      <w:r w:rsidRPr="00B26686">
        <w:rPr>
          <w:shd w:val="clear" w:color="auto" w:fill="FFFFFF"/>
          <w:lang w:eastAsia="fr-FR"/>
        </w:rPr>
        <w:t>Erta</w:t>
      </w:r>
      <w:proofErr w:type="spellEnd"/>
      <w:r w:rsidRPr="00B26686">
        <w:rPr>
          <w:shd w:val="clear" w:color="auto" w:fill="FFFFFF"/>
          <w:lang w:eastAsia="fr-FR"/>
        </w:rPr>
        <w:t xml:space="preserve"> Ale, qui  signifie « montagne fumante » en Afar, est le </w:t>
      </w:r>
      <w:hyperlink r:id="rId43" w:history="1">
        <w:r w:rsidRPr="00B26686">
          <w:rPr>
            <w:lang w:eastAsia="fr-FR"/>
          </w:rPr>
          <w:t>volcan</w:t>
        </w:r>
      </w:hyperlink>
      <w:r w:rsidRPr="00B26686">
        <w:rPr>
          <w:shd w:val="clear" w:color="auto" w:fill="FFFFFF"/>
          <w:lang w:eastAsia="fr-FR"/>
        </w:rPr>
        <w:t> le plus actif d'Éthiopie. Il est mondialement célèbre parce que la </w:t>
      </w:r>
      <w:hyperlink r:id="rId44" w:history="1">
        <w:r w:rsidRPr="00B26686">
          <w:rPr>
            <w:lang w:eastAsia="fr-FR"/>
          </w:rPr>
          <w:t>caldeira</w:t>
        </w:r>
      </w:hyperlink>
      <w:r w:rsidRPr="00B26686">
        <w:rPr>
          <w:shd w:val="clear" w:color="auto" w:fill="FFFFFF"/>
          <w:lang w:eastAsia="fr-FR"/>
        </w:rPr>
        <w:t> à son sommet possède deux cratères en forme de puits circulaires et aux parois verticales qui sont fréquemment occupées par des </w:t>
      </w:r>
      <w:hyperlink r:id="rId45" w:tooltip="Dossier : Le lac de lave de l'Erta Ale, en Éthiopie" w:history="1">
        <w:r w:rsidRPr="00B26686">
          <w:rPr>
            <w:lang w:eastAsia="fr-FR"/>
          </w:rPr>
          <w:t>lacs de lave</w:t>
        </w:r>
      </w:hyperlink>
      <w:r w:rsidRPr="00B26686">
        <w:rPr>
          <w:shd w:val="clear" w:color="auto" w:fill="FFFFFF"/>
          <w:lang w:eastAsia="fr-FR"/>
        </w:rPr>
        <w:t> dont les niveaux montent et baissent transitoirement, jusqu'à parfois disparaître temporairement et même déborder.</w:t>
      </w:r>
    </w:p>
    <w:p w14:paraId="345C1367" w14:textId="77777777" w:rsidR="00332015" w:rsidRDefault="00332015" w:rsidP="00B26686">
      <w:pPr>
        <w:pBdr>
          <w:top w:val="single" w:sz="4" w:space="1" w:color="auto"/>
          <w:left w:val="single" w:sz="4" w:space="4" w:color="auto"/>
          <w:bottom w:val="single" w:sz="4" w:space="1" w:color="auto"/>
          <w:right w:val="single" w:sz="4" w:space="4" w:color="auto"/>
        </w:pBdr>
        <w:jc w:val="both"/>
      </w:pPr>
    </w:p>
    <w:p w14:paraId="3760D2EB" w14:textId="77777777" w:rsidR="00B26686" w:rsidRPr="00B26686" w:rsidRDefault="00B26686" w:rsidP="00B26686">
      <w:pPr>
        <w:pBdr>
          <w:top w:val="single" w:sz="4" w:space="1" w:color="auto"/>
          <w:left w:val="single" w:sz="4" w:space="4" w:color="auto"/>
          <w:bottom w:val="single" w:sz="4" w:space="1" w:color="auto"/>
          <w:right w:val="single" w:sz="4" w:space="4" w:color="auto"/>
        </w:pBdr>
        <w:jc w:val="both"/>
        <w:rPr>
          <w:rFonts w:ascii="Times New Roman" w:hAnsi="Times New Roman"/>
          <w:szCs w:val="24"/>
          <w:lang w:eastAsia="fr-FR"/>
        </w:rPr>
      </w:pPr>
      <w:r w:rsidRPr="00B26686">
        <w:rPr>
          <w:szCs w:val="24"/>
          <w:shd w:val="clear" w:color="auto" w:fill="FFFFFF"/>
          <w:lang w:eastAsia="fr-FR"/>
        </w:rPr>
        <w:t>La Corne de l'Afrique est une des zones géologiquement les plus actives du Globe. Ici, la Terre a entrepris de grands travaux : elle ouvre un nouvel océan au milieu d'un continent. Au cœur de cet océan à naître, un volcan actif : l'</w:t>
      </w:r>
      <w:proofErr w:type="spellStart"/>
      <w:r w:rsidRPr="00B26686">
        <w:rPr>
          <w:szCs w:val="24"/>
          <w:shd w:val="clear" w:color="auto" w:fill="FFFFFF"/>
          <w:lang w:eastAsia="fr-FR"/>
        </w:rPr>
        <w:t>Erta</w:t>
      </w:r>
      <w:proofErr w:type="spellEnd"/>
      <w:r w:rsidRPr="00B26686">
        <w:rPr>
          <w:szCs w:val="24"/>
          <w:shd w:val="clear" w:color="auto" w:fill="FFFFFF"/>
          <w:lang w:eastAsia="fr-FR"/>
        </w:rPr>
        <w:t xml:space="preserve"> Ale, un des très rares volcans du monde à posséder en son cratère un lac de lave en fusion permanente. Une équipe scientifique, composée de tectoniciens et de volcanologues va arpenter le fond de ce futur océan en direction du volcan. Tout au long de leur route, leurs observations et leurs documents permettront de reconstituer les 30 derniers millions d'années de l'histoire de cette région. Ces observations de terrain pourront également aider à dessiner le futur. </w:t>
      </w:r>
    </w:p>
    <w:p w14:paraId="68407FC5" w14:textId="77777777" w:rsidR="00332015" w:rsidRDefault="00332015" w:rsidP="00B26686">
      <w:pPr>
        <w:pBdr>
          <w:top w:val="single" w:sz="4" w:space="1" w:color="auto"/>
          <w:left w:val="single" w:sz="4" w:space="4" w:color="auto"/>
          <w:bottom w:val="single" w:sz="4" w:space="1" w:color="auto"/>
          <w:right w:val="single" w:sz="4" w:space="4" w:color="auto"/>
        </w:pBdr>
      </w:pPr>
    </w:p>
    <w:p w14:paraId="31144E42" w14:textId="77777777" w:rsidR="00B26686" w:rsidRPr="00B26686" w:rsidRDefault="00B26686" w:rsidP="00B26686">
      <w:pPr>
        <w:pBdr>
          <w:top w:val="single" w:sz="4" w:space="1" w:color="auto"/>
          <w:left w:val="single" w:sz="4" w:space="4" w:color="auto"/>
          <w:bottom w:val="single" w:sz="4" w:space="1" w:color="auto"/>
          <w:right w:val="single" w:sz="4" w:space="4" w:color="auto"/>
        </w:pBdr>
        <w:rPr>
          <w:b/>
          <w:bCs/>
          <w:sz w:val="28"/>
          <w:szCs w:val="40"/>
        </w:rPr>
      </w:pPr>
      <w:r w:rsidRPr="00B26686">
        <w:rPr>
          <w:b/>
          <w:bCs/>
          <w:sz w:val="28"/>
          <w:szCs w:val="24"/>
        </w:rPr>
        <w:t>L'Afar, l'</w:t>
      </w:r>
      <w:proofErr w:type="spellStart"/>
      <w:r w:rsidRPr="00B26686">
        <w:rPr>
          <w:b/>
          <w:bCs/>
          <w:sz w:val="28"/>
          <w:szCs w:val="24"/>
        </w:rPr>
        <w:t>Erta</w:t>
      </w:r>
      <w:proofErr w:type="spellEnd"/>
      <w:r w:rsidRPr="00B26686">
        <w:rPr>
          <w:b/>
          <w:bCs/>
          <w:sz w:val="28"/>
          <w:szCs w:val="24"/>
        </w:rPr>
        <w:t xml:space="preserve"> Ale et la tectonique des plaques</w:t>
      </w:r>
    </w:p>
    <w:p w14:paraId="730B099F" w14:textId="77777777" w:rsidR="00B26686" w:rsidRDefault="00B26686" w:rsidP="00B26686">
      <w:pPr>
        <w:pBdr>
          <w:top w:val="single" w:sz="4" w:space="1" w:color="auto"/>
          <w:left w:val="single" w:sz="4" w:space="4" w:color="auto"/>
          <w:bottom w:val="single" w:sz="4" w:space="1" w:color="auto"/>
          <w:right w:val="single" w:sz="4" w:space="4" w:color="auto"/>
        </w:pBdr>
        <w:jc w:val="both"/>
      </w:pPr>
      <w:r>
        <w:t>La présence de ces lacs au sommet de ce volcan d'environ 600 mètres d'altitude et d'environ 50 kilomètres de diamètre a été découverte en 1968 à l'occasion des célèbres expéditions franco-italiennes des</w:t>
      </w:r>
      <w:r>
        <w:rPr>
          <w:rStyle w:val="apple-converted-space"/>
          <w:rFonts w:ascii="Helvetica Neue" w:hAnsi="Helvetica Neue"/>
          <w:color w:val="000000"/>
        </w:rPr>
        <w:t> </w:t>
      </w:r>
      <w:hyperlink r:id="rId46" w:history="1">
        <w:r>
          <w:rPr>
            <w:rStyle w:val="link-wrapper"/>
            <w:rFonts w:ascii="Helvetica Neue" w:hAnsi="Helvetica Neue"/>
            <w:color w:val="000000"/>
          </w:rPr>
          <w:t>volcanologues</w:t>
        </w:r>
      </w:hyperlink>
      <w:r>
        <w:t> </w:t>
      </w:r>
      <w:hyperlink r:id="rId47" w:tooltip="Exclusivité : Haroun Tazieff raconte sa Terre pour la Fête de la science" w:history="1">
        <w:r>
          <w:rPr>
            <w:rStyle w:val="link-wrapper"/>
            <w:rFonts w:ascii="Helvetica Neue" w:hAnsi="Helvetica Neue"/>
            <w:color w:val="000000"/>
          </w:rPr>
          <w:t>Haroun Tazieff</w:t>
        </w:r>
      </w:hyperlink>
      <w:r>
        <w:rPr>
          <w:rStyle w:val="apple-converted-space"/>
          <w:rFonts w:ascii="Helvetica Neue" w:hAnsi="Helvetica Neue"/>
          <w:color w:val="000000"/>
        </w:rPr>
        <w:t> </w:t>
      </w:r>
      <w:r>
        <w:t xml:space="preserve">et Giorgio </w:t>
      </w:r>
      <w:proofErr w:type="spellStart"/>
      <w:r>
        <w:t>Marinelli</w:t>
      </w:r>
      <w:proofErr w:type="spellEnd"/>
      <w:r>
        <w:t>. Les laves, les</w:t>
      </w:r>
      <w:r>
        <w:rPr>
          <w:rStyle w:val="apple-converted-space"/>
          <w:rFonts w:ascii="Helvetica Neue" w:hAnsi="Helvetica Neue"/>
          <w:color w:val="000000"/>
        </w:rPr>
        <w:t> </w:t>
      </w:r>
      <w:hyperlink r:id="rId48" w:history="1">
        <w:r>
          <w:rPr>
            <w:rStyle w:val="link-wrapper"/>
            <w:rFonts w:ascii="Helvetica Neue" w:hAnsi="Helvetica Neue"/>
            <w:color w:val="000000"/>
          </w:rPr>
          <w:t>gaz</w:t>
        </w:r>
      </w:hyperlink>
      <w:r>
        <w:rPr>
          <w:rStyle w:val="apple-converted-space"/>
          <w:rFonts w:ascii="Helvetica Neue" w:hAnsi="Helvetica Neue"/>
          <w:color w:val="000000"/>
        </w:rPr>
        <w:t> </w:t>
      </w:r>
      <w:r>
        <w:t>et plus généralement le dynamisme</w:t>
      </w:r>
      <w:r>
        <w:rPr>
          <w:rStyle w:val="apple-converted-space"/>
          <w:rFonts w:ascii="Helvetica Neue" w:hAnsi="Helvetica Neue"/>
          <w:color w:val="000000"/>
        </w:rPr>
        <w:t> </w:t>
      </w:r>
      <w:hyperlink r:id="rId49" w:history="1">
        <w:r>
          <w:rPr>
            <w:rStyle w:val="link-wrapper"/>
            <w:rFonts w:ascii="Helvetica Neue" w:hAnsi="Helvetica Neue"/>
            <w:color w:val="000000"/>
          </w:rPr>
          <w:t>éruptif</w:t>
        </w:r>
      </w:hyperlink>
      <w:r>
        <w:rPr>
          <w:rStyle w:val="apple-converted-space"/>
          <w:rFonts w:ascii="Helvetica Neue" w:hAnsi="Helvetica Neue"/>
          <w:color w:val="000000"/>
        </w:rPr>
        <w:t> </w:t>
      </w:r>
      <w:r>
        <w:t>de ces lacs ont été étudiés depuis lors et ce d'autant plus que la dépression de l'Afar s'est révélée être une partie du fond de la mer Rouge, et surtout un rift océanique exondé, de sorte que les données scientifiques collectées ont grandement servi à démontrer la validité de la théorie de la</w:t>
      </w:r>
      <w:r>
        <w:rPr>
          <w:rStyle w:val="apple-converted-space"/>
          <w:rFonts w:ascii="Helvetica Neue" w:hAnsi="Helvetica Neue"/>
          <w:color w:val="000000"/>
        </w:rPr>
        <w:t> </w:t>
      </w:r>
      <w:hyperlink r:id="rId50" w:history="1">
        <w:r>
          <w:rPr>
            <w:rStyle w:val="link-wrapper"/>
            <w:rFonts w:ascii="Helvetica Neue" w:hAnsi="Helvetica Neue"/>
            <w:color w:val="000000"/>
          </w:rPr>
          <w:t>tectonique des plaques</w:t>
        </w:r>
      </w:hyperlink>
      <w:r>
        <w:rPr>
          <w:rStyle w:val="apple-converted-space"/>
          <w:rFonts w:ascii="Helvetica Neue" w:hAnsi="Helvetica Neue"/>
          <w:color w:val="000000"/>
        </w:rPr>
        <w:t> </w:t>
      </w:r>
      <w:r>
        <w:t>découverte et élaborée au cours des années 1960. La guerre entre Éthiopie et l'Érythrée a cependant stoppé l'étude directe de l'</w:t>
      </w:r>
      <w:proofErr w:type="spellStart"/>
      <w:r>
        <w:t>Erta</w:t>
      </w:r>
      <w:proofErr w:type="spellEnd"/>
      <w:r>
        <w:t xml:space="preserve"> Ale des années 1970 aux années 1990. Mais ce n'est vraiment qu'à partir de 2001, date à laquelle la guerre avec l'Érythrée se termine, que les volcanologues peuvent retourner régulièrement faire des mesures.</w:t>
      </w:r>
    </w:p>
    <w:p w14:paraId="097D1C31" w14:textId="77777777" w:rsidR="00B26686" w:rsidRDefault="00B26686" w:rsidP="00B26686">
      <w:pPr>
        <w:pBdr>
          <w:top w:val="single" w:sz="4" w:space="1" w:color="auto"/>
          <w:left w:val="single" w:sz="4" w:space="4" w:color="auto"/>
          <w:bottom w:val="single" w:sz="4" w:space="1" w:color="auto"/>
          <w:right w:val="single" w:sz="4" w:space="4" w:color="auto"/>
        </w:pBdr>
        <w:jc w:val="both"/>
      </w:pPr>
      <w:r>
        <w:lastRenderedPageBreak/>
        <w:t>La</w:t>
      </w:r>
      <w:r>
        <w:rPr>
          <w:rStyle w:val="apple-converted-space"/>
          <w:rFonts w:ascii="Helvetica Neue" w:hAnsi="Helvetica Neue"/>
          <w:color w:val="000000"/>
        </w:rPr>
        <w:t> </w:t>
      </w:r>
      <w:hyperlink r:id="rId51" w:history="1">
        <w:r>
          <w:rPr>
            <w:rStyle w:val="link-wrapper"/>
            <w:rFonts w:ascii="Helvetica Neue" w:hAnsi="Helvetica Neue"/>
            <w:color w:val="000000"/>
          </w:rPr>
          <w:t>lave</w:t>
        </w:r>
      </w:hyperlink>
      <w:r>
        <w:rPr>
          <w:rStyle w:val="apple-converted-space"/>
          <w:rFonts w:ascii="Helvetica Neue" w:hAnsi="Helvetica Neue"/>
          <w:color w:val="000000"/>
        </w:rPr>
        <w:t> </w:t>
      </w:r>
      <w:r>
        <w:t>émise par l'</w:t>
      </w:r>
      <w:proofErr w:type="spellStart"/>
      <w:r>
        <w:t>Erta</w:t>
      </w:r>
      <w:proofErr w:type="spellEnd"/>
      <w:r>
        <w:t xml:space="preserve"> Ale est généralement</w:t>
      </w:r>
      <w:r>
        <w:rPr>
          <w:rStyle w:val="apple-converted-space"/>
          <w:rFonts w:ascii="Helvetica Neue" w:hAnsi="Helvetica Neue"/>
          <w:color w:val="000000"/>
        </w:rPr>
        <w:t> </w:t>
      </w:r>
      <w:hyperlink r:id="rId52" w:history="1">
        <w:r>
          <w:rPr>
            <w:rStyle w:val="link-wrapper"/>
            <w:rFonts w:ascii="Helvetica Neue" w:hAnsi="Helvetica Neue"/>
            <w:color w:val="000000"/>
          </w:rPr>
          <w:t>basaltique</w:t>
        </w:r>
      </w:hyperlink>
      <w:r>
        <w:t>, faiblement gazéifiée et sa plus haute température mesurée s'élevait à 1.217 °C. Son étude est facilitée par sa présence sous forme de lac, ce qui permet de glaner des informations intéressantes pour tenter de prédire un jour les</w:t>
      </w:r>
      <w:r>
        <w:rPr>
          <w:rStyle w:val="apple-converted-space"/>
          <w:rFonts w:ascii="Helvetica Neue" w:hAnsi="Helvetica Neue"/>
          <w:color w:val="000000"/>
        </w:rPr>
        <w:t> </w:t>
      </w:r>
      <w:hyperlink r:id="rId53" w:history="1">
        <w:r>
          <w:rPr>
            <w:rStyle w:val="link-wrapper"/>
            <w:rFonts w:ascii="Helvetica Neue" w:hAnsi="Helvetica Neue"/>
            <w:color w:val="000000"/>
          </w:rPr>
          <w:t>éruptions volcaniques</w:t>
        </w:r>
      </w:hyperlink>
      <w:r>
        <w:t>. Comme pour plusieurs des moins de 10 lacs de lave quasi-permanents connus au monde, la surface des lacs de l'</w:t>
      </w:r>
      <w:proofErr w:type="spellStart"/>
      <w:r>
        <w:t>Erta</w:t>
      </w:r>
      <w:proofErr w:type="spellEnd"/>
      <w:r>
        <w:t xml:space="preserve"> Ale se fige en se refroidissant. Mais, elle est perpétuellement percée par des fontaines de lave et déchirée par les courants de</w:t>
      </w:r>
      <w:r>
        <w:rPr>
          <w:rStyle w:val="apple-converted-space"/>
          <w:rFonts w:ascii="Helvetica Neue" w:hAnsi="Helvetica Neue"/>
          <w:color w:val="000000"/>
        </w:rPr>
        <w:t> </w:t>
      </w:r>
      <w:hyperlink r:id="rId54" w:history="1">
        <w:r>
          <w:rPr>
            <w:rStyle w:val="link-wrapper"/>
            <w:rFonts w:ascii="Helvetica Neue" w:hAnsi="Helvetica Neue"/>
            <w:color w:val="000000"/>
          </w:rPr>
          <w:t>convection</w:t>
        </w:r>
      </w:hyperlink>
      <w:r>
        <w:rPr>
          <w:rStyle w:val="apple-converted-space"/>
          <w:rFonts w:ascii="Helvetica Neue" w:hAnsi="Helvetica Neue"/>
          <w:color w:val="000000"/>
        </w:rPr>
        <w:t> </w:t>
      </w:r>
      <w:r>
        <w:t>en dessous qui conduisent à la formation de l'équivalent des</w:t>
      </w:r>
      <w:r>
        <w:rPr>
          <w:rStyle w:val="apple-converted-space"/>
          <w:rFonts w:ascii="Helvetica Neue" w:hAnsi="Helvetica Neue"/>
          <w:color w:val="000000"/>
        </w:rPr>
        <w:t> </w:t>
      </w:r>
      <w:hyperlink r:id="rId55" w:history="1">
        <w:r>
          <w:rPr>
            <w:rStyle w:val="link-wrapper"/>
            <w:rFonts w:ascii="Helvetica Neue" w:hAnsi="Helvetica Neue"/>
            <w:color w:val="000000"/>
          </w:rPr>
          <w:t>mouvements</w:t>
        </w:r>
      </w:hyperlink>
      <w:r>
        <w:rPr>
          <w:rStyle w:val="apple-converted-space"/>
          <w:rFonts w:ascii="Helvetica Neue" w:hAnsi="Helvetica Neue"/>
          <w:color w:val="000000"/>
        </w:rPr>
        <w:t> </w:t>
      </w:r>
      <w:r>
        <w:t>des</w:t>
      </w:r>
      <w:r>
        <w:rPr>
          <w:rStyle w:val="apple-converted-space"/>
          <w:rFonts w:ascii="Helvetica Neue" w:hAnsi="Helvetica Neue"/>
          <w:color w:val="000000"/>
        </w:rPr>
        <w:t> </w:t>
      </w:r>
      <w:hyperlink r:id="rId56" w:history="1">
        <w:r>
          <w:rPr>
            <w:rStyle w:val="link-wrapper"/>
            <w:rFonts w:ascii="Helvetica Neue" w:hAnsi="Helvetica Neue"/>
            <w:color w:val="000000"/>
          </w:rPr>
          <w:t>plaques tectoniques</w:t>
        </w:r>
      </w:hyperlink>
      <w:r>
        <w:rPr>
          <w:rStyle w:val="apple-converted-space"/>
          <w:rFonts w:ascii="Helvetica Neue" w:hAnsi="Helvetica Neue"/>
          <w:color w:val="000000"/>
        </w:rPr>
        <w:t> </w:t>
      </w:r>
      <w:r>
        <w:t>avec des zones d'</w:t>
      </w:r>
      <w:hyperlink r:id="rId57" w:history="1">
        <w:r>
          <w:rPr>
            <w:rStyle w:val="link-wrapper"/>
            <w:rFonts w:ascii="Helvetica Neue" w:hAnsi="Helvetica Neue"/>
            <w:color w:val="000000"/>
          </w:rPr>
          <w:t>accrétion</w:t>
        </w:r>
      </w:hyperlink>
      <w:r>
        <w:rPr>
          <w:rStyle w:val="apple-converted-space"/>
          <w:rFonts w:ascii="Helvetica Neue" w:hAnsi="Helvetica Neue"/>
          <w:color w:val="000000"/>
        </w:rPr>
        <w:t> </w:t>
      </w:r>
      <w:r>
        <w:t>et de</w:t>
      </w:r>
      <w:r>
        <w:rPr>
          <w:rStyle w:val="apple-converted-space"/>
          <w:rFonts w:ascii="Helvetica Neue" w:hAnsi="Helvetica Neue"/>
          <w:color w:val="000000"/>
        </w:rPr>
        <w:t> </w:t>
      </w:r>
      <w:proofErr w:type="spellStart"/>
      <w:r>
        <w:fldChar w:fldCharType="begin"/>
      </w:r>
      <w:r>
        <w:instrText xml:space="preserve"> HYPERLINK "https://www.futura-sciences.com/planete/definitions/structure-terre-subduction-1049/" </w:instrText>
      </w:r>
      <w:r>
        <w:fldChar w:fldCharType="separate"/>
      </w:r>
      <w:r>
        <w:rPr>
          <w:rStyle w:val="link-wrapper"/>
          <w:rFonts w:ascii="Helvetica Neue" w:hAnsi="Helvetica Neue"/>
          <w:color w:val="000000"/>
        </w:rPr>
        <w:t>subduction</w:t>
      </w:r>
      <w:r>
        <w:fldChar w:fldCharType="end"/>
      </w:r>
      <w:r>
        <w:t>qui</w:t>
      </w:r>
      <w:proofErr w:type="spellEnd"/>
      <w:r>
        <w:t xml:space="preserve"> reproduisent en miniatures des analogues des</w:t>
      </w:r>
      <w:r>
        <w:rPr>
          <w:rStyle w:val="apple-converted-space"/>
          <w:rFonts w:ascii="Helvetica Neue" w:hAnsi="Helvetica Neue"/>
          <w:color w:val="000000"/>
        </w:rPr>
        <w:t> </w:t>
      </w:r>
      <w:hyperlink r:id="rId58" w:history="1">
        <w:r>
          <w:rPr>
            <w:rStyle w:val="link-wrapper"/>
            <w:rFonts w:ascii="Helvetica Neue" w:hAnsi="Helvetica Neue"/>
            <w:color w:val="000000"/>
          </w:rPr>
          <w:t>dorsales océaniques</w:t>
        </w:r>
      </w:hyperlink>
      <w:r>
        <w:rPr>
          <w:rStyle w:val="apple-converted-space"/>
          <w:rFonts w:ascii="Helvetica Neue" w:hAnsi="Helvetica Neue"/>
          <w:color w:val="000000"/>
        </w:rPr>
        <w:t> </w:t>
      </w:r>
      <w:r>
        <w:t>et des fosses de subduction.</w:t>
      </w:r>
    </w:p>
    <w:p w14:paraId="0D729CC9" w14:textId="77777777" w:rsidR="00332015" w:rsidRDefault="00332015" w:rsidP="00B26686">
      <w:pPr>
        <w:pBdr>
          <w:top w:val="single" w:sz="4" w:space="1" w:color="auto"/>
          <w:left w:val="single" w:sz="4" w:space="4" w:color="auto"/>
          <w:bottom w:val="single" w:sz="4" w:space="1" w:color="auto"/>
          <w:right w:val="single" w:sz="4" w:space="4" w:color="auto"/>
        </w:pBdr>
        <w:jc w:val="both"/>
      </w:pPr>
    </w:p>
    <w:p w14:paraId="00F573EF" w14:textId="77777777" w:rsidR="00332015" w:rsidRDefault="00332015" w:rsidP="00B26686">
      <w:pPr>
        <w:jc w:val="both"/>
      </w:pPr>
    </w:p>
    <w:p w14:paraId="656C8B90"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Quoi ?</w:t>
      </w:r>
    </w:p>
    <w:p w14:paraId="10331325" w14:textId="77777777" w:rsidR="00B26686" w:rsidRPr="000A540C"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2722146"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Quand ?</w:t>
      </w:r>
    </w:p>
    <w:p w14:paraId="3F734210" w14:textId="77777777" w:rsidR="00B26686" w:rsidRPr="000A540C"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3BA2C2A"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Où ?</w:t>
      </w:r>
    </w:p>
    <w:p w14:paraId="583D249E" w14:textId="77777777" w:rsidR="00B26686" w:rsidRPr="000A540C"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3CB2A7AD"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 xml:space="preserve">Pourquoi </w:t>
      </w:r>
      <w:r>
        <w:rPr>
          <w:rFonts w:ascii="Courier New" w:hAnsi="Courier New" w:cs="Courier New"/>
          <w:color w:val="E84C22" w:themeColor="accent1"/>
          <w:sz w:val="28"/>
        </w:rPr>
        <w:t xml:space="preserve">une éruption à cet endroit </w:t>
      </w:r>
      <w:r w:rsidRPr="000A540C">
        <w:rPr>
          <w:rFonts w:ascii="Courier New" w:hAnsi="Courier New" w:cs="Courier New"/>
          <w:color w:val="E84C22" w:themeColor="accent1"/>
          <w:sz w:val="28"/>
        </w:rPr>
        <w:t>(Hypothèse) ?</w:t>
      </w:r>
    </w:p>
    <w:p w14:paraId="2CD76F5E"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FD8229E"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1B4ED74" w14:textId="77777777" w:rsidR="00B26686" w:rsidRPr="000A540C"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5063DC1"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Dégâts (matériels et humains) ?</w:t>
      </w:r>
    </w:p>
    <w:p w14:paraId="2B7BDAF3"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98B71D8"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59B55F2"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333CDCA9"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0EA1EA1"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Pr>
          <w:rFonts w:ascii="Courier New" w:hAnsi="Courier New" w:cs="Courier New"/>
          <w:color w:val="E84C22" w:themeColor="accent1"/>
          <w:sz w:val="28"/>
        </w:rPr>
        <w:t>Autre :</w:t>
      </w:r>
    </w:p>
    <w:p w14:paraId="70A5DB28"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5D5711D"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8612873"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2597F20"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E6E9CB6"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47E9A6E" w14:textId="77777777" w:rsidR="00B26686" w:rsidRDefault="00B26686" w:rsidP="00B26686">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7F73D29" w14:textId="77777777" w:rsidR="00B26686" w:rsidRDefault="00B26686" w:rsidP="00B26686"/>
    <w:p w14:paraId="636D520B" w14:textId="77777777" w:rsidR="00332015" w:rsidRDefault="00332015" w:rsidP="00332015"/>
    <w:p w14:paraId="73F14F01" w14:textId="77777777" w:rsidR="00332015" w:rsidRDefault="00332015" w:rsidP="00332015"/>
    <w:p w14:paraId="5A4C1FD5" w14:textId="76D7F9FA" w:rsidR="00332015" w:rsidRDefault="00332015" w:rsidP="00332015"/>
    <w:p w14:paraId="524516D5" w14:textId="77777777" w:rsidR="000F1EE2" w:rsidRPr="000F1EE2" w:rsidRDefault="000F1EE2" w:rsidP="000F1EE2">
      <w:pPr>
        <w:pBdr>
          <w:top w:val="single" w:sz="4" w:space="1" w:color="auto"/>
          <w:left w:val="single" w:sz="4" w:space="4" w:color="auto"/>
          <w:bottom w:val="single" w:sz="4" w:space="1" w:color="auto"/>
          <w:right w:val="single" w:sz="4" w:space="4" w:color="auto"/>
        </w:pBdr>
        <w:jc w:val="center"/>
        <w:rPr>
          <w:b/>
          <w:bCs/>
          <w:sz w:val="36"/>
          <w:szCs w:val="32"/>
          <w:lang w:eastAsia="fr-FR"/>
        </w:rPr>
      </w:pPr>
      <w:r w:rsidRPr="000F1EE2">
        <w:rPr>
          <w:b/>
          <w:bCs/>
          <w:sz w:val="36"/>
          <w:szCs w:val="32"/>
          <w:lang w:eastAsia="fr-FR"/>
        </w:rPr>
        <w:lastRenderedPageBreak/>
        <w:t>L’éruption du volcan Semeru, en Indonésie, a fait au moins 39 morts</w:t>
      </w:r>
    </w:p>
    <w:p w14:paraId="3F89CD1C"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szCs w:val="24"/>
          <w:lang w:eastAsia="fr-FR"/>
        </w:rPr>
      </w:pPr>
      <w:r w:rsidRPr="000F1EE2">
        <w:rPr>
          <w:szCs w:val="24"/>
          <w:lang w:eastAsia="fr-FR"/>
        </w:rPr>
        <w:t>Point culminant de l’île de Java, le Semeru est entré en éruption samedi, provoquant des coulées de boue brûlante. Plus de 4 000 habitants ont dû être évacués. </w:t>
      </w:r>
    </w:p>
    <w:p w14:paraId="5A109828"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szCs w:val="24"/>
          <w:lang w:eastAsia="fr-FR"/>
        </w:rPr>
      </w:pPr>
      <w:r w:rsidRPr="000F1EE2">
        <w:rPr>
          <w:color w:val="717B8E"/>
          <w:szCs w:val="24"/>
          <w:lang w:eastAsia="fr-FR"/>
        </w:rPr>
        <w:t>Publié le 07 décembre 2021 à 12h01 - Mis à jour le 08 décembre 2021 à 17h47</w:t>
      </w:r>
      <w:r w:rsidRPr="000F1EE2">
        <w:rPr>
          <w:color w:val="383F4E"/>
          <w:szCs w:val="24"/>
          <w:shd w:val="clear" w:color="auto" w:fill="FFFFFF"/>
          <w:lang w:eastAsia="fr-FR"/>
        </w:rPr>
        <w:t xml:space="preserve">  </w:t>
      </w:r>
    </w:p>
    <w:p w14:paraId="49AA2D24"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color w:val="717B8E"/>
          <w:szCs w:val="24"/>
          <w:lang w:eastAsia="fr-FR"/>
        </w:rPr>
      </w:pPr>
      <w:r w:rsidRPr="000F1EE2">
        <w:rPr>
          <w:color w:val="717B8E"/>
          <w:szCs w:val="24"/>
          <w:bdr w:val="none" w:sz="0" w:space="0" w:color="auto" w:frame="1"/>
          <w:lang w:eastAsia="fr-FR"/>
        </w:rPr>
        <w:t>Temps de </w:t>
      </w:r>
      <w:r w:rsidRPr="000F1EE2">
        <w:rPr>
          <w:color w:val="717B8E"/>
          <w:szCs w:val="24"/>
          <w:lang w:eastAsia="fr-FR"/>
        </w:rPr>
        <w:t>Lecture 2 min.</w:t>
      </w:r>
    </w:p>
    <w:p w14:paraId="569DD4F2" w14:textId="2092AC86" w:rsidR="000F1EE2" w:rsidRPr="000F1EE2" w:rsidRDefault="000F1EE2" w:rsidP="000F1EE2">
      <w:pPr>
        <w:pBdr>
          <w:top w:val="single" w:sz="4" w:space="1" w:color="auto"/>
          <w:left w:val="single" w:sz="4" w:space="4" w:color="auto"/>
          <w:bottom w:val="single" w:sz="4" w:space="1" w:color="auto"/>
          <w:right w:val="single" w:sz="4" w:space="4" w:color="auto"/>
        </w:pBdr>
        <w:jc w:val="both"/>
        <w:rPr>
          <w:szCs w:val="24"/>
        </w:rPr>
      </w:pPr>
    </w:p>
    <w:p w14:paraId="0BE871A0"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color w:val="383F4E"/>
          <w:szCs w:val="24"/>
        </w:rPr>
      </w:pPr>
      <w:r w:rsidRPr="000F1EE2">
        <w:rPr>
          <w:color w:val="383F4E"/>
          <w:szCs w:val="24"/>
        </w:rPr>
        <w:t>Le bilan de l’éruption du volcan indonésien Semeru, plus haut sommet de l’île de Java, s’est alourdi, avec 39 morts, ont annoncé mercredi 8 décembre les autorités, alors que les secours poursuivaient leurs efforts pour retrouver d’autres corps. Douze personnes sont portées disparues, a annoncé l’Agence indonésienne de recherche et de sauvetage.</w:t>
      </w:r>
    </w:p>
    <w:p w14:paraId="6F5BB14F" w14:textId="02C67822" w:rsidR="000F1EE2" w:rsidRPr="000F1EE2" w:rsidRDefault="000F1EE2" w:rsidP="000F1EE2">
      <w:pPr>
        <w:pBdr>
          <w:top w:val="single" w:sz="4" w:space="1" w:color="auto"/>
          <w:left w:val="single" w:sz="4" w:space="4" w:color="auto"/>
          <w:bottom w:val="single" w:sz="4" w:space="1" w:color="auto"/>
          <w:right w:val="single" w:sz="4" w:space="4" w:color="auto"/>
        </w:pBdr>
        <w:jc w:val="both"/>
        <w:rPr>
          <w:color w:val="383F4E"/>
          <w:szCs w:val="24"/>
        </w:rPr>
      </w:pPr>
      <w:r w:rsidRPr="000F1EE2">
        <w:rPr>
          <w:color w:val="383F4E"/>
          <w:szCs w:val="24"/>
        </w:rPr>
        <w:t>Le Semeru</w:t>
      </w:r>
      <w:r w:rsidRPr="000F1EE2">
        <w:rPr>
          <w:rStyle w:val="apple-converted-space"/>
          <w:color w:val="383F4E"/>
          <w:szCs w:val="24"/>
        </w:rPr>
        <w:t> </w:t>
      </w:r>
      <w:r w:rsidRPr="000F1EE2">
        <w:rPr>
          <w:szCs w:val="24"/>
        </w:rPr>
        <w:t>s’est réveillé samedi,</w:t>
      </w:r>
      <w:r w:rsidRPr="000F1EE2">
        <w:rPr>
          <w:color w:val="383F4E"/>
          <w:szCs w:val="24"/>
        </w:rPr>
        <w:t xml:space="preserve"> projetant des nuages de cendres qui se sont transformés avec la pluie en flots de boue brûlante. Plus de 4 000 habitants ont dû être évacués et se réfugier dans des abris temporaires. Beaucoup parmi eux souffrent de toux, d’infection pulmonaire et de diarrhées, selon le personnel médical intervenant dans les abris du district de Lumajang (est de l’île de Java).</w:t>
      </w:r>
    </w:p>
    <w:p w14:paraId="2C9BFCDF"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szCs w:val="24"/>
          <w:lang w:eastAsia="fr-FR"/>
        </w:rPr>
      </w:pPr>
      <w:r w:rsidRPr="000F1EE2">
        <w:rPr>
          <w:color w:val="383F4E"/>
          <w:szCs w:val="24"/>
          <w:shd w:val="clear" w:color="auto" w:fill="FFFFFF"/>
          <w:lang w:eastAsia="fr-FR"/>
        </w:rPr>
        <w:t>L’éruption a également fait des dizaines de blessés, la plupart souffrant de brûlures. Des rues entières ont été ensevelies par des amas de cendres grises et de boue, recouvrant des camions ou des maisons jusqu’au toit.</w:t>
      </w:r>
    </w:p>
    <w:p w14:paraId="35F1607B" w14:textId="7E7A30D6" w:rsidR="000F1EE2" w:rsidRPr="000F1EE2" w:rsidRDefault="000F1EE2" w:rsidP="000F1EE2">
      <w:pPr>
        <w:pBdr>
          <w:top w:val="single" w:sz="4" w:space="1" w:color="auto"/>
          <w:left w:val="single" w:sz="4" w:space="4" w:color="auto"/>
          <w:bottom w:val="single" w:sz="4" w:space="1" w:color="auto"/>
          <w:right w:val="single" w:sz="4" w:space="4" w:color="auto"/>
        </w:pBdr>
        <w:jc w:val="both"/>
        <w:rPr>
          <w:szCs w:val="24"/>
        </w:rPr>
      </w:pPr>
    </w:p>
    <w:p w14:paraId="0B9DCE2F" w14:textId="77777777" w:rsidR="000F1EE2" w:rsidRPr="000F1EE2" w:rsidRDefault="000F1EE2" w:rsidP="000F1EE2">
      <w:pPr>
        <w:pBdr>
          <w:top w:val="single" w:sz="4" w:space="1" w:color="auto"/>
          <w:left w:val="single" w:sz="4" w:space="4" w:color="auto"/>
          <w:bottom w:val="single" w:sz="4" w:space="1" w:color="auto"/>
          <w:right w:val="single" w:sz="4" w:space="4" w:color="auto"/>
        </w:pBdr>
        <w:jc w:val="both"/>
        <w:rPr>
          <w:color w:val="383F4E"/>
          <w:szCs w:val="24"/>
        </w:rPr>
      </w:pPr>
      <w:r w:rsidRPr="000F1EE2">
        <w:rPr>
          <w:color w:val="383F4E"/>
          <w:szCs w:val="24"/>
        </w:rPr>
        <w:t xml:space="preserve">Le village de Curah </w:t>
      </w:r>
      <w:proofErr w:type="spellStart"/>
      <w:r w:rsidRPr="000F1EE2">
        <w:rPr>
          <w:color w:val="383F4E"/>
          <w:szCs w:val="24"/>
        </w:rPr>
        <w:t>Kobokan</w:t>
      </w:r>
      <w:proofErr w:type="spellEnd"/>
      <w:r w:rsidRPr="000F1EE2">
        <w:rPr>
          <w:color w:val="383F4E"/>
          <w:szCs w:val="24"/>
        </w:rPr>
        <w:t>, le plus proche du cratère, a été dévasté par les cendres brûlantes.</w:t>
      </w:r>
      <w:r w:rsidRPr="000F1EE2">
        <w:rPr>
          <w:rStyle w:val="apple-converted-space"/>
          <w:color w:val="383F4E"/>
          <w:szCs w:val="24"/>
        </w:rPr>
        <w:t> </w:t>
      </w:r>
      <w:r w:rsidRPr="000F1EE2">
        <w:rPr>
          <w:rStyle w:val="Accentuation"/>
          <w:color w:val="383F4E"/>
          <w:szCs w:val="24"/>
        </w:rPr>
        <w:t xml:space="preserve">« Je suis traumatisé, j’ai demandé à mes proches s’ils avaient le courage de retourner à Curah </w:t>
      </w:r>
      <w:proofErr w:type="spellStart"/>
      <w:r w:rsidRPr="000F1EE2">
        <w:rPr>
          <w:rStyle w:val="Accentuation"/>
          <w:color w:val="383F4E"/>
          <w:szCs w:val="24"/>
        </w:rPr>
        <w:t>Kobokan</w:t>
      </w:r>
      <w:proofErr w:type="spellEnd"/>
      <w:r w:rsidRPr="000F1EE2">
        <w:rPr>
          <w:rStyle w:val="Accentuation"/>
          <w:color w:val="383F4E"/>
          <w:szCs w:val="24"/>
        </w:rPr>
        <w:t xml:space="preserve"> et ils m’ont dit non, qu’ils préféraient dormir sous un arbre »</w:t>
      </w:r>
      <w:r w:rsidRPr="000F1EE2">
        <w:rPr>
          <w:color w:val="383F4E"/>
          <w:szCs w:val="24"/>
        </w:rPr>
        <w:t xml:space="preserve">, a dit </w:t>
      </w:r>
      <w:proofErr w:type="spellStart"/>
      <w:r w:rsidRPr="000F1EE2">
        <w:rPr>
          <w:color w:val="383F4E"/>
          <w:szCs w:val="24"/>
        </w:rPr>
        <w:t>Marzuki</w:t>
      </w:r>
      <w:proofErr w:type="spellEnd"/>
      <w:r w:rsidRPr="000F1EE2">
        <w:rPr>
          <w:color w:val="383F4E"/>
          <w:szCs w:val="24"/>
        </w:rPr>
        <w:t xml:space="preserve"> </w:t>
      </w:r>
      <w:proofErr w:type="spellStart"/>
      <w:r w:rsidRPr="000F1EE2">
        <w:rPr>
          <w:color w:val="383F4E"/>
          <w:szCs w:val="24"/>
        </w:rPr>
        <w:t>Suganda</w:t>
      </w:r>
      <w:proofErr w:type="spellEnd"/>
      <w:r w:rsidRPr="000F1EE2">
        <w:rPr>
          <w:color w:val="383F4E"/>
          <w:szCs w:val="24"/>
        </w:rPr>
        <w:t>, un trentenaire qui travaillait à une mine de sable dans la zone.</w:t>
      </w:r>
      <w:r w:rsidRPr="000F1EE2">
        <w:rPr>
          <w:rStyle w:val="apple-converted-space"/>
          <w:color w:val="383F4E"/>
          <w:szCs w:val="24"/>
        </w:rPr>
        <w:t> </w:t>
      </w:r>
      <w:r w:rsidRPr="000F1EE2">
        <w:rPr>
          <w:rStyle w:val="Accentuation"/>
          <w:color w:val="383F4E"/>
          <w:szCs w:val="24"/>
        </w:rPr>
        <w:t>« Quand l’éruption s’est produite, j’ai vraiment pensé que nous allions mourir là-bas. »</w:t>
      </w:r>
    </w:p>
    <w:p w14:paraId="3FFBA2F0" w14:textId="77777777" w:rsidR="000F1EE2" w:rsidRPr="000F1EE2" w:rsidRDefault="000F1EE2" w:rsidP="000F1EE2">
      <w:pPr>
        <w:pBdr>
          <w:top w:val="single" w:sz="4" w:space="1" w:color="auto"/>
          <w:left w:val="single" w:sz="4" w:space="4" w:color="auto"/>
          <w:bottom w:val="single" w:sz="4" w:space="1" w:color="auto"/>
          <w:right w:val="single" w:sz="4" w:space="4" w:color="auto"/>
        </w:pBdr>
        <w:rPr>
          <w:b/>
          <w:bCs/>
          <w:sz w:val="28"/>
          <w:szCs w:val="24"/>
        </w:rPr>
      </w:pPr>
      <w:r w:rsidRPr="000F1EE2">
        <w:rPr>
          <w:b/>
          <w:bCs/>
          <w:sz w:val="28"/>
          <w:szCs w:val="24"/>
        </w:rPr>
        <w:t>« Déplacer les logements »</w:t>
      </w:r>
    </w:p>
    <w:p w14:paraId="33A69E11" w14:textId="77777777" w:rsidR="000F1EE2" w:rsidRPr="000F1EE2" w:rsidRDefault="000F1EE2" w:rsidP="000F1EE2">
      <w:pPr>
        <w:pBdr>
          <w:top w:val="single" w:sz="4" w:space="1" w:color="auto"/>
          <w:left w:val="single" w:sz="4" w:space="4" w:color="auto"/>
          <w:bottom w:val="single" w:sz="4" w:space="1" w:color="auto"/>
          <w:right w:val="single" w:sz="4" w:space="4" w:color="auto"/>
        </w:pBdr>
        <w:rPr>
          <w:color w:val="383F4E"/>
          <w:szCs w:val="24"/>
        </w:rPr>
      </w:pPr>
      <w:r w:rsidRPr="000F1EE2">
        <w:rPr>
          <w:color w:val="383F4E"/>
          <w:szCs w:val="24"/>
        </w:rPr>
        <w:t>Les sauveteurs travaillent dans des conditions difficiles pour rechercher des survivants et des corps. Ils ont fait appel à des chiens pour les aider. Leurs efforts sont ralentis par la menace du volcan, l’instabilité du sol et la pluie qui peut charrier des débris.</w:t>
      </w:r>
    </w:p>
    <w:p w14:paraId="1A0AB397" w14:textId="77777777" w:rsidR="000F1EE2" w:rsidRPr="000F1EE2" w:rsidRDefault="000F1EE2" w:rsidP="000F1EE2">
      <w:pPr>
        <w:pBdr>
          <w:top w:val="single" w:sz="4" w:space="1" w:color="auto"/>
          <w:left w:val="single" w:sz="4" w:space="4" w:color="auto"/>
          <w:bottom w:val="single" w:sz="4" w:space="1" w:color="auto"/>
          <w:right w:val="single" w:sz="4" w:space="4" w:color="auto"/>
        </w:pBdr>
        <w:rPr>
          <w:color w:val="383F4E"/>
          <w:szCs w:val="24"/>
        </w:rPr>
      </w:pPr>
      <w:r w:rsidRPr="000F1EE2">
        <w:rPr>
          <w:color w:val="383F4E"/>
          <w:szCs w:val="24"/>
        </w:rPr>
        <w:t xml:space="preserve">Le volcan montre une activité intermittente, avec plusieurs éruptions chaque jour de moindre ampleur depuis le week-end. Des milliers de maisons et de bâtiments ont été endommagés, dont 24 écoles, selon les données provisoires du centre de coordination de l’assistance humanitaire pour la gestion des catastrophes (AHA) de l’Association des nations de l’Asie du Sud-Est (Asean). Les autorités ont demandé aux habitants de ne pas s’approcher </w:t>
      </w:r>
      <w:r w:rsidRPr="000F1EE2">
        <w:rPr>
          <w:color w:val="383F4E"/>
          <w:szCs w:val="24"/>
        </w:rPr>
        <w:lastRenderedPageBreak/>
        <w:t>à moins de cinq kilomètres du cratère, l’air saturé de poussières de cendre dans la zone étant dangereux pour les personnes vulnérables.</w:t>
      </w:r>
    </w:p>
    <w:p w14:paraId="515C2120" w14:textId="77777777" w:rsidR="000F1EE2" w:rsidRPr="000F1EE2" w:rsidRDefault="000F1EE2" w:rsidP="000F1EE2">
      <w:pPr>
        <w:pBdr>
          <w:top w:val="single" w:sz="4" w:space="1" w:color="auto"/>
          <w:left w:val="single" w:sz="4" w:space="4" w:color="auto"/>
          <w:bottom w:val="single" w:sz="4" w:space="1" w:color="auto"/>
          <w:right w:val="single" w:sz="4" w:space="4" w:color="auto"/>
        </w:pBdr>
        <w:rPr>
          <w:rFonts w:ascii="Times New Roman" w:hAnsi="Times New Roman"/>
          <w:szCs w:val="24"/>
          <w:lang w:eastAsia="fr-FR"/>
        </w:rPr>
      </w:pPr>
      <w:r w:rsidRPr="000F1EE2">
        <w:rPr>
          <w:color w:val="383F4E"/>
          <w:szCs w:val="24"/>
          <w:shd w:val="clear" w:color="auto" w:fill="FFFFFF"/>
          <w:lang w:eastAsia="fr-FR"/>
        </w:rPr>
        <w:t xml:space="preserve">Le président indonésien, </w:t>
      </w:r>
      <w:proofErr w:type="spellStart"/>
      <w:r w:rsidRPr="000F1EE2">
        <w:rPr>
          <w:color w:val="383F4E"/>
          <w:szCs w:val="24"/>
          <w:shd w:val="clear" w:color="auto" w:fill="FFFFFF"/>
          <w:lang w:eastAsia="fr-FR"/>
        </w:rPr>
        <w:t>Joko</w:t>
      </w:r>
      <w:proofErr w:type="spellEnd"/>
      <w:r w:rsidRPr="000F1EE2">
        <w:rPr>
          <w:color w:val="383F4E"/>
          <w:szCs w:val="24"/>
          <w:shd w:val="clear" w:color="auto" w:fill="FFFFFF"/>
          <w:lang w:eastAsia="fr-FR"/>
        </w:rPr>
        <w:t xml:space="preserve"> </w:t>
      </w:r>
      <w:proofErr w:type="spellStart"/>
      <w:r w:rsidRPr="000F1EE2">
        <w:rPr>
          <w:color w:val="383F4E"/>
          <w:szCs w:val="24"/>
          <w:shd w:val="clear" w:color="auto" w:fill="FFFFFF"/>
          <w:lang w:eastAsia="fr-FR"/>
        </w:rPr>
        <w:t>Widodo</w:t>
      </w:r>
      <w:proofErr w:type="spellEnd"/>
      <w:r w:rsidRPr="000F1EE2">
        <w:rPr>
          <w:color w:val="383F4E"/>
          <w:szCs w:val="24"/>
          <w:shd w:val="clear" w:color="auto" w:fill="FFFFFF"/>
          <w:lang w:eastAsia="fr-FR"/>
        </w:rPr>
        <w:t>, a promis que le gouvernement aiderait à reloger ceux qui ne peuvent plus rentrer chez eux à cause du risque d’éruption. </w:t>
      </w:r>
      <w:r w:rsidRPr="000F1EE2">
        <w:rPr>
          <w:i/>
          <w:iCs/>
          <w:color w:val="383F4E"/>
          <w:szCs w:val="24"/>
          <w:lang w:eastAsia="fr-FR"/>
        </w:rPr>
        <w:t>« J’espère que, quand les choses se seront calmées, nous pourrons réparer les infrastructures et réfléchir à la possibilité de déplacer les logements des zones que l’on estime dangereuses »</w:t>
      </w:r>
      <w:r w:rsidRPr="000F1EE2">
        <w:rPr>
          <w:color w:val="383F4E"/>
          <w:szCs w:val="24"/>
          <w:shd w:val="clear" w:color="auto" w:fill="FFFFFF"/>
          <w:lang w:eastAsia="fr-FR"/>
        </w:rPr>
        <w:t xml:space="preserve">, </w:t>
      </w:r>
      <w:proofErr w:type="spellStart"/>
      <w:r w:rsidRPr="000F1EE2">
        <w:rPr>
          <w:color w:val="383F4E"/>
          <w:szCs w:val="24"/>
          <w:shd w:val="clear" w:color="auto" w:fill="FFFFFF"/>
          <w:lang w:eastAsia="fr-FR"/>
        </w:rPr>
        <w:t>a-t-il</w:t>
      </w:r>
      <w:proofErr w:type="spellEnd"/>
      <w:r w:rsidRPr="000F1EE2">
        <w:rPr>
          <w:color w:val="383F4E"/>
          <w:szCs w:val="24"/>
          <w:shd w:val="clear" w:color="auto" w:fill="FFFFFF"/>
          <w:lang w:eastAsia="fr-FR"/>
        </w:rPr>
        <w:t xml:space="preserve"> déclaré.</w:t>
      </w:r>
    </w:p>
    <w:p w14:paraId="30B090B5" w14:textId="12705EDC" w:rsidR="000F1EE2" w:rsidRPr="000F1EE2" w:rsidRDefault="000F1EE2" w:rsidP="000F1EE2">
      <w:pPr>
        <w:pBdr>
          <w:top w:val="single" w:sz="4" w:space="1" w:color="auto"/>
          <w:left w:val="single" w:sz="4" w:space="4" w:color="auto"/>
          <w:bottom w:val="single" w:sz="4" w:space="1" w:color="auto"/>
          <w:right w:val="single" w:sz="4" w:space="4" w:color="auto"/>
        </w:pBdr>
        <w:rPr>
          <w:szCs w:val="24"/>
        </w:rPr>
      </w:pPr>
    </w:p>
    <w:p w14:paraId="4F5E1F91" w14:textId="12FB5A8A" w:rsidR="000F1EE2" w:rsidRPr="000F1EE2" w:rsidRDefault="000F1EE2" w:rsidP="000F1EE2">
      <w:pPr>
        <w:pBdr>
          <w:top w:val="single" w:sz="4" w:space="1" w:color="auto"/>
          <w:left w:val="single" w:sz="4" w:space="4" w:color="auto"/>
          <w:bottom w:val="single" w:sz="4" w:space="1" w:color="auto"/>
          <w:right w:val="single" w:sz="4" w:space="4" w:color="auto"/>
        </w:pBdr>
        <w:rPr>
          <w:color w:val="383F4E"/>
          <w:szCs w:val="24"/>
          <w:shd w:val="clear" w:color="auto" w:fill="FFFFFF"/>
          <w:lang w:eastAsia="fr-FR"/>
        </w:rPr>
      </w:pPr>
      <w:r w:rsidRPr="000F1EE2">
        <w:rPr>
          <w:color w:val="383F4E"/>
          <w:szCs w:val="24"/>
          <w:shd w:val="clear" w:color="auto" w:fill="FFFFFF"/>
          <w:lang w:eastAsia="fr-FR"/>
        </w:rPr>
        <w:t>Le Semeru, qui culmine à 3 676 mètres, a connu de nombreuses éruptions ces dernières décennies, mais rarement aussi destructrices. L’Indonésie est située sur la « ceinture de feu » du Pacifique, où la rencontre des plaques continentales provoque une activité sismique élevée. L’archipel du Sud-Est asiatique compte près de 130 volcans actifs.</w:t>
      </w:r>
    </w:p>
    <w:p w14:paraId="4FCD1DBA" w14:textId="0CC1EC54" w:rsidR="000F1EE2" w:rsidRDefault="000F1EE2" w:rsidP="000F1EE2">
      <w:pPr>
        <w:pBdr>
          <w:top w:val="single" w:sz="4" w:space="1" w:color="auto"/>
          <w:left w:val="single" w:sz="4" w:space="4" w:color="auto"/>
          <w:bottom w:val="single" w:sz="4" w:space="1" w:color="auto"/>
          <w:right w:val="single" w:sz="4" w:space="4" w:color="auto"/>
        </w:pBdr>
        <w:rPr>
          <w:color w:val="383F4E"/>
          <w:sz w:val="18"/>
          <w:szCs w:val="18"/>
          <w:shd w:val="clear" w:color="auto" w:fill="FFFFFF"/>
          <w:lang w:eastAsia="fr-FR"/>
        </w:rPr>
      </w:pPr>
      <w:r w:rsidRPr="000F1EE2">
        <w:rPr>
          <w:color w:val="383F4E"/>
          <w:sz w:val="18"/>
          <w:szCs w:val="18"/>
          <w:shd w:val="clear" w:color="auto" w:fill="FFFFFF"/>
          <w:lang w:eastAsia="fr-FR"/>
        </w:rPr>
        <w:t xml:space="preserve">Source : </w:t>
      </w:r>
      <w:hyperlink r:id="rId59" w:history="1">
        <w:r w:rsidRPr="00EB0E59">
          <w:rPr>
            <w:rStyle w:val="Lienhypertexte"/>
            <w:sz w:val="18"/>
            <w:szCs w:val="18"/>
            <w:shd w:val="clear" w:color="auto" w:fill="FFFFFF"/>
            <w:lang w:eastAsia="fr-FR"/>
          </w:rPr>
          <w:t>https://www.lemonde.fr/planete/article/2021/12/07/l-eruption-du-volcan-semeru-en-indonesie-fait-au-moins-34-morts_6105017_3244.html</w:t>
        </w:r>
      </w:hyperlink>
    </w:p>
    <w:p w14:paraId="21BEA569" w14:textId="77777777" w:rsidR="000F1EE2" w:rsidRPr="000F1EE2" w:rsidRDefault="000F1EE2" w:rsidP="000F1EE2">
      <w:pPr>
        <w:pBdr>
          <w:top w:val="single" w:sz="4" w:space="1" w:color="auto"/>
          <w:left w:val="single" w:sz="4" w:space="4" w:color="auto"/>
          <w:bottom w:val="single" w:sz="4" w:space="1" w:color="auto"/>
          <w:right w:val="single" w:sz="4" w:space="4" w:color="auto"/>
        </w:pBdr>
        <w:rPr>
          <w:rFonts w:ascii="Times New Roman" w:hAnsi="Times New Roman"/>
          <w:sz w:val="18"/>
          <w:szCs w:val="18"/>
          <w:lang w:eastAsia="fr-FR"/>
        </w:rPr>
      </w:pPr>
    </w:p>
    <w:p w14:paraId="7BF3DBE2" w14:textId="04A5ABCD" w:rsidR="000F1EE2" w:rsidRDefault="000F1EE2" w:rsidP="00332015"/>
    <w:p w14:paraId="788702CA"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Quoi ?</w:t>
      </w:r>
    </w:p>
    <w:p w14:paraId="6E82E9B4" w14:textId="77777777" w:rsidR="000F1EE2" w:rsidRPr="000A540C"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F4C9501"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Quand ?</w:t>
      </w:r>
    </w:p>
    <w:p w14:paraId="27FD0F85" w14:textId="77777777" w:rsidR="000F1EE2" w:rsidRPr="000A540C"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32493816"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Où ?</w:t>
      </w:r>
    </w:p>
    <w:p w14:paraId="3DF96482" w14:textId="77777777" w:rsidR="000F1EE2" w:rsidRPr="000A540C"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39191C4"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 xml:space="preserve">Pourquoi </w:t>
      </w:r>
      <w:r>
        <w:rPr>
          <w:rFonts w:ascii="Courier New" w:hAnsi="Courier New" w:cs="Courier New"/>
          <w:color w:val="E84C22" w:themeColor="accent1"/>
          <w:sz w:val="28"/>
        </w:rPr>
        <w:t xml:space="preserve">une éruption à cet endroit </w:t>
      </w:r>
      <w:r w:rsidRPr="000A540C">
        <w:rPr>
          <w:rFonts w:ascii="Courier New" w:hAnsi="Courier New" w:cs="Courier New"/>
          <w:color w:val="E84C22" w:themeColor="accent1"/>
          <w:sz w:val="28"/>
        </w:rPr>
        <w:t>(Hypothèse) ?</w:t>
      </w:r>
    </w:p>
    <w:p w14:paraId="2291CB12"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E28343A"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76861DE" w14:textId="77777777" w:rsidR="000F1EE2" w:rsidRPr="000A540C"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A7F88D1"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Dégâts (matériels et humains) ?</w:t>
      </w:r>
    </w:p>
    <w:p w14:paraId="09B0ADD8"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A09EAF1"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9871796"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EA0AEE1"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561E253"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Pr>
          <w:rFonts w:ascii="Courier New" w:hAnsi="Courier New" w:cs="Courier New"/>
          <w:color w:val="E84C22" w:themeColor="accent1"/>
          <w:sz w:val="28"/>
        </w:rPr>
        <w:t>Autre :</w:t>
      </w:r>
    </w:p>
    <w:p w14:paraId="27347C45"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3902F0C"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D6999E0"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7412143"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8A5B69E" w14:textId="77777777" w:rsidR="000F1EE2" w:rsidRDefault="000F1EE2" w:rsidP="000F1EE2">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2BC9AAE" w14:textId="385BBCD7" w:rsidR="000F1EE2" w:rsidRDefault="000F1EE2" w:rsidP="00332015"/>
    <w:p w14:paraId="32685E18" w14:textId="68EE9E53" w:rsidR="000F1EE2" w:rsidRDefault="000F1EE2" w:rsidP="00332015"/>
    <w:p w14:paraId="253CCDAA" w14:textId="3ADE7FE3" w:rsidR="000F1EE2" w:rsidRDefault="000F1EE2" w:rsidP="000F1EE2">
      <w:pPr>
        <w:pStyle w:val="Titre4"/>
      </w:pPr>
      <w:r>
        <w:lastRenderedPageBreak/>
        <w:t>Les types de volcani</w:t>
      </w:r>
      <w:r w:rsidR="00EB4203">
        <w:t>sme</w:t>
      </w:r>
    </w:p>
    <w:p w14:paraId="0AE108E1" w14:textId="1EBCBAE1" w:rsidR="00EB4203" w:rsidRDefault="00EF5B75" w:rsidP="00EB4203">
      <w:pPr>
        <w:pStyle w:val="Titre3"/>
      </w:pPr>
      <w:r>
        <w:rPr>
          <w:noProof/>
        </w:rPr>
        <w:drawing>
          <wp:anchor distT="0" distB="0" distL="114300" distR="114300" simplePos="0" relativeHeight="251758592" behindDoc="1" locked="0" layoutInCell="1" allowOverlap="1" wp14:anchorId="762405E4" wp14:editId="13118D56">
            <wp:simplePos x="0" y="0"/>
            <wp:positionH relativeFrom="column">
              <wp:posOffset>-368935</wp:posOffset>
            </wp:positionH>
            <wp:positionV relativeFrom="paragraph">
              <wp:posOffset>83820</wp:posOffset>
            </wp:positionV>
            <wp:extent cx="1357630" cy="1366520"/>
            <wp:effectExtent l="0" t="0" r="1270" b="5080"/>
            <wp:wrapTight wrapText="bothSides">
              <wp:wrapPolygon edited="0">
                <wp:start x="0" y="0"/>
                <wp:lineTo x="0" y="21480"/>
                <wp:lineTo x="21418" y="21480"/>
                <wp:lineTo x="21418" y="0"/>
                <wp:lineTo x="0" y="0"/>
              </wp:wrapPolygon>
            </wp:wrapTight>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60">
                      <a:extLst>
                        <a:ext uri="{28A0092B-C50C-407E-A947-70E740481C1C}">
                          <a14:useLocalDpi xmlns:a14="http://schemas.microsoft.com/office/drawing/2010/main" val="0"/>
                        </a:ext>
                      </a:extLst>
                    </a:blip>
                    <a:stretch>
                      <a:fillRect/>
                    </a:stretch>
                  </pic:blipFill>
                  <pic:spPr>
                    <a:xfrm>
                      <a:off x="0" y="0"/>
                      <a:ext cx="1357630" cy="1366520"/>
                    </a:xfrm>
                    <a:prstGeom prst="rect">
                      <a:avLst/>
                    </a:prstGeom>
                  </pic:spPr>
                </pic:pic>
              </a:graphicData>
            </a:graphic>
            <wp14:sizeRelH relativeFrom="page">
              <wp14:pctWidth>0</wp14:pctWidth>
            </wp14:sizeRelH>
            <wp14:sizeRelV relativeFrom="page">
              <wp14:pctHeight>0</wp14:pctHeight>
            </wp14:sizeRelV>
          </wp:anchor>
        </w:drawing>
      </w:r>
      <w:r w:rsidR="00EB4203">
        <w:t>Volcanisme de divergence ou expansion</w:t>
      </w:r>
    </w:p>
    <w:p w14:paraId="5610179D" w14:textId="09445D52" w:rsidR="00EB4203" w:rsidRDefault="00EB4203" w:rsidP="00EB4203">
      <w:r>
        <w:t>L’écartement de deux plaques tectoniques amincit la lithosphère, entrainant une remontée de roches du manteau qui, en s’accumulant formeront un volcan.</w:t>
      </w:r>
    </w:p>
    <w:p w14:paraId="7F4B0D61" w14:textId="2367C54E" w:rsidR="00EB4203" w:rsidRDefault="00EB4203" w:rsidP="00EB4203"/>
    <w:p w14:paraId="5F09097E" w14:textId="788EEE38" w:rsidR="00EF5B75" w:rsidRDefault="00EF5B75" w:rsidP="00EB4203"/>
    <w:p w14:paraId="14C2987D" w14:textId="77777777" w:rsidR="00EF5B75" w:rsidRDefault="00EF5B75" w:rsidP="00EB4203"/>
    <w:p w14:paraId="16684CE8" w14:textId="15977AE0" w:rsidR="00EB4203" w:rsidRDefault="00EB4203" w:rsidP="00EB4203">
      <w:pPr>
        <w:pStyle w:val="Titre3"/>
      </w:pPr>
      <w:r>
        <w:t>Volcanisme de subduction</w:t>
      </w:r>
    </w:p>
    <w:p w14:paraId="6F519054" w14:textId="6E858212" w:rsidR="00EB4203" w:rsidRDefault="00B11DF7" w:rsidP="00EB4203">
      <w:r>
        <w:rPr>
          <w:noProof/>
        </w:rPr>
        <mc:AlternateContent>
          <mc:Choice Requires="wps">
            <w:drawing>
              <wp:anchor distT="0" distB="0" distL="114300" distR="114300" simplePos="0" relativeHeight="251745280" behindDoc="0" locked="0" layoutInCell="1" allowOverlap="1" wp14:anchorId="7E1499CD" wp14:editId="18D13576">
                <wp:simplePos x="0" y="0"/>
                <wp:positionH relativeFrom="column">
                  <wp:posOffset>-693318</wp:posOffset>
                </wp:positionH>
                <wp:positionV relativeFrom="paragraph">
                  <wp:posOffset>611403</wp:posOffset>
                </wp:positionV>
                <wp:extent cx="343535" cy="333744"/>
                <wp:effectExtent l="0" t="0" r="13335" b="17145"/>
                <wp:wrapNone/>
                <wp:docPr id="59" name="Ellipse 59"/>
                <wp:cNvGraphicFramePr/>
                <a:graphic xmlns:a="http://schemas.openxmlformats.org/drawingml/2006/main">
                  <a:graphicData uri="http://schemas.microsoft.com/office/word/2010/wordprocessingShape">
                    <wps:wsp>
                      <wps:cNvSpPr/>
                      <wps:spPr>
                        <a:xfrm>
                          <a:off x="0" y="0"/>
                          <a:ext cx="343535" cy="33374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0E1507" w14:textId="24AAD9FC" w:rsidR="00B11DF7" w:rsidRPr="00B11DF7" w:rsidRDefault="00B11DF7" w:rsidP="00B11DF7">
                            <w:pPr>
                              <w:jc w:val="center"/>
                              <w:rPr>
                                <w:sz w:val="18"/>
                                <w:szCs w:val="16"/>
                                <w:lang w:val="nl-NL"/>
                              </w:rPr>
                            </w:pPr>
                            <w:r w:rsidRPr="00B11DF7">
                              <w:rPr>
                                <w:sz w:val="18"/>
                                <w:szCs w:val="16"/>
                                <w:lang w:val="nl-N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499CD" id="Ellipse 59" o:spid="_x0000_s1029" style="position:absolute;margin-left:-54.6pt;margin-top:48.15pt;width:27.05pt;height:26.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" fillcolor="#e84c22 [3204]" strokecolor="#77230c [1604]" strokeweight="1pt">
                <v:stroke joinstyle="miter"/>
                <v:textbox>
                  <w:txbxContent>
                    <w:p w14:paraId="330E1507" w14:textId="24AAD9FC" w:rsidR="00B11DF7" w:rsidRPr="00B11DF7" w:rsidRDefault="00B11DF7" w:rsidP="00B11DF7">
                      <w:pPr>
                        <w:jc w:val="center"/>
                        <w:rPr>
                          <w:sz w:val="18"/>
                          <w:szCs w:val="16"/>
                          <w:lang w:val="nl-NL"/>
                        </w:rPr>
                      </w:pPr>
                      <w:r w:rsidRPr="00B11DF7">
                        <w:rPr>
                          <w:sz w:val="18"/>
                          <w:szCs w:val="16"/>
                          <w:lang w:val="nl-NL"/>
                        </w:rPr>
                        <w:t>1</w:t>
                      </w:r>
                    </w:p>
                  </w:txbxContent>
                </v:textbox>
              </v:oval>
            </w:pict>
          </mc:Fallback>
        </mc:AlternateContent>
      </w:r>
      <w:r>
        <w:rPr>
          <w:noProof/>
        </w:rPr>
        <w:drawing>
          <wp:anchor distT="0" distB="0" distL="114300" distR="114300" simplePos="0" relativeHeight="251743232" behindDoc="1" locked="0" layoutInCell="1" allowOverlap="1" wp14:anchorId="09D82485" wp14:editId="288F022B">
            <wp:simplePos x="0" y="0"/>
            <wp:positionH relativeFrom="column">
              <wp:posOffset>-447306</wp:posOffset>
            </wp:positionH>
            <wp:positionV relativeFrom="paragraph">
              <wp:posOffset>611956</wp:posOffset>
            </wp:positionV>
            <wp:extent cx="2222500" cy="1689100"/>
            <wp:effectExtent l="0" t="0" r="0" b="0"/>
            <wp:wrapTight wrapText="bothSides">
              <wp:wrapPolygon edited="0">
                <wp:start x="0" y="0"/>
                <wp:lineTo x="0" y="21438"/>
                <wp:lineTo x="21477" y="21438"/>
                <wp:lineTo x="21477"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1">
                      <a:extLst>
                        <a:ext uri="{28A0092B-C50C-407E-A947-70E740481C1C}">
                          <a14:useLocalDpi xmlns:a14="http://schemas.microsoft.com/office/drawing/2010/main" val="0"/>
                        </a:ext>
                      </a:extLst>
                    </a:blip>
                    <a:stretch>
                      <a:fillRect/>
                    </a:stretch>
                  </pic:blipFill>
                  <pic:spPr>
                    <a:xfrm>
                      <a:off x="0" y="0"/>
                      <a:ext cx="2222500" cy="1689100"/>
                    </a:xfrm>
                    <a:prstGeom prst="rect">
                      <a:avLst/>
                    </a:prstGeom>
                  </pic:spPr>
                </pic:pic>
              </a:graphicData>
            </a:graphic>
            <wp14:sizeRelH relativeFrom="page">
              <wp14:pctWidth>0</wp14:pctWidth>
            </wp14:sizeRelH>
            <wp14:sizeRelV relativeFrom="page">
              <wp14:pctHeight>0</wp14:pctHeight>
            </wp14:sizeRelV>
          </wp:anchor>
        </w:drawing>
      </w:r>
      <w:r w:rsidR="00EB4203">
        <w:t>Dans ce genre de collision, la plaque la plus dense s’enfonce sous l’autre pour former une zone de subduction. La plaque glissant dans l’asthénosphère est « digérée ». Il se produit alors un phénomène de fusion partielle de la plaque engloutie. Le magma en résultant, moins dense, va remonter à la surface.</w:t>
      </w:r>
    </w:p>
    <w:p w14:paraId="7E1105F6" w14:textId="2263217B" w:rsidR="00EB4203" w:rsidRDefault="00EB4203" w:rsidP="00EB4203"/>
    <w:p w14:paraId="296F708C" w14:textId="5008320A" w:rsidR="00EB4203" w:rsidRDefault="00B11DF7" w:rsidP="00EB4203">
      <w:r>
        <w:rPr>
          <w:noProof/>
        </w:rPr>
        <mc:AlternateContent>
          <mc:Choice Requires="wps">
            <w:drawing>
              <wp:anchor distT="0" distB="0" distL="114300" distR="114300" simplePos="0" relativeHeight="251753472" behindDoc="0" locked="0" layoutInCell="1" allowOverlap="1" wp14:anchorId="35EC26F1" wp14:editId="42160689">
                <wp:simplePos x="0" y="0"/>
                <wp:positionH relativeFrom="column">
                  <wp:posOffset>4335125</wp:posOffset>
                </wp:positionH>
                <wp:positionV relativeFrom="paragraph">
                  <wp:posOffset>412115</wp:posOffset>
                </wp:positionV>
                <wp:extent cx="343535" cy="333744"/>
                <wp:effectExtent l="0" t="0" r="13335" b="17145"/>
                <wp:wrapNone/>
                <wp:docPr id="63" name="Ellipse 63"/>
                <wp:cNvGraphicFramePr/>
                <a:graphic xmlns:a="http://schemas.openxmlformats.org/drawingml/2006/main">
                  <a:graphicData uri="http://schemas.microsoft.com/office/word/2010/wordprocessingShape">
                    <wps:wsp>
                      <wps:cNvSpPr/>
                      <wps:spPr>
                        <a:xfrm>
                          <a:off x="0" y="0"/>
                          <a:ext cx="343535" cy="33374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708113" w14:textId="77777777" w:rsidR="00B11DF7" w:rsidRPr="00B11DF7" w:rsidRDefault="00B11DF7" w:rsidP="00B11DF7">
                            <w:pPr>
                              <w:jc w:val="center"/>
                              <w:rPr>
                                <w:sz w:val="18"/>
                                <w:szCs w:val="16"/>
                                <w:lang w:val="nl-NL"/>
                              </w:rPr>
                            </w:pPr>
                            <w:r w:rsidRPr="00B11DF7">
                              <w:rPr>
                                <w:sz w:val="18"/>
                                <w:szCs w:val="16"/>
                                <w:lang w:val="nl-N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EC26F1" id="Ellipse 63" o:spid="_x0000_s1030" style="position:absolute;margin-left:341.35pt;margin-top:32.45pt;width:27.05pt;height:26.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" fillcolor="#e84c22 [3204]" strokecolor="#77230c [1604]" strokeweight="1pt">
                <v:stroke joinstyle="miter"/>
                <v:textbox>
                  <w:txbxContent>
                    <w:p w14:paraId="17708113" w14:textId="77777777" w:rsidR="00B11DF7" w:rsidRPr="00B11DF7" w:rsidRDefault="00B11DF7" w:rsidP="00B11DF7">
                      <w:pPr>
                        <w:jc w:val="center"/>
                        <w:rPr>
                          <w:sz w:val="18"/>
                          <w:szCs w:val="16"/>
                          <w:lang w:val="nl-NL"/>
                        </w:rPr>
                      </w:pPr>
                      <w:r w:rsidRPr="00B11DF7">
                        <w:rPr>
                          <w:sz w:val="18"/>
                          <w:szCs w:val="16"/>
                          <w:lang w:val="nl-NL"/>
                        </w:rPr>
                        <w:t>1</w:t>
                      </w:r>
                    </w:p>
                  </w:txbxContent>
                </v:textbox>
              </v:oval>
            </w:pict>
          </mc:Fallback>
        </mc:AlternateContent>
      </w:r>
      <w:r w:rsidR="00EB4203">
        <w:t>Lorsque ce phénomène a lieu dans l’eau, on observe l’apparition d’ile volcanique. On appelle cela un arc insulaire volcanique.</w:t>
      </w:r>
    </w:p>
    <w:p w14:paraId="27848CD6" w14:textId="31192028" w:rsidR="00EB4203" w:rsidRDefault="00EB4203" w:rsidP="00EB4203"/>
    <w:p w14:paraId="35C3B70B" w14:textId="09BB34A0" w:rsidR="00B11DF7" w:rsidRDefault="00B11DF7" w:rsidP="00EB4203">
      <w:r>
        <w:rPr>
          <w:noProof/>
        </w:rPr>
        <w:drawing>
          <wp:anchor distT="0" distB="0" distL="114300" distR="114300" simplePos="0" relativeHeight="251744256" behindDoc="1" locked="0" layoutInCell="1" allowOverlap="1" wp14:anchorId="23DA4507" wp14:editId="11647183">
            <wp:simplePos x="0" y="0"/>
            <wp:positionH relativeFrom="column">
              <wp:posOffset>-625639</wp:posOffset>
            </wp:positionH>
            <wp:positionV relativeFrom="paragraph">
              <wp:posOffset>215265</wp:posOffset>
            </wp:positionV>
            <wp:extent cx="2400300" cy="1866900"/>
            <wp:effectExtent l="0" t="0" r="0" b="0"/>
            <wp:wrapTight wrapText="bothSides">
              <wp:wrapPolygon edited="0">
                <wp:start x="0" y="0"/>
                <wp:lineTo x="0" y="21453"/>
                <wp:lineTo x="21486" y="21453"/>
                <wp:lineTo x="21486" y="0"/>
                <wp:lineTo x="0" y="0"/>
              </wp:wrapPolygon>
            </wp:wrapT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2">
                      <a:extLst>
                        <a:ext uri="{28A0092B-C50C-407E-A947-70E740481C1C}">
                          <a14:useLocalDpi xmlns:a14="http://schemas.microsoft.com/office/drawing/2010/main" val="0"/>
                        </a:ext>
                      </a:extLst>
                    </a:blip>
                    <a:stretch>
                      <a:fillRect/>
                    </a:stretch>
                  </pic:blipFill>
                  <pic:spPr>
                    <a:xfrm>
                      <a:off x="0" y="0"/>
                      <a:ext cx="2400300" cy="1866900"/>
                    </a:xfrm>
                    <a:prstGeom prst="rect">
                      <a:avLst/>
                    </a:prstGeom>
                  </pic:spPr>
                </pic:pic>
              </a:graphicData>
            </a:graphic>
            <wp14:sizeRelH relativeFrom="page">
              <wp14:pctWidth>0</wp14:pctWidth>
            </wp14:sizeRelH>
            <wp14:sizeRelV relativeFrom="page">
              <wp14:pctHeight>0</wp14:pctHeight>
            </wp14:sizeRelV>
          </wp:anchor>
        </w:drawing>
      </w:r>
    </w:p>
    <w:p w14:paraId="7BBBD12F" w14:textId="6DDEA4C8" w:rsidR="00EB4203" w:rsidRDefault="00B11DF7" w:rsidP="00EB4203">
      <w:r>
        <w:rPr>
          <w:noProof/>
        </w:rPr>
        <mc:AlternateContent>
          <mc:Choice Requires="wps">
            <w:drawing>
              <wp:anchor distT="0" distB="0" distL="114300" distR="114300" simplePos="0" relativeHeight="251757568" behindDoc="0" locked="0" layoutInCell="1" allowOverlap="1" wp14:anchorId="1BA53A6A" wp14:editId="3C2BA5AA">
                <wp:simplePos x="0" y="0"/>
                <wp:positionH relativeFrom="column">
                  <wp:posOffset>-689795</wp:posOffset>
                </wp:positionH>
                <wp:positionV relativeFrom="paragraph">
                  <wp:posOffset>245171</wp:posOffset>
                </wp:positionV>
                <wp:extent cx="343535" cy="333744"/>
                <wp:effectExtent l="0" t="0" r="13335" b="17145"/>
                <wp:wrapNone/>
                <wp:docPr id="257" name="Ellipse 257"/>
                <wp:cNvGraphicFramePr/>
                <a:graphic xmlns:a="http://schemas.openxmlformats.org/drawingml/2006/main">
                  <a:graphicData uri="http://schemas.microsoft.com/office/word/2010/wordprocessingShape">
                    <wps:wsp>
                      <wps:cNvSpPr/>
                      <wps:spPr>
                        <a:xfrm>
                          <a:off x="0" y="0"/>
                          <a:ext cx="343535" cy="33374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93EA35" w14:textId="3B51E96D" w:rsidR="00B11DF7" w:rsidRPr="00B11DF7" w:rsidRDefault="00B11DF7" w:rsidP="00B11DF7">
                            <w:pPr>
                              <w:jc w:val="center"/>
                              <w:rPr>
                                <w:sz w:val="18"/>
                                <w:szCs w:val="16"/>
                                <w:lang w:val="nl-NL"/>
                              </w:rPr>
                            </w:pPr>
                            <w:r>
                              <w:rPr>
                                <w:sz w:val="18"/>
                                <w:szCs w:val="16"/>
                                <w:lang w:val="nl-NL"/>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53A6A" id="Ellipse 257" o:spid="_x0000_s1031" style="position:absolute;margin-left:-54.3pt;margin-top:19.3pt;width:27.05pt;height:26.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" fillcolor="#e84c22 [3204]" strokecolor="#77230c [1604]" strokeweight="1pt">
                <v:stroke joinstyle="miter"/>
                <v:textbox>
                  <w:txbxContent>
                    <w:p w14:paraId="1893EA35" w14:textId="3B51E96D" w:rsidR="00B11DF7" w:rsidRPr="00B11DF7" w:rsidRDefault="00B11DF7" w:rsidP="00B11DF7">
                      <w:pPr>
                        <w:jc w:val="center"/>
                        <w:rPr>
                          <w:sz w:val="18"/>
                          <w:szCs w:val="16"/>
                          <w:lang w:val="nl-NL"/>
                        </w:rPr>
                      </w:pPr>
                      <w:r>
                        <w:rPr>
                          <w:sz w:val="18"/>
                          <w:szCs w:val="16"/>
                          <w:lang w:val="nl-NL"/>
                        </w:rPr>
                        <w:t>2</w:t>
                      </w:r>
                    </w:p>
                  </w:txbxContent>
                </v:textbox>
              </v:oval>
            </w:pict>
          </mc:Fallback>
        </mc:AlternateContent>
      </w:r>
      <w:r>
        <w:rPr>
          <w:noProof/>
        </w:rPr>
        <mc:AlternateContent>
          <mc:Choice Requires="wps">
            <w:drawing>
              <wp:anchor distT="0" distB="0" distL="114300" distR="114300" simplePos="0" relativeHeight="251755520" behindDoc="0" locked="0" layoutInCell="1" allowOverlap="1" wp14:anchorId="35DB3143" wp14:editId="03E9EFD6">
                <wp:simplePos x="0" y="0"/>
                <wp:positionH relativeFrom="column">
                  <wp:posOffset>2790825</wp:posOffset>
                </wp:positionH>
                <wp:positionV relativeFrom="paragraph">
                  <wp:posOffset>658126</wp:posOffset>
                </wp:positionV>
                <wp:extent cx="343535" cy="333744"/>
                <wp:effectExtent l="0" t="0" r="13335" b="17145"/>
                <wp:wrapNone/>
                <wp:docPr id="256" name="Ellipse 256"/>
                <wp:cNvGraphicFramePr/>
                <a:graphic xmlns:a="http://schemas.openxmlformats.org/drawingml/2006/main">
                  <a:graphicData uri="http://schemas.microsoft.com/office/word/2010/wordprocessingShape">
                    <wps:wsp>
                      <wps:cNvSpPr/>
                      <wps:spPr>
                        <a:xfrm>
                          <a:off x="0" y="0"/>
                          <a:ext cx="343535" cy="33374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59B34A" w14:textId="3ACA3617" w:rsidR="00B11DF7" w:rsidRPr="00B11DF7" w:rsidRDefault="00B11DF7" w:rsidP="00B11DF7">
                            <w:pPr>
                              <w:jc w:val="center"/>
                              <w:rPr>
                                <w:sz w:val="18"/>
                                <w:szCs w:val="16"/>
                                <w:lang w:val="nl-NL"/>
                              </w:rPr>
                            </w:pPr>
                            <w:r>
                              <w:rPr>
                                <w:sz w:val="18"/>
                                <w:szCs w:val="16"/>
                                <w:lang w:val="nl-NL"/>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DB3143" id="Ellipse 256" o:spid="_x0000_s1032" style="position:absolute;margin-left:219.75pt;margin-top:51.8pt;width:27.05pt;height:2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" fillcolor="#e84c22 [3204]" strokecolor="#77230c [1604]" strokeweight="1pt">
                <v:stroke joinstyle="miter"/>
                <v:textbox>
                  <w:txbxContent>
                    <w:p w14:paraId="6F59B34A" w14:textId="3ACA3617" w:rsidR="00B11DF7" w:rsidRPr="00B11DF7" w:rsidRDefault="00B11DF7" w:rsidP="00B11DF7">
                      <w:pPr>
                        <w:jc w:val="center"/>
                        <w:rPr>
                          <w:sz w:val="18"/>
                          <w:szCs w:val="16"/>
                          <w:lang w:val="nl-NL"/>
                        </w:rPr>
                      </w:pPr>
                      <w:r>
                        <w:rPr>
                          <w:sz w:val="18"/>
                          <w:szCs w:val="16"/>
                          <w:lang w:val="nl-NL"/>
                        </w:rPr>
                        <w:t>2</w:t>
                      </w:r>
                    </w:p>
                  </w:txbxContent>
                </v:textbox>
              </v:oval>
            </w:pict>
          </mc:Fallback>
        </mc:AlternateContent>
      </w:r>
      <w:r w:rsidR="00EB4203">
        <w:t xml:space="preserve">Lorsque ce phénomène a lieu avec une plaque continentale, on observe une chaine de montagne sur le continent. </w:t>
      </w:r>
      <w:r w:rsidR="00EB4203">
        <w:t>On appelle cela un arc</w:t>
      </w:r>
      <w:r w:rsidR="0000511C">
        <w:t xml:space="preserve"> </w:t>
      </w:r>
      <w:r w:rsidR="00EB4203">
        <w:t>volcanique</w:t>
      </w:r>
      <w:r w:rsidR="0000511C">
        <w:t xml:space="preserve"> continental</w:t>
      </w:r>
      <w:r w:rsidR="00EB4203">
        <w:t>.</w:t>
      </w:r>
    </w:p>
    <w:p w14:paraId="037438F5" w14:textId="0860A83D" w:rsidR="0000511C" w:rsidRDefault="0000511C" w:rsidP="00EB4203"/>
    <w:p w14:paraId="7F22E1CE" w14:textId="783D9E22" w:rsidR="00EF5B75" w:rsidRDefault="00EF5B75" w:rsidP="00EB4203"/>
    <w:p w14:paraId="6EE879C2" w14:textId="6793E79C" w:rsidR="00EF5B75" w:rsidRDefault="00EF5B75" w:rsidP="00EB4203"/>
    <w:p w14:paraId="3029274F" w14:textId="35D5E129" w:rsidR="00EF5B75" w:rsidRDefault="00EF5B75" w:rsidP="00EB4203"/>
    <w:p w14:paraId="692BA51A" w14:textId="4A69D406" w:rsidR="00EF5B75" w:rsidRDefault="00EF5B75" w:rsidP="00EB4203"/>
    <w:p w14:paraId="58F7D480" w14:textId="77777777" w:rsidR="00EF5B75" w:rsidRDefault="00EF5B75" w:rsidP="00EB4203"/>
    <w:p w14:paraId="1E2A3190" w14:textId="687B9337" w:rsidR="0000511C" w:rsidRDefault="0000511C" w:rsidP="0000511C">
      <w:pPr>
        <w:pStyle w:val="Titre3"/>
      </w:pPr>
      <w:r>
        <w:t>Volcanisme de point chaud</w:t>
      </w:r>
    </w:p>
    <w:p w14:paraId="67CBA003" w14:textId="706774CA" w:rsidR="0000511C" w:rsidRDefault="0000511C" w:rsidP="0000511C">
      <w:r>
        <w:t>Il arrive parfois que des volcans naissent loin des limites des plaques. Il s’agit des volcans de point chaud. Les points chauds sont des panaches de magma en fusion venant des profondeurs du manteau et perçant la croute terrestre.</w:t>
      </w:r>
    </w:p>
    <w:p w14:paraId="4BF851E8" w14:textId="3EAF78EA" w:rsidR="0000511C" w:rsidRDefault="0000511C" w:rsidP="0000511C">
      <w:r>
        <w:t>Ces points chauds sont fixes, alors que la lithosphère se déplace. Des volcans se créent alors successivement et s’alignent. Ils créent alors une succession de volcans éteints. Le dernier étant le plus actif, il est vertical au point chaud.</w:t>
      </w:r>
    </w:p>
    <w:p w14:paraId="6CBE8491" w14:textId="63F0AD87" w:rsidR="0000511C" w:rsidRDefault="0000511C" w:rsidP="0000511C"/>
    <w:p w14:paraId="08C5DD7F" w14:textId="536B435B" w:rsidR="00B24519" w:rsidRDefault="00B24519" w:rsidP="0000511C"/>
    <w:p w14:paraId="5503E9DA" w14:textId="0C18FE2F" w:rsidR="004778C8" w:rsidRDefault="004778C8" w:rsidP="004778C8">
      <w:pPr>
        <w:pStyle w:val="Titre1"/>
      </w:pPr>
      <w:r>
        <w:lastRenderedPageBreak/>
        <w:t>Les séismes</w:t>
      </w:r>
    </w:p>
    <w:p w14:paraId="26B048F1" w14:textId="6FCE29B5" w:rsidR="00A74C78" w:rsidRDefault="00A74C78" w:rsidP="00B270C3">
      <w:pPr>
        <w:pStyle w:val="Titre4"/>
        <w:numPr>
          <w:ilvl w:val="0"/>
          <w:numId w:val="36"/>
        </w:numPr>
      </w:pPr>
      <w:r>
        <w:t>Qu’es qu’un séisme ?</w:t>
      </w:r>
    </w:p>
    <w:p w14:paraId="367FBD0C" w14:textId="52B28BF6" w:rsidR="00A74C78" w:rsidRDefault="00A74C78" w:rsidP="00A74C78">
      <w:pPr>
        <w:spacing w:after="160" w:line="259" w:lineRule="auto"/>
      </w:pPr>
      <w:r>
        <w:t xml:space="preserve">Un séisme est </w:t>
      </w:r>
      <w:r w:rsidRPr="00A74C78">
        <w:rPr>
          <w:u w:val="single"/>
        </w:rPr>
        <w:t>un phénomène géologique</w:t>
      </w:r>
      <w:r>
        <w:t xml:space="preserve"> caractérisé par des vibrations de la surface de la terre. Ces secousses sont soudaines, souvent imprévisibles, plus ou moins violentes et toujours localisées en un lieu donné. Les séismes se composent toujours d’une secousse principale  (quelques secondes) et de secousses secondaires (appelées répliques) durant les heures et les jours qui suivent.</w:t>
      </w:r>
    </w:p>
    <w:p w14:paraId="10D50D6D" w14:textId="28A88AE2" w:rsidR="00A74C78" w:rsidRDefault="00A74C78" w:rsidP="00A74C78">
      <w:pPr>
        <w:pStyle w:val="Titre4"/>
      </w:pPr>
      <w:r w:rsidRPr="00063DF2">
        <w:t>Définitions </w:t>
      </w:r>
      <w:r>
        <w:t>utiles</w:t>
      </w:r>
    </w:p>
    <w:tbl>
      <w:tblPr>
        <w:tblStyle w:val="Grilledutableau"/>
        <w:tblW w:w="0" w:type="auto"/>
        <w:tblLook w:val="04A0" w:firstRow="1" w:lastRow="0" w:firstColumn="1" w:lastColumn="0" w:noHBand="0" w:noVBand="1"/>
      </w:tblPr>
      <w:tblGrid>
        <w:gridCol w:w="2689"/>
        <w:gridCol w:w="6367"/>
      </w:tblGrid>
      <w:tr w:rsidR="00B270C3" w14:paraId="273835FE" w14:textId="77777777" w:rsidTr="00B270C3">
        <w:trPr>
          <w:trHeight w:val="737"/>
        </w:trPr>
        <w:tc>
          <w:tcPr>
            <w:tcW w:w="2689" w:type="dxa"/>
            <w:vAlign w:val="center"/>
          </w:tcPr>
          <w:p w14:paraId="0E1E6C78" w14:textId="7FE14609" w:rsidR="00B270C3" w:rsidRPr="00B270C3" w:rsidRDefault="00B270C3" w:rsidP="00B270C3">
            <w:pPr>
              <w:spacing w:line="240" w:lineRule="auto"/>
              <w:rPr>
                <w:rFonts w:ascii="Chalkboard" w:hAnsi="Chalkboard"/>
                <w:color w:val="FF6137" w:themeColor="accent6" w:themeTint="99"/>
                <w:lang w:eastAsia="fr-FR"/>
              </w:rPr>
            </w:pPr>
            <w:r w:rsidRPr="00B270C3">
              <w:rPr>
                <w:rFonts w:ascii="Chalkboard" w:hAnsi="Chalkboard"/>
                <w:color w:val="FF6137" w:themeColor="accent6" w:themeTint="99"/>
              </w:rPr>
              <w:t>Foyer ou hypocentre</w:t>
            </w:r>
          </w:p>
          <w:p w14:paraId="2B2B7E0E" w14:textId="77777777" w:rsidR="00B270C3" w:rsidRPr="00B270C3" w:rsidRDefault="00B270C3" w:rsidP="00B270C3">
            <w:pPr>
              <w:rPr>
                <w:rFonts w:ascii="Chalkboard" w:hAnsi="Chalkboard"/>
                <w:color w:val="FF6137" w:themeColor="accent6" w:themeTint="99"/>
              </w:rPr>
            </w:pPr>
          </w:p>
        </w:tc>
        <w:tc>
          <w:tcPr>
            <w:tcW w:w="6367" w:type="dxa"/>
            <w:vAlign w:val="center"/>
          </w:tcPr>
          <w:p w14:paraId="3E8FA19F" w14:textId="6E85EE95" w:rsidR="00B270C3" w:rsidRDefault="00B270C3" w:rsidP="00B270C3">
            <w:r w:rsidRPr="00B270C3">
              <w:rPr>
                <w:lang w:eastAsia="fr-FR"/>
              </w:rPr>
              <w:t>Foyer réel d'un séisme, situé dans les profondeurs de la terre (opposé à épicentre).</w:t>
            </w:r>
          </w:p>
        </w:tc>
      </w:tr>
      <w:tr w:rsidR="00B270C3" w14:paraId="45CBFF6E" w14:textId="77777777" w:rsidTr="00B270C3">
        <w:trPr>
          <w:trHeight w:val="737"/>
        </w:trPr>
        <w:tc>
          <w:tcPr>
            <w:tcW w:w="2689" w:type="dxa"/>
            <w:vAlign w:val="center"/>
          </w:tcPr>
          <w:p w14:paraId="327C13F6" w14:textId="392F6638" w:rsidR="00B270C3" w:rsidRPr="00B270C3" w:rsidRDefault="00B270C3" w:rsidP="00B270C3">
            <w:pPr>
              <w:rPr>
                <w:rFonts w:ascii="Chalkboard" w:hAnsi="Chalkboard"/>
                <w:color w:val="FF6137" w:themeColor="accent6" w:themeTint="99"/>
              </w:rPr>
            </w:pPr>
            <w:r w:rsidRPr="00B270C3">
              <w:rPr>
                <w:rFonts w:ascii="Chalkboard" w:hAnsi="Chalkboard"/>
                <w:color w:val="FF6137" w:themeColor="accent6" w:themeTint="99"/>
              </w:rPr>
              <w:t>Épicentre</w:t>
            </w:r>
          </w:p>
        </w:tc>
        <w:tc>
          <w:tcPr>
            <w:tcW w:w="6367" w:type="dxa"/>
            <w:vAlign w:val="center"/>
          </w:tcPr>
          <w:p w14:paraId="5D16912B" w14:textId="5E08873A" w:rsidR="00B270C3" w:rsidRDefault="00B270C3" w:rsidP="00B270C3">
            <w:r>
              <w:t>L</w:t>
            </w:r>
            <w:r>
              <w:t>ieu de la surface terrestre situé à la verticale du foyer où les dégâts          sont en général les plus importants</w:t>
            </w:r>
          </w:p>
        </w:tc>
      </w:tr>
      <w:tr w:rsidR="00B270C3" w14:paraId="114068C4" w14:textId="77777777" w:rsidTr="00B270C3">
        <w:trPr>
          <w:trHeight w:val="737"/>
        </w:trPr>
        <w:tc>
          <w:tcPr>
            <w:tcW w:w="2689" w:type="dxa"/>
            <w:vAlign w:val="center"/>
          </w:tcPr>
          <w:p w14:paraId="3E12EC83" w14:textId="1E89A1D7" w:rsidR="00B270C3" w:rsidRPr="00B270C3" w:rsidRDefault="00B270C3" w:rsidP="00B270C3">
            <w:pPr>
              <w:rPr>
                <w:rFonts w:ascii="Chalkboard" w:hAnsi="Chalkboard"/>
                <w:color w:val="FF6137" w:themeColor="accent6" w:themeTint="99"/>
              </w:rPr>
            </w:pPr>
            <w:r w:rsidRPr="00B270C3">
              <w:rPr>
                <w:rFonts w:ascii="Chalkboard" w:hAnsi="Chalkboard"/>
                <w:color w:val="FF6137" w:themeColor="accent6" w:themeTint="99"/>
              </w:rPr>
              <w:t>Faille</w:t>
            </w:r>
          </w:p>
        </w:tc>
        <w:tc>
          <w:tcPr>
            <w:tcW w:w="6367" w:type="dxa"/>
            <w:vAlign w:val="center"/>
          </w:tcPr>
          <w:p w14:paraId="7708375A" w14:textId="0A8DE20D" w:rsidR="00B270C3" w:rsidRDefault="00B270C3" w:rsidP="00B270C3">
            <w:r>
              <w:t>Fracture de la roche</w:t>
            </w:r>
          </w:p>
        </w:tc>
      </w:tr>
      <w:tr w:rsidR="00B270C3" w14:paraId="78BC6405" w14:textId="77777777" w:rsidTr="00B270C3">
        <w:trPr>
          <w:trHeight w:val="737"/>
        </w:trPr>
        <w:tc>
          <w:tcPr>
            <w:tcW w:w="2689" w:type="dxa"/>
            <w:vAlign w:val="center"/>
          </w:tcPr>
          <w:p w14:paraId="6EFFDE6C" w14:textId="0048BA24" w:rsidR="00B270C3" w:rsidRPr="00B270C3" w:rsidRDefault="00B270C3" w:rsidP="00B270C3">
            <w:pPr>
              <w:rPr>
                <w:rFonts w:ascii="Chalkboard" w:hAnsi="Chalkboard"/>
                <w:color w:val="FF6137" w:themeColor="accent6" w:themeTint="99"/>
              </w:rPr>
            </w:pPr>
            <w:r w:rsidRPr="00B270C3">
              <w:rPr>
                <w:rFonts w:ascii="Chalkboard" w:hAnsi="Chalkboard"/>
                <w:color w:val="FF6137" w:themeColor="accent6" w:themeTint="99"/>
              </w:rPr>
              <w:t>Ondes sismiques</w:t>
            </w:r>
          </w:p>
        </w:tc>
        <w:tc>
          <w:tcPr>
            <w:tcW w:w="6367" w:type="dxa"/>
            <w:vAlign w:val="center"/>
          </w:tcPr>
          <w:p w14:paraId="6904D06A" w14:textId="3E48D52D" w:rsidR="00B270C3" w:rsidRDefault="00B270C3" w:rsidP="00B270C3">
            <w:r>
              <w:t>Vibrations issues du foyer qui déforment temporairement le milieu qu’elles traversent.</w:t>
            </w:r>
          </w:p>
        </w:tc>
      </w:tr>
      <w:tr w:rsidR="00B270C3" w14:paraId="7914013A" w14:textId="77777777" w:rsidTr="00B270C3">
        <w:trPr>
          <w:trHeight w:val="737"/>
        </w:trPr>
        <w:tc>
          <w:tcPr>
            <w:tcW w:w="2689" w:type="dxa"/>
            <w:vAlign w:val="center"/>
          </w:tcPr>
          <w:p w14:paraId="6E561B22" w14:textId="0838A366" w:rsidR="00B270C3" w:rsidRPr="00B270C3" w:rsidRDefault="00B270C3" w:rsidP="00B270C3">
            <w:pPr>
              <w:spacing w:line="240" w:lineRule="auto"/>
              <w:rPr>
                <w:rFonts w:ascii="Chalkboard" w:eastAsia="Times New Roman" w:hAnsi="Chalkboard" w:cs="Times New Roman"/>
                <w:color w:val="FF6137" w:themeColor="accent6" w:themeTint="99"/>
                <w:lang w:eastAsia="fr-FR"/>
              </w:rPr>
            </w:pPr>
            <w:r w:rsidRPr="00B270C3">
              <w:rPr>
                <w:rFonts w:ascii="Chalkboard" w:hAnsi="Chalkboard"/>
                <w:color w:val="FF6137" w:themeColor="accent6" w:themeTint="99"/>
              </w:rPr>
              <w:t>Magnitude</w:t>
            </w:r>
          </w:p>
        </w:tc>
        <w:tc>
          <w:tcPr>
            <w:tcW w:w="6367" w:type="dxa"/>
            <w:vAlign w:val="center"/>
          </w:tcPr>
          <w:p w14:paraId="785BE959" w14:textId="2679E9E4" w:rsidR="00B270C3" w:rsidRDefault="00B270C3" w:rsidP="00B270C3">
            <w:r w:rsidRPr="00B270C3">
              <w:rPr>
                <w:lang w:eastAsia="fr-FR"/>
              </w:rPr>
              <w:t>Nombre qui caractérise l'énergie d'un séisme.</w:t>
            </w:r>
          </w:p>
        </w:tc>
      </w:tr>
      <w:tr w:rsidR="00B270C3" w14:paraId="76F04672" w14:textId="77777777" w:rsidTr="00B270C3">
        <w:trPr>
          <w:trHeight w:val="737"/>
        </w:trPr>
        <w:tc>
          <w:tcPr>
            <w:tcW w:w="2689" w:type="dxa"/>
            <w:vAlign w:val="center"/>
          </w:tcPr>
          <w:p w14:paraId="38080382" w14:textId="60F1129F" w:rsidR="00B270C3" w:rsidRPr="00B270C3" w:rsidRDefault="00B270C3" w:rsidP="00B270C3">
            <w:pPr>
              <w:rPr>
                <w:rFonts w:ascii="Chalkboard" w:hAnsi="Chalkboard"/>
                <w:color w:val="FF6137" w:themeColor="accent6" w:themeTint="99"/>
              </w:rPr>
            </w:pPr>
            <w:r w:rsidRPr="00B270C3">
              <w:rPr>
                <w:rFonts w:ascii="Chalkboard" w:hAnsi="Chalkboard"/>
                <w:color w:val="FF6137" w:themeColor="accent6" w:themeTint="99"/>
              </w:rPr>
              <w:t>Réplique</w:t>
            </w:r>
          </w:p>
          <w:p w14:paraId="0F7FFEB1" w14:textId="77777777" w:rsidR="00B270C3" w:rsidRPr="00B270C3" w:rsidRDefault="00B270C3" w:rsidP="00B270C3">
            <w:pPr>
              <w:rPr>
                <w:rFonts w:ascii="Chalkboard" w:hAnsi="Chalkboard"/>
                <w:color w:val="FF6137" w:themeColor="accent6" w:themeTint="99"/>
              </w:rPr>
            </w:pPr>
          </w:p>
        </w:tc>
        <w:tc>
          <w:tcPr>
            <w:tcW w:w="6367" w:type="dxa"/>
            <w:vAlign w:val="center"/>
          </w:tcPr>
          <w:p w14:paraId="3C5A8014" w14:textId="7D1AF5B9" w:rsidR="00B270C3" w:rsidRDefault="00B270C3" w:rsidP="00B270C3">
            <w:r w:rsidRPr="00B270C3">
              <w:t>Séisme, ou ensemble de séismes succédant à un grand tremblement de terre</w:t>
            </w:r>
          </w:p>
        </w:tc>
      </w:tr>
    </w:tbl>
    <w:p w14:paraId="4B899FCE" w14:textId="64E4CDCD" w:rsidR="00A74C78" w:rsidRDefault="00B270C3" w:rsidP="00B270C3">
      <w:pPr>
        <w:rPr>
          <w:rFonts w:ascii="Arial" w:eastAsia="Arial" w:hAnsi="Arial" w:cs="Arial"/>
          <w:color w:val="0066FF"/>
        </w:rPr>
      </w:pPr>
      <w:r>
        <w:rPr>
          <w:noProof/>
        </w:rPr>
        <w:drawing>
          <wp:anchor distT="0" distB="0" distL="114300" distR="114300" simplePos="0" relativeHeight="251718656" behindDoc="1" locked="0" layoutInCell="1" allowOverlap="1" wp14:anchorId="1259D08D" wp14:editId="15FD3C39">
            <wp:simplePos x="0" y="0"/>
            <wp:positionH relativeFrom="margin">
              <wp:posOffset>798707</wp:posOffset>
            </wp:positionH>
            <wp:positionV relativeFrom="paragraph">
              <wp:posOffset>21785</wp:posOffset>
            </wp:positionV>
            <wp:extent cx="3912782" cy="1691463"/>
            <wp:effectExtent l="0" t="0" r="0" b="0"/>
            <wp:wrapNone/>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63"/>
                    <a:stretch>
                      <a:fillRect/>
                    </a:stretch>
                  </pic:blipFill>
                  <pic:spPr>
                    <a:xfrm flipV="1">
                      <a:off x="0" y="0"/>
                      <a:ext cx="3912782" cy="1691463"/>
                    </a:xfrm>
                    <a:prstGeom prst="rect">
                      <a:avLst/>
                    </a:prstGeom>
                  </pic:spPr>
                </pic:pic>
              </a:graphicData>
            </a:graphic>
            <wp14:sizeRelH relativeFrom="margin">
              <wp14:pctWidth>0</wp14:pctWidth>
            </wp14:sizeRelH>
            <wp14:sizeRelV relativeFrom="margin">
              <wp14:pctHeight>0</wp14:pctHeight>
            </wp14:sizeRelV>
          </wp:anchor>
        </w:drawing>
      </w:r>
    </w:p>
    <w:p w14:paraId="79C48BC8" w14:textId="3C3B3493" w:rsidR="00A74C78" w:rsidRDefault="00A74C78" w:rsidP="00A74C78">
      <w:pPr>
        <w:rPr>
          <w:rFonts w:ascii="Arial" w:eastAsia="Arial" w:hAnsi="Arial" w:cs="Arial"/>
          <w:color w:val="0066FF"/>
        </w:rPr>
      </w:pPr>
    </w:p>
    <w:p w14:paraId="043371B8" w14:textId="6D4426B1" w:rsidR="00A74C78" w:rsidRDefault="00A74C78" w:rsidP="00A74C78">
      <w:pPr>
        <w:rPr>
          <w:rFonts w:ascii="Arial" w:eastAsia="Arial" w:hAnsi="Arial" w:cs="Arial"/>
          <w:color w:val="0066FF"/>
        </w:rPr>
      </w:pPr>
    </w:p>
    <w:p w14:paraId="449E4F46" w14:textId="5961B695" w:rsidR="00A74C78" w:rsidRDefault="00A74C78" w:rsidP="00A74C78">
      <w:pPr>
        <w:rPr>
          <w:rFonts w:ascii="Arial" w:eastAsia="Arial" w:hAnsi="Arial" w:cs="Arial"/>
          <w:color w:val="0066FF"/>
        </w:rPr>
      </w:pPr>
    </w:p>
    <w:p w14:paraId="08540973" w14:textId="44317961" w:rsidR="00A74C78" w:rsidRDefault="00A74C78" w:rsidP="00A74C78">
      <w:pPr>
        <w:rPr>
          <w:rFonts w:ascii="Arial" w:eastAsia="Arial" w:hAnsi="Arial" w:cs="Arial"/>
          <w:color w:val="0066FF"/>
        </w:rPr>
      </w:pPr>
    </w:p>
    <w:p w14:paraId="1AFB2C2A" w14:textId="78533819" w:rsidR="00A74C78" w:rsidRDefault="00A74C78" w:rsidP="00A74C78">
      <w:pPr>
        <w:rPr>
          <w:rFonts w:ascii="Arial" w:eastAsia="Arial" w:hAnsi="Arial" w:cs="Arial"/>
          <w:color w:val="0066FF"/>
        </w:rPr>
      </w:pPr>
    </w:p>
    <w:p w14:paraId="30DA0141" w14:textId="513F6E13" w:rsidR="00A74C78" w:rsidRDefault="00A74C78" w:rsidP="00A74C78">
      <w:pPr>
        <w:rPr>
          <w:rFonts w:ascii="Arial" w:eastAsia="Arial" w:hAnsi="Arial" w:cs="Arial"/>
          <w:color w:val="0066FF"/>
        </w:rPr>
      </w:pPr>
    </w:p>
    <w:p w14:paraId="09AA95D0" w14:textId="77777777" w:rsidR="00B270C3" w:rsidRDefault="00B270C3" w:rsidP="00A74C78">
      <w:pPr>
        <w:rPr>
          <w:rFonts w:ascii="Arial" w:eastAsia="Arial" w:hAnsi="Arial" w:cs="Arial"/>
          <w:color w:val="0066FF"/>
        </w:rPr>
      </w:pPr>
    </w:p>
    <w:p w14:paraId="2E3542EA" w14:textId="23A6651E" w:rsidR="00A74C78" w:rsidRDefault="00A74C78" w:rsidP="00A74C78">
      <w:pPr>
        <w:rPr>
          <w:rFonts w:ascii="Arial" w:eastAsia="Arial" w:hAnsi="Arial" w:cs="Arial"/>
          <w:color w:val="0066FF"/>
        </w:rPr>
      </w:pPr>
    </w:p>
    <w:p w14:paraId="4C54D749" w14:textId="77777777" w:rsidR="00A74C78" w:rsidRDefault="00A74C78" w:rsidP="00B270C3">
      <w:pPr>
        <w:pStyle w:val="Titre4"/>
      </w:pPr>
      <w:r>
        <w:t>Mesurer l’énergie libérée</w:t>
      </w:r>
    </w:p>
    <w:p w14:paraId="6DD3E1E9" w14:textId="77777777" w:rsidR="00A74C78" w:rsidRPr="00063DF2" w:rsidRDefault="00A74C78" w:rsidP="00B270C3">
      <w:pPr>
        <w:jc w:val="both"/>
      </w:pPr>
      <w:r w:rsidRPr="00063DF2">
        <w:t>Grâce à l’échelle</w:t>
      </w:r>
      <w:r>
        <w:t xml:space="preserve"> ouverte</w:t>
      </w:r>
      <w:r w:rsidRPr="00063DF2">
        <w:t xml:space="preserve"> de Richter qui indique la magnitude du séisme, qui représente l’énergie libérée au foyer par le tremblement de terre.</w:t>
      </w:r>
    </w:p>
    <w:p w14:paraId="748E920A" w14:textId="77777777" w:rsidR="00A74C78" w:rsidRPr="00063DF2" w:rsidRDefault="00A74C78" w:rsidP="00B270C3">
      <w:pPr>
        <w:jc w:val="both"/>
      </w:pPr>
      <w:r w:rsidRPr="00063DF2">
        <w:t xml:space="preserve">Plus la magnitude est élevée, plus le séisme a libéré d'énergie. </w:t>
      </w:r>
    </w:p>
    <w:p w14:paraId="1C858724" w14:textId="77777777" w:rsidR="00A74C78" w:rsidRPr="00063DF2" w:rsidRDefault="00A74C78" w:rsidP="00B270C3">
      <w:pPr>
        <w:jc w:val="both"/>
      </w:pPr>
      <w:r w:rsidRPr="00063DF2">
        <w:t xml:space="preserve">Le séisme le plus puissant jamais mesuré a atteint la </w:t>
      </w:r>
      <w:r>
        <w:t>valeur de 9,5 en 1960 au Chili, c’est à partir de ce moment-là que les scientifiques ont décidés d’ouvrir l’échelle de Richter qui s’arrêtait avant à 10.</w:t>
      </w:r>
    </w:p>
    <w:p w14:paraId="499E2D25" w14:textId="77777777" w:rsidR="00A74C78" w:rsidRDefault="00A74C78" w:rsidP="00B270C3">
      <w:pPr>
        <w:pStyle w:val="Titre4"/>
      </w:pPr>
      <w:r>
        <w:lastRenderedPageBreak/>
        <w:t>Différents types de séismes</w:t>
      </w:r>
    </w:p>
    <w:p w14:paraId="5436BFB4" w14:textId="77777777" w:rsidR="00A74C78" w:rsidRDefault="00A74C78" w:rsidP="00A74C78">
      <w:r>
        <w:rPr>
          <w:noProof/>
        </w:rPr>
        <w:drawing>
          <wp:anchor distT="0" distB="0" distL="114300" distR="114300" simplePos="0" relativeHeight="251719680" behindDoc="0" locked="0" layoutInCell="1" allowOverlap="1" wp14:anchorId="6231E1E1" wp14:editId="2EB3662E">
            <wp:simplePos x="0" y="0"/>
            <wp:positionH relativeFrom="column">
              <wp:posOffset>-4445</wp:posOffset>
            </wp:positionH>
            <wp:positionV relativeFrom="paragraph">
              <wp:posOffset>-4445</wp:posOffset>
            </wp:positionV>
            <wp:extent cx="2547620" cy="5125720"/>
            <wp:effectExtent l="0" t="0" r="5080" b="0"/>
            <wp:wrapThrough wrapText="bothSides">
              <wp:wrapPolygon edited="0">
                <wp:start x="0" y="0"/>
                <wp:lineTo x="0" y="21514"/>
                <wp:lineTo x="21482" y="21514"/>
                <wp:lineTo x="21482" y="0"/>
                <wp:lineTo x="0" y="0"/>
              </wp:wrapPolygon>
            </wp:wrapThrough>
            <wp:docPr id="40" name="Picture 358" descr="Une image contenant texte, carte de visite&#10;&#10;Description générée automatiquement"/>
            <wp:cNvGraphicFramePr/>
            <a:graphic xmlns:a="http://schemas.openxmlformats.org/drawingml/2006/main">
              <a:graphicData uri="http://schemas.openxmlformats.org/drawingml/2006/picture">
                <pic:pic xmlns:pic="http://schemas.openxmlformats.org/drawingml/2006/picture">
                  <pic:nvPicPr>
                    <pic:cNvPr id="40" name="Picture 358" descr="Une image contenant texte, carte de visite&#10;&#10;Description générée automatiquement"/>
                    <pic:cNvPicPr/>
                  </pic:nvPicPr>
                  <pic:blipFill>
                    <a:blip r:embed="rId64"/>
                    <a:stretch>
                      <a:fillRect/>
                    </a:stretch>
                  </pic:blipFill>
                  <pic:spPr>
                    <a:xfrm>
                      <a:off x="0" y="0"/>
                      <a:ext cx="2547620" cy="5125720"/>
                    </a:xfrm>
                    <a:prstGeom prst="rect">
                      <a:avLst/>
                    </a:prstGeom>
                  </pic:spPr>
                </pic:pic>
              </a:graphicData>
            </a:graphic>
          </wp:anchor>
        </w:drawing>
      </w:r>
    </w:p>
    <w:p w14:paraId="53653F5F" w14:textId="77777777" w:rsidR="00A74C78" w:rsidRDefault="00A74C78" w:rsidP="00A74C78">
      <w:pPr>
        <w:pStyle w:val="Paragraphedeliste"/>
        <w:numPr>
          <w:ilvl w:val="0"/>
          <w:numId w:val="33"/>
        </w:numPr>
        <w:spacing w:after="160" w:line="259" w:lineRule="auto"/>
      </w:pPr>
      <w:r>
        <w:t>Séismes liés à un mouvement d’étirement de la croûte terrestre. Magnitude faible et foyers peu profonds (&lt;40 km)</w:t>
      </w:r>
    </w:p>
    <w:p w14:paraId="6E3CF753" w14:textId="77777777" w:rsidR="00A74C78" w:rsidRDefault="00A74C78" w:rsidP="00A74C78">
      <w:pPr>
        <w:pStyle w:val="Paragraphedeliste"/>
      </w:pPr>
    </w:p>
    <w:p w14:paraId="33E926DC" w14:textId="77777777" w:rsidR="00A74C78" w:rsidRDefault="00A74C78" w:rsidP="00A74C78">
      <w:pPr>
        <w:pStyle w:val="Paragraphedeliste"/>
      </w:pPr>
    </w:p>
    <w:p w14:paraId="12849B91" w14:textId="77777777" w:rsidR="00A74C78" w:rsidRDefault="00A74C78" w:rsidP="00A74C78">
      <w:pPr>
        <w:pStyle w:val="Paragraphedeliste"/>
      </w:pPr>
    </w:p>
    <w:p w14:paraId="0450D4C2" w14:textId="77777777" w:rsidR="00A74C78" w:rsidRDefault="00A74C78" w:rsidP="00A74C78">
      <w:pPr>
        <w:pStyle w:val="Paragraphedeliste"/>
      </w:pPr>
    </w:p>
    <w:p w14:paraId="2BFECA1B" w14:textId="77777777" w:rsidR="00A74C78" w:rsidRDefault="00A74C78" w:rsidP="00A74C78">
      <w:pPr>
        <w:pStyle w:val="Paragraphedeliste"/>
      </w:pPr>
    </w:p>
    <w:p w14:paraId="689C270D" w14:textId="77777777" w:rsidR="00A74C78" w:rsidRDefault="00A74C78" w:rsidP="00A74C78">
      <w:pPr>
        <w:pStyle w:val="Paragraphedeliste"/>
        <w:numPr>
          <w:ilvl w:val="0"/>
          <w:numId w:val="33"/>
        </w:numPr>
        <w:spacing w:after="160" w:line="259" w:lineRule="auto"/>
      </w:pPr>
      <w:r>
        <w:t>Séismes liés à un mouvement de compression de la croûte terrestre. Magnitude forte et foyers jusque 700 km.</w:t>
      </w:r>
    </w:p>
    <w:p w14:paraId="4993153C" w14:textId="77777777" w:rsidR="00A74C78" w:rsidRDefault="00A74C78" w:rsidP="00A74C78">
      <w:pPr>
        <w:pStyle w:val="Paragraphedeliste"/>
      </w:pPr>
    </w:p>
    <w:p w14:paraId="2AA26DC6" w14:textId="77777777" w:rsidR="00A74C78" w:rsidRDefault="00A74C78" w:rsidP="00A74C78"/>
    <w:p w14:paraId="345A09A4" w14:textId="77777777" w:rsidR="00A74C78" w:rsidRDefault="00A74C78" w:rsidP="00A74C78"/>
    <w:p w14:paraId="7D30A1B4" w14:textId="77777777" w:rsidR="00A74C78" w:rsidRDefault="00A74C78" w:rsidP="00A74C78"/>
    <w:p w14:paraId="4DB88162" w14:textId="77777777" w:rsidR="00A74C78" w:rsidRDefault="00A74C78" w:rsidP="00A74C78"/>
    <w:p w14:paraId="3A486458" w14:textId="77777777" w:rsidR="00A74C78" w:rsidRDefault="00A74C78" w:rsidP="00A74C78"/>
    <w:p w14:paraId="063E5259" w14:textId="77777777" w:rsidR="00A74C78" w:rsidRDefault="00A74C78" w:rsidP="00A74C78">
      <w:pPr>
        <w:pStyle w:val="Paragraphedeliste"/>
        <w:numPr>
          <w:ilvl w:val="0"/>
          <w:numId w:val="33"/>
        </w:numPr>
        <w:spacing w:after="160" w:line="259" w:lineRule="auto"/>
      </w:pPr>
      <w:r>
        <w:t>Séismes liés à un mouvement de coulissage entre deux blocs de la croute terrestre. Magnitude forte et foyers entre 0 et 20 Km (La plus importante à retenir).</w:t>
      </w:r>
    </w:p>
    <w:p w14:paraId="1FE9D3A9" w14:textId="77777777" w:rsidR="00A74C78" w:rsidRDefault="00A74C78" w:rsidP="00A74C78">
      <w:pPr>
        <w:pStyle w:val="Paragraphedeliste"/>
      </w:pPr>
    </w:p>
    <w:p w14:paraId="6869BE21" w14:textId="77777777" w:rsidR="00A74C78" w:rsidRDefault="00A74C78" w:rsidP="00A74C78">
      <w:pPr>
        <w:pStyle w:val="Paragraphedeliste"/>
      </w:pPr>
    </w:p>
    <w:p w14:paraId="3BAFD99F" w14:textId="77777777" w:rsidR="00A74C78" w:rsidRDefault="00A74C78" w:rsidP="00A74C78">
      <w:pPr>
        <w:pStyle w:val="Paragraphedeliste"/>
      </w:pPr>
    </w:p>
    <w:p w14:paraId="643C763C" w14:textId="77777777" w:rsidR="00A74C78" w:rsidRDefault="00A74C78" w:rsidP="00A74C78">
      <w:pPr>
        <w:pStyle w:val="Paragraphedeliste"/>
      </w:pPr>
    </w:p>
    <w:p w14:paraId="7E90D4F4" w14:textId="77777777" w:rsidR="00A74C78" w:rsidRDefault="00A74C78" w:rsidP="00A74C78">
      <w:pPr>
        <w:pStyle w:val="Paragraphedeliste"/>
      </w:pPr>
    </w:p>
    <w:p w14:paraId="154689D5" w14:textId="77777777" w:rsidR="00A74C78" w:rsidRDefault="00A74C78" w:rsidP="00A74C78">
      <w:pPr>
        <w:pStyle w:val="Paragraphedeliste"/>
      </w:pPr>
    </w:p>
    <w:p w14:paraId="4E226727" w14:textId="77777777" w:rsidR="00A74C78" w:rsidRDefault="00A74C78" w:rsidP="00A74C78">
      <w:pPr>
        <w:pStyle w:val="Paragraphedeliste"/>
      </w:pPr>
    </w:p>
    <w:p w14:paraId="18DC148B" w14:textId="77777777" w:rsidR="00A74C78" w:rsidRDefault="00A74C78" w:rsidP="00A74C78">
      <w:pPr>
        <w:pStyle w:val="Paragraphedeliste"/>
      </w:pPr>
    </w:p>
    <w:p w14:paraId="4E0CD603" w14:textId="77777777" w:rsidR="00A74C78" w:rsidRDefault="00A74C78" w:rsidP="00A74C78">
      <w:pPr>
        <w:pStyle w:val="Paragraphedeliste"/>
      </w:pPr>
    </w:p>
    <w:p w14:paraId="5D7B0FCC" w14:textId="77777777" w:rsidR="00A74C78" w:rsidRDefault="00A74C78" w:rsidP="00A74C78">
      <w:pPr>
        <w:pStyle w:val="Paragraphedeliste"/>
      </w:pPr>
    </w:p>
    <w:p w14:paraId="5519F5BA" w14:textId="70420475" w:rsidR="00A74C78" w:rsidRDefault="00A74C78" w:rsidP="00A74C78">
      <w:pPr>
        <w:pStyle w:val="Paragraphedeliste"/>
      </w:pPr>
    </w:p>
    <w:p w14:paraId="2FB1E9AD" w14:textId="575E5E59" w:rsidR="00B270C3" w:rsidRDefault="00B270C3" w:rsidP="00A74C78">
      <w:pPr>
        <w:pStyle w:val="Paragraphedeliste"/>
      </w:pPr>
    </w:p>
    <w:p w14:paraId="5A5667A1" w14:textId="3FD26986" w:rsidR="00B270C3" w:rsidRDefault="00B270C3" w:rsidP="00A74C78">
      <w:pPr>
        <w:pStyle w:val="Paragraphedeliste"/>
      </w:pPr>
    </w:p>
    <w:p w14:paraId="062711F3" w14:textId="23E849B5" w:rsidR="00B270C3" w:rsidRDefault="00B270C3" w:rsidP="00A74C78">
      <w:pPr>
        <w:pStyle w:val="Paragraphedeliste"/>
      </w:pPr>
    </w:p>
    <w:p w14:paraId="21606199" w14:textId="77777777" w:rsidR="00B270C3" w:rsidRDefault="00B270C3" w:rsidP="00A74C78">
      <w:pPr>
        <w:pStyle w:val="Paragraphedeliste"/>
      </w:pPr>
    </w:p>
    <w:p w14:paraId="5FF4BAA2" w14:textId="77777777" w:rsidR="00A74C78" w:rsidRDefault="00A74C78" w:rsidP="00A74C78">
      <w:pPr>
        <w:pStyle w:val="Paragraphedeliste"/>
      </w:pPr>
    </w:p>
    <w:p w14:paraId="4AA8BF6E" w14:textId="16999C1C" w:rsidR="00A74C78" w:rsidRDefault="00A74C78" w:rsidP="00B270C3">
      <w:pPr>
        <w:pStyle w:val="Titre4"/>
      </w:pPr>
      <w:r>
        <w:lastRenderedPageBreak/>
        <w:t xml:space="preserve">Conséquence </w:t>
      </w:r>
      <w:r w:rsidR="00AB7805">
        <w:t>d’un séisme</w:t>
      </w:r>
      <w:r>
        <w:t xml:space="preserve"> sous-marin</w:t>
      </w:r>
    </w:p>
    <w:p w14:paraId="0206D843" w14:textId="77777777" w:rsidR="00A74C78" w:rsidRDefault="00A74C78" w:rsidP="00A74C78"/>
    <w:p w14:paraId="5BA34387" w14:textId="0B99F504" w:rsidR="00A74C78" w:rsidRDefault="00A74C78" w:rsidP="00A74C78">
      <w:pPr>
        <w:tabs>
          <w:tab w:val="left" w:pos="4050"/>
        </w:tabs>
      </w:pPr>
      <w:r>
        <w:t>Si on voit la mer qui se recule fortement, c’est qu’un tsunami va se produire ; on ne ressent pas de vibration</w:t>
      </w:r>
      <w:r w:rsidR="00AB7805">
        <w:t>s</w:t>
      </w:r>
      <w:r>
        <w:t xml:space="preserve"> sur la plage. On peut avoir des tsunamis au milieu de l’océan mais on n’en parle pas parce que ça ne fait pas de dégâts. La taille dépend de la quantité d’énergie dégagée par le séisme et de la distance entre l’épicentre et la côte.</w:t>
      </w:r>
    </w:p>
    <w:p w14:paraId="21626CEF" w14:textId="59D7D1CD" w:rsidR="00A74C78" w:rsidRDefault="00B270C3" w:rsidP="00A74C78">
      <w:pPr>
        <w:tabs>
          <w:tab w:val="left" w:pos="4050"/>
        </w:tabs>
      </w:pPr>
      <w:r>
        <w:rPr>
          <w:noProof/>
        </w:rPr>
        <mc:AlternateContent>
          <mc:Choice Requires="wps">
            <w:drawing>
              <wp:anchor distT="0" distB="0" distL="114300" distR="114300" simplePos="0" relativeHeight="251723776" behindDoc="0" locked="0" layoutInCell="1" allowOverlap="1" wp14:anchorId="55242CB2" wp14:editId="1E1C1D87">
                <wp:simplePos x="0" y="0"/>
                <wp:positionH relativeFrom="column">
                  <wp:posOffset>-357184</wp:posOffset>
                </wp:positionH>
                <wp:positionV relativeFrom="paragraph">
                  <wp:posOffset>68385</wp:posOffset>
                </wp:positionV>
                <wp:extent cx="2590800" cy="974690"/>
                <wp:effectExtent l="0" t="0" r="12700" b="16510"/>
                <wp:wrapNone/>
                <wp:docPr id="38" name="Zone de texte 38"/>
                <wp:cNvGraphicFramePr/>
                <a:graphic xmlns:a="http://schemas.openxmlformats.org/drawingml/2006/main">
                  <a:graphicData uri="http://schemas.microsoft.com/office/word/2010/wordprocessingShape">
                    <wps:wsp>
                      <wps:cNvSpPr txBox="1"/>
                      <wps:spPr>
                        <a:xfrm>
                          <a:off x="0" y="0"/>
                          <a:ext cx="2590800" cy="9746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93AEC9E" w14:textId="458144F3" w:rsidR="00A74C78" w:rsidRDefault="00A74C78" w:rsidP="00A74C78">
                            <w:r>
                              <w:t>Vagues de faible amplitude, de grande longueur d’onde et de vitesse très élevée (jusque 800 Km/</w:t>
                            </w:r>
                            <w:r w:rsidR="00B270C3">
                              <w:t>h)</w:t>
                            </w:r>
                          </w:p>
                          <w:p w14:paraId="64946A7F" w14:textId="77777777" w:rsidR="00A74C78" w:rsidRDefault="00A74C78" w:rsidP="00A74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242CB2" id="_x0000_t202" coordsize="21600,21600" o:spt="202" path="m,l,21600r21600,l21600,xe">
                <v:stroke joinstyle="miter"/>
                <v:path gradientshapeok="t" o:connecttype="rect"/>
              </v:shapetype>
              <v:shape id="Zone de texte 38" o:spid="_x0000_s1033" type="#_x0000_t202" style="position:absolute;margin-left:-28.1pt;margin-top:5.4pt;width:204pt;height:76.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" fillcolor="white [3201]" strokecolor="#e84c22 [3204]" strokeweight="1pt">
                <v:textbox>
                  <w:txbxContent>
                    <w:p w14:paraId="793AEC9E" w14:textId="458144F3" w:rsidR="00A74C78" w:rsidRDefault="00A74C78" w:rsidP="00A74C78">
                      <w:r>
                        <w:t>Vagues de faible amplitude, de grande longueur d’onde et de vitesse très élevée (jusque 800 Km/</w:t>
                      </w:r>
                      <w:r w:rsidR="00B270C3">
                        <w:t>h)</w:t>
                      </w:r>
                    </w:p>
                    <w:p w14:paraId="64946A7F" w14:textId="77777777" w:rsidR="00A74C78" w:rsidRDefault="00A74C78" w:rsidP="00A74C78"/>
                  </w:txbxContent>
                </v:textbox>
              </v:shape>
            </w:pict>
          </mc:Fallback>
        </mc:AlternateContent>
      </w:r>
    </w:p>
    <w:p w14:paraId="57F9E3F7" w14:textId="28BF9C31" w:rsidR="00A74C78" w:rsidRDefault="00A74C78" w:rsidP="00A74C78">
      <w:pPr>
        <w:tabs>
          <w:tab w:val="left" w:pos="4050"/>
        </w:tabs>
      </w:pPr>
      <w:r>
        <w:rPr>
          <w:noProof/>
        </w:rPr>
        <mc:AlternateContent>
          <mc:Choice Requires="wps">
            <w:drawing>
              <wp:anchor distT="0" distB="0" distL="114300" distR="114300" simplePos="0" relativeHeight="251725824" behindDoc="0" locked="0" layoutInCell="1" allowOverlap="1" wp14:anchorId="5E2F1253" wp14:editId="023B4B1A">
                <wp:simplePos x="0" y="0"/>
                <wp:positionH relativeFrom="column">
                  <wp:posOffset>2597031</wp:posOffset>
                </wp:positionH>
                <wp:positionV relativeFrom="paragraph">
                  <wp:posOffset>14528</wp:posOffset>
                </wp:positionV>
                <wp:extent cx="2924175" cy="743578"/>
                <wp:effectExtent l="0" t="0" r="9525" b="19050"/>
                <wp:wrapNone/>
                <wp:docPr id="37" name="Zone de texte 37"/>
                <wp:cNvGraphicFramePr/>
                <a:graphic xmlns:a="http://schemas.openxmlformats.org/drawingml/2006/main">
                  <a:graphicData uri="http://schemas.microsoft.com/office/word/2010/wordprocessingShape">
                    <wps:wsp>
                      <wps:cNvSpPr txBox="1"/>
                      <wps:spPr>
                        <a:xfrm>
                          <a:off x="0" y="0"/>
                          <a:ext cx="2924175" cy="743578"/>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DCD45E1" w14:textId="37BCD36E" w:rsidR="00A74C78" w:rsidRDefault="00A74C78" w:rsidP="00A74C78">
                            <w:r>
                              <w:t>A l’approche de la côte, les vagues ralentissent et prennent de la hauteur avant de déferler</w:t>
                            </w:r>
                            <w:r w:rsidR="00B270C3">
                              <w:t>.</w:t>
                            </w:r>
                          </w:p>
                          <w:p w14:paraId="36FE9D68" w14:textId="77777777" w:rsidR="00A74C78" w:rsidRDefault="00A74C78" w:rsidP="00A74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F1253" id="Zone de texte 37" o:spid="_x0000_s1034" type="#_x0000_t202" style="position:absolute;margin-left:204.5pt;margin-top:1.15pt;width:230.25pt;height:58.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" fillcolor="white [3201]" strokecolor="#ffbd47 [3205]" strokeweight="1pt">
                <v:textbox>
                  <w:txbxContent>
                    <w:p w14:paraId="2DCD45E1" w14:textId="37BCD36E" w:rsidR="00A74C78" w:rsidRDefault="00A74C78" w:rsidP="00A74C78">
                      <w:r>
                        <w:t>A l’approche de la côte, les vagues ralentissent et prennent de la hauteur avant de déferler</w:t>
                      </w:r>
                      <w:r w:rsidR="00B270C3">
                        <w:t>.</w:t>
                      </w:r>
                    </w:p>
                    <w:p w14:paraId="36FE9D68" w14:textId="77777777" w:rsidR="00A74C78" w:rsidRDefault="00A74C78" w:rsidP="00A74C78"/>
                  </w:txbxContent>
                </v:textbox>
              </v:shape>
            </w:pict>
          </mc:Fallback>
        </mc:AlternateContent>
      </w:r>
    </w:p>
    <w:p w14:paraId="28AB5E16" w14:textId="77777777" w:rsidR="00A74C78" w:rsidRDefault="00A74C78" w:rsidP="00A74C78">
      <w:pPr>
        <w:tabs>
          <w:tab w:val="left" w:pos="4050"/>
        </w:tabs>
      </w:pPr>
    </w:p>
    <w:p w14:paraId="51454649" w14:textId="293C9C87" w:rsidR="00A74C78" w:rsidRDefault="00A74C78" w:rsidP="00A74C78">
      <w:pPr>
        <w:tabs>
          <w:tab w:val="left" w:pos="4050"/>
        </w:tabs>
      </w:pPr>
    </w:p>
    <w:p w14:paraId="69A6459E" w14:textId="154DA3D0" w:rsidR="00A74C78" w:rsidRDefault="00B270C3" w:rsidP="00A74C78">
      <w:pPr>
        <w:tabs>
          <w:tab w:val="left" w:pos="4050"/>
        </w:tabs>
      </w:pPr>
      <w:r>
        <w:rPr>
          <w:noProof/>
        </w:rPr>
        <mc:AlternateContent>
          <mc:Choice Requires="wps">
            <w:drawing>
              <wp:anchor distT="0" distB="0" distL="114300" distR="114300" simplePos="0" relativeHeight="251726848" behindDoc="0" locked="0" layoutInCell="1" allowOverlap="1" wp14:anchorId="38DAB9AE" wp14:editId="2E80300D">
                <wp:simplePos x="0" y="0"/>
                <wp:positionH relativeFrom="column">
                  <wp:posOffset>3531214</wp:posOffset>
                </wp:positionH>
                <wp:positionV relativeFrom="paragraph">
                  <wp:posOffset>111027</wp:posOffset>
                </wp:positionV>
                <wp:extent cx="0" cy="876300"/>
                <wp:effectExtent l="95250" t="0" r="57150" b="38100"/>
                <wp:wrapNone/>
                <wp:docPr id="20" name="Connecteur droit avec flèche 20"/>
                <wp:cNvGraphicFramePr/>
                <a:graphic xmlns:a="http://schemas.openxmlformats.org/drawingml/2006/main">
                  <a:graphicData uri="http://schemas.microsoft.com/office/word/2010/wordprocessingShape">
                    <wps:wsp>
                      <wps:cNvCnPr/>
                      <wps:spPr>
                        <a:xfrm>
                          <a:off x="0" y="0"/>
                          <a:ext cx="0" cy="87630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231037A" id="_x0000_t32" coordsize="21600,21600" o:spt="32" o:oned="t" path="m,l21600,21600e" filled="f">
                <v:path arrowok="t" fillok="f" o:connecttype="none"/>
                <o:lock v:ext="edit" shapetype="t"/>
              </v:shapetype>
              <v:shape id="Connecteur droit avec flèche 20" o:spid="_x0000_s1026" type="#_x0000_t32" style="position:absolute;margin-left:278.05pt;margin-top:8.75pt;width:0;height:69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" strokecolor="#ffbd47 [3205]" strokeweight="2.25pt">
                <v:stroke endarrow="block" joinstyle="miter"/>
              </v:shape>
            </w:pict>
          </mc:Fallback>
        </mc:AlternateContent>
      </w:r>
      <w:r>
        <w:rPr>
          <w:noProof/>
        </w:rPr>
        <mc:AlternateContent>
          <mc:Choice Requires="wps">
            <w:drawing>
              <wp:anchor distT="0" distB="0" distL="114300" distR="114300" simplePos="0" relativeHeight="251724800" behindDoc="0" locked="0" layoutInCell="1" allowOverlap="1" wp14:anchorId="66632ADD" wp14:editId="653ED055">
                <wp:simplePos x="0" y="0"/>
                <wp:positionH relativeFrom="column">
                  <wp:posOffset>652780</wp:posOffset>
                </wp:positionH>
                <wp:positionV relativeFrom="paragraph">
                  <wp:posOffset>184527</wp:posOffset>
                </wp:positionV>
                <wp:extent cx="0" cy="1076325"/>
                <wp:effectExtent l="95250" t="0" r="57150" b="47625"/>
                <wp:wrapNone/>
                <wp:docPr id="39" name="Connecteur droit avec flèche 39"/>
                <wp:cNvGraphicFramePr/>
                <a:graphic xmlns:a="http://schemas.openxmlformats.org/drawingml/2006/main">
                  <a:graphicData uri="http://schemas.microsoft.com/office/word/2010/wordprocessingShape">
                    <wps:wsp>
                      <wps:cNvCnPr/>
                      <wps:spPr>
                        <a:xfrm>
                          <a:off x="0" y="0"/>
                          <a:ext cx="0" cy="107632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ED726B" id="Connecteur droit avec flèche 39" o:spid="_x0000_s1026" type="#_x0000_t32" style="position:absolute;margin-left:51.4pt;margin-top:14.55pt;width:0;height:84.7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" strokecolor="#e84c22 [3204]" strokeweight="2.25pt">
                <v:stroke endarrow="block" joinstyle="miter"/>
              </v:shape>
            </w:pict>
          </mc:Fallback>
        </mc:AlternateContent>
      </w:r>
      <w:r>
        <w:rPr>
          <w:noProof/>
        </w:rPr>
        <w:drawing>
          <wp:anchor distT="0" distB="0" distL="114300" distR="114300" simplePos="0" relativeHeight="251720704" behindDoc="0" locked="0" layoutInCell="1" allowOverlap="1" wp14:anchorId="597CB78C" wp14:editId="3661234D">
            <wp:simplePos x="0" y="0"/>
            <wp:positionH relativeFrom="page">
              <wp:posOffset>100330</wp:posOffset>
            </wp:positionH>
            <wp:positionV relativeFrom="paragraph">
              <wp:posOffset>256701</wp:posOffset>
            </wp:positionV>
            <wp:extent cx="7345045" cy="3271520"/>
            <wp:effectExtent l="0" t="0" r="8255" b="5080"/>
            <wp:wrapNone/>
            <wp:docPr id="376" name="Picture 376"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376" name="Picture 376" descr="Une image contenant texte&#10;&#10;Description générée automatiquement"/>
                    <pic:cNvPicPr/>
                  </pic:nvPicPr>
                  <pic:blipFill>
                    <a:blip r:embed="rId65"/>
                    <a:stretch>
                      <a:fillRect/>
                    </a:stretch>
                  </pic:blipFill>
                  <pic:spPr>
                    <a:xfrm>
                      <a:off x="0" y="0"/>
                      <a:ext cx="7345045" cy="3271520"/>
                    </a:xfrm>
                    <a:prstGeom prst="rect">
                      <a:avLst/>
                    </a:prstGeom>
                  </pic:spPr>
                </pic:pic>
              </a:graphicData>
            </a:graphic>
          </wp:anchor>
        </w:drawing>
      </w:r>
    </w:p>
    <w:p w14:paraId="2AC9BC34" w14:textId="3D5689F2" w:rsidR="00A74C78" w:rsidRDefault="00A74C78" w:rsidP="00A74C78">
      <w:pPr>
        <w:tabs>
          <w:tab w:val="left" w:pos="4050"/>
        </w:tabs>
      </w:pPr>
    </w:p>
    <w:p w14:paraId="1845EFC2" w14:textId="77777777" w:rsidR="00A74C78" w:rsidRDefault="00A74C78" w:rsidP="00A74C78">
      <w:pPr>
        <w:tabs>
          <w:tab w:val="left" w:pos="4050"/>
        </w:tabs>
      </w:pPr>
    </w:p>
    <w:p w14:paraId="4E0BA949" w14:textId="77777777" w:rsidR="00A74C78" w:rsidRDefault="00A74C78" w:rsidP="00A74C78">
      <w:pPr>
        <w:tabs>
          <w:tab w:val="left" w:pos="4050"/>
        </w:tabs>
      </w:pPr>
    </w:p>
    <w:p w14:paraId="306A3E1F" w14:textId="77777777" w:rsidR="00A74C78" w:rsidRDefault="00A74C78" w:rsidP="00A74C78">
      <w:pPr>
        <w:tabs>
          <w:tab w:val="left" w:pos="4050"/>
        </w:tabs>
      </w:pPr>
    </w:p>
    <w:p w14:paraId="76DDF49D" w14:textId="77777777" w:rsidR="00A74C78" w:rsidRDefault="00A74C78" w:rsidP="00A74C78">
      <w:pPr>
        <w:tabs>
          <w:tab w:val="left" w:pos="4050"/>
        </w:tabs>
      </w:pPr>
    </w:p>
    <w:p w14:paraId="3BFE2492" w14:textId="77777777" w:rsidR="00A74C78" w:rsidRDefault="00A74C78" w:rsidP="00A74C78">
      <w:pPr>
        <w:tabs>
          <w:tab w:val="left" w:pos="4050"/>
        </w:tabs>
      </w:pPr>
    </w:p>
    <w:p w14:paraId="1FCDC07F" w14:textId="77777777" w:rsidR="00A74C78" w:rsidRDefault="00A74C78" w:rsidP="00A74C78">
      <w:pPr>
        <w:tabs>
          <w:tab w:val="left" w:pos="4050"/>
        </w:tabs>
      </w:pPr>
    </w:p>
    <w:p w14:paraId="335E783E" w14:textId="77777777" w:rsidR="00A74C78" w:rsidRDefault="00A74C78" w:rsidP="00A74C78">
      <w:pPr>
        <w:tabs>
          <w:tab w:val="left" w:pos="4050"/>
        </w:tabs>
      </w:pPr>
    </w:p>
    <w:p w14:paraId="4A37AD87" w14:textId="77777777" w:rsidR="00A74C78" w:rsidRDefault="00A74C78" w:rsidP="00A74C78">
      <w:pPr>
        <w:tabs>
          <w:tab w:val="left" w:pos="4050"/>
        </w:tabs>
      </w:pPr>
    </w:p>
    <w:p w14:paraId="5508E710" w14:textId="77777777" w:rsidR="00A74C78" w:rsidRDefault="00A74C78" w:rsidP="00A74C78">
      <w:pPr>
        <w:tabs>
          <w:tab w:val="left" w:pos="4050"/>
        </w:tabs>
      </w:pPr>
    </w:p>
    <w:p w14:paraId="5195348B" w14:textId="77777777" w:rsidR="00A74C78" w:rsidRDefault="00A74C78" w:rsidP="00A74C78">
      <w:pPr>
        <w:tabs>
          <w:tab w:val="left" w:pos="4050"/>
        </w:tabs>
      </w:pPr>
    </w:p>
    <w:p w14:paraId="640D8944" w14:textId="1E3A5398" w:rsidR="00A74C78" w:rsidRDefault="00A74C78" w:rsidP="00A74C78">
      <w:pPr>
        <w:tabs>
          <w:tab w:val="left" w:pos="4050"/>
        </w:tabs>
      </w:pPr>
    </w:p>
    <w:p w14:paraId="7657EE8F" w14:textId="7F2CA323" w:rsidR="00A74C78" w:rsidRDefault="00B270C3" w:rsidP="00A74C78">
      <w:pPr>
        <w:tabs>
          <w:tab w:val="left" w:pos="4050"/>
        </w:tabs>
      </w:pPr>
      <w:r>
        <w:rPr>
          <w:noProof/>
        </w:rPr>
        <mc:AlternateContent>
          <mc:Choice Requires="wps">
            <w:drawing>
              <wp:anchor distT="0" distB="0" distL="114300" distR="114300" simplePos="0" relativeHeight="251722752" behindDoc="0" locked="0" layoutInCell="1" allowOverlap="1" wp14:anchorId="3363CCB3" wp14:editId="19CDE0D3">
                <wp:simplePos x="0" y="0"/>
                <wp:positionH relativeFrom="column">
                  <wp:posOffset>713070</wp:posOffset>
                </wp:positionH>
                <wp:positionV relativeFrom="paragraph">
                  <wp:posOffset>73939</wp:posOffset>
                </wp:positionV>
                <wp:extent cx="9525" cy="657225"/>
                <wp:effectExtent l="95250" t="38100" r="66675" b="9525"/>
                <wp:wrapNone/>
                <wp:docPr id="35" name="Connecteur droit avec flèche 35"/>
                <wp:cNvGraphicFramePr/>
                <a:graphic xmlns:a="http://schemas.openxmlformats.org/drawingml/2006/main">
                  <a:graphicData uri="http://schemas.microsoft.com/office/word/2010/wordprocessingShape">
                    <wps:wsp>
                      <wps:cNvCnPr/>
                      <wps:spPr>
                        <a:xfrm flipV="1">
                          <a:off x="0" y="0"/>
                          <a:ext cx="9525" cy="657225"/>
                        </a:xfrm>
                        <a:prstGeom prst="straightConnector1">
                          <a:avLst/>
                        </a:prstGeom>
                        <a:ln w="28575">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w14:anchorId="3E3C84FB" id="Connecteur droit avec flèche 35" o:spid="_x0000_s1026" type="#_x0000_t32" style="position:absolute;margin-left:56.15pt;margin-top:5.8pt;width:.75pt;height:51.75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" strokecolor="#ff8427 [3207]" strokeweight="2.25pt">
                <v:stroke endarrow="block" joinstyle="miter"/>
              </v:shape>
            </w:pict>
          </mc:Fallback>
        </mc:AlternateContent>
      </w:r>
    </w:p>
    <w:p w14:paraId="2667E3A1" w14:textId="6E816701" w:rsidR="00A74C78" w:rsidRDefault="00A74C78" w:rsidP="00A74C78">
      <w:pPr>
        <w:tabs>
          <w:tab w:val="left" w:pos="4050"/>
        </w:tabs>
      </w:pPr>
    </w:p>
    <w:p w14:paraId="7A945EBE" w14:textId="16DE7F22" w:rsidR="00A74C78" w:rsidRDefault="00B270C3" w:rsidP="00A74C78">
      <w:pPr>
        <w:tabs>
          <w:tab w:val="left" w:pos="4050"/>
        </w:tabs>
      </w:pPr>
      <w:r>
        <w:rPr>
          <w:noProof/>
        </w:rPr>
        <mc:AlternateContent>
          <mc:Choice Requires="wps">
            <w:drawing>
              <wp:anchor distT="0" distB="0" distL="114300" distR="114300" simplePos="0" relativeHeight="251721728" behindDoc="0" locked="0" layoutInCell="1" allowOverlap="1" wp14:anchorId="17F4145D" wp14:editId="32D18481">
                <wp:simplePos x="0" y="0"/>
                <wp:positionH relativeFrom="column">
                  <wp:posOffset>-467360</wp:posOffset>
                </wp:positionH>
                <wp:positionV relativeFrom="paragraph">
                  <wp:posOffset>298527</wp:posOffset>
                </wp:positionV>
                <wp:extent cx="4791075" cy="552660"/>
                <wp:effectExtent l="0" t="0" r="9525" b="19050"/>
                <wp:wrapNone/>
                <wp:docPr id="36" name="Zone de texte 36"/>
                <wp:cNvGraphicFramePr/>
                <a:graphic xmlns:a="http://schemas.openxmlformats.org/drawingml/2006/main">
                  <a:graphicData uri="http://schemas.microsoft.com/office/word/2010/wordprocessingShape">
                    <wps:wsp>
                      <wps:cNvSpPr txBox="1"/>
                      <wps:spPr>
                        <a:xfrm>
                          <a:off x="0" y="0"/>
                          <a:ext cx="4791075" cy="55266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5CBEE018" w14:textId="24E68832" w:rsidR="00A74C78" w:rsidRDefault="00A74C78" w:rsidP="00A74C78">
                            <w:r>
                              <w:t>Séisme sous-marin de forte magnitude qui déplace une énorme quantité d’eau</w:t>
                            </w:r>
                            <w:r w:rsidR="00B270C3">
                              <w:t>.</w:t>
                            </w:r>
                          </w:p>
                          <w:p w14:paraId="21A7E332" w14:textId="77777777" w:rsidR="00A74C78" w:rsidRDefault="00A74C78" w:rsidP="00A74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4145D" id="Zone de texte 36" o:spid="_x0000_s1035" type="#_x0000_t202" style="position:absolute;margin-left:-36.8pt;margin-top:23.5pt;width:377.25pt;height:4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" fillcolor="white [3201]" strokecolor="#ff8427 [3207]" strokeweight="1pt">
                <v:textbox>
                  <w:txbxContent>
                    <w:p w14:paraId="5CBEE018" w14:textId="24E68832" w:rsidR="00A74C78" w:rsidRDefault="00A74C78" w:rsidP="00A74C78">
                      <w:r>
                        <w:t>Séisme sous-marin de forte magnitude qui déplace une énorme quantité d’eau</w:t>
                      </w:r>
                      <w:r w:rsidR="00B270C3">
                        <w:t>.</w:t>
                      </w:r>
                    </w:p>
                    <w:p w14:paraId="21A7E332" w14:textId="77777777" w:rsidR="00A74C78" w:rsidRDefault="00A74C78" w:rsidP="00A74C78"/>
                  </w:txbxContent>
                </v:textbox>
              </v:shape>
            </w:pict>
          </mc:Fallback>
        </mc:AlternateContent>
      </w:r>
    </w:p>
    <w:p w14:paraId="29039543" w14:textId="1D490F59" w:rsidR="00A74C78" w:rsidRDefault="00A74C78" w:rsidP="00A74C78">
      <w:pPr>
        <w:tabs>
          <w:tab w:val="left" w:pos="4050"/>
        </w:tabs>
      </w:pPr>
    </w:p>
    <w:p w14:paraId="0981F719" w14:textId="77777777" w:rsidR="00A74C78" w:rsidRDefault="00A74C78" w:rsidP="00A74C78">
      <w:pPr>
        <w:tabs>
          <w:tab w:val="left" w:pos="4050"/>
        </w:tabs>
      </w:pPr>
    </w:p>
    <w:p w14:paraId="59F11FB2" w14:textId="77777777" w:rsidR="00A74C78" w:rsidRDefault="00A74C78" w:rsidP="00A74C78">
      <w:pPr>
        <w:tabs>
          <w:tab w:val="left" w:pos="4050"/>
        </w:tabs>
      </w:pPr>
    </w:p>
    <w:p w14:paraId="18219E34" w14:textId="77777777" w:rsidR="00A74C78" w:rsidRDefault="00A74C78" w:rsidP="004778C8"/>
    <w:p w14:paraId="2201BCC2" w14:textId="5E9221F3" w:rsidR="00A74C78" w:rsidRDefault="00A74C78" w:rsidP="004778C8"/>
    <w:p w14:paraId="272D5ABE" w14:textId="11FF0158" w:rsidR="00B270C3" w:rsidRDefault="00B270C3" w:rsidP="004778C8"/>
    <w:p w14:paraId="7EE34A08" w14:textId="709C1688" w:rsidR="00B270C3" w:rsidRDefault="00B270C3" w:rsidP="004778C8"/>
    <w:p w14:paraId="2F19428A" w14:textId="771A6798" w:rsidR="00B270C3" w:rsidRDefault="00B270C3" w:rsidP="004778C8"/>
    <w:p w14:paraId="4B052CA7" w14:textId="208ED504" w:rsidR="00B270C3" w:rsidRDefault="00B270C3" w:rsidP="004778C8"/>
    <w:p w14:paraId="228EC5D5" w14:textId="5A484BE0" w:rsidR="00B270C3" w:rsidRDefault="00B270C3" w:rsidP="004778C8"/>
    <w:p w14:paraId="2293C5DD" w14:textId="77777777" w:rsidR="00B270C3" w:rsidRPr="004778C8" w:rsidRDefault="00B270C3" w:rsidP="004778C8"/>
    <w:p w14:paraId="2C879FA5" w14:textId="3452469A" w:rsidR="004778C8" w:rsidRDefault="004778C8" w:rsidP="004778C8">
      <w:pPr>
        <w:pStyle w:val="Titre1"/>
      </w:pPr>
      <w:r>
        <w:lastRenderedPageBreak/>
        <w:t>A la découverte d’une région à risque</w:t>
      </w:r>
    </w:p>
    <w:p w14:paraId="03B1E694" w14:textId="77777777" w:rsidR="00B24519" w:rsidRPr="0000511C" w:rsidRDefault="00B24519" w:rsidP="0000511C"/>
    <w:p w14:paraId="05F76EB7" w14:textId="3DF29F84" w:rsidR="00B270C3" w:rsidRDefault="00B270C3" w:rsidP="00800121">
      <w:pPr>
        <w:pStyle w:val="Titre4"/>
        <w:numPr>
          <w:ilvl w:val="0"/>
          <w:numId w:val="20"/>
        </w:numPr>
      </w:pPr>
      <w:r>
        <w:t>Analyse d’un article de presse.</w:t>
      </w:r>
    </w:p>
    <w:p w14:paraId="5BC41810" w14:textId="77777777" w:rsidR="00717F16" w:rsidRPr="00717F16" w:rsidRDefault="00717F16" w:rsidP="00717F16">
      <w:pPr>
        <w:pBdr>
          <w:top w:val="single" w:sz="4" w:space="1" w:color="auto"/>
          <w:left w:val="single" w:sz="4" w:space="1" w:color="auto"/>
          <w:bottom w:val="single" w:sz="4" w:space="1" w:color="auto"/>
          <w:right w:val="single" w:sz="4" w:space="1" w:color="auto"/>
        </w:pBdr>
        <w:jc w:val="center"/>
        <w:rPr>
          <w:b/>
          <w:bCs/>
          <w:sz w:val="36"/>
          <w:szCs w:val="32"/>
          <w:lang w:eastAsia="fr-FR"/>
        </w:rPr>
      </w:pPr>
      <w:r w:rsidRPr="00717F16">
        <w:rPr>
          <w:b/>
          <w:bCs/>
          <w:sz w:val="36"/>
          <w:szCs w:val="32"/>
          <w:lang w:eastAsia="fr-FR"/>
        </w:rPr>
        <w:t>Séisme de magnitude 7,3 en Indonésie, alerte au tsunami levée</w:t>
      </w:r>
    </w:p>
    <w:p w14:paraId="41D608D3" w14:textId="77777777" w:rsidR="00717F16" w:rsidRPr="00717F16" w:rsidRDefault="00717F16" w:rsidP="00717F16">
      <w:pPr>
        <w:pBdr>
          <w:top w:val="single" w:sz="4" w:space="1" w:color="auto"/>
          <w:left w:val="single" w:sz="4" w:space="1" w:color="auto"/>
          <w:bottom w:val="single" w:sz="4" w:space="1" w:color="auto"/>
          <w:right w:val="single" w:sz="4" w:space="1" w:color="auto"/>
        </w:pBdr>
        <w:spacing w:line="240" w:lineRule="auto"/>
        <w:rPr>
          <w:rFonts w:eastAsia="Times New Roman" w:cs="Times New Roman"/>
          <w:szCs w:val="24"/>
          <w:lang w:eastAsia="fr-FR"/>
        </w:rPr>
      </w:pPr>
      <w:r w:rsidRPr="00717F16">
        <w:rPr>
          <w:rFonts w:eastAsia="Times New Roman" w:cs="Times New Roman"/>
          <w:color w:val="333333"/>
          <w:szCs w:val="24"/>
          <w:shd w:val="clear" w:color="auto" w:fill="FFFFFF"/>
          <w:lang w:eastAsia="fr-FR"/>
        </w:rPr>
        <w:t>Un séisme de magnitude 7,3 a frappé mardi l'Est de l'Indonésie, déclenchant la fuite des habitants hors des bâtiments, mais une alerte au tsunami a finalement été levée.</w:t>
      </w:r>
    </w:p>
    <w:p w14:paraId="1FDE708F" w14:textId="2EE56219" w:rsidR="00B270C3" w:rsidRPr="00717F16" w:rsidRDefault="00717F16" w:rsidP="00717F16">
      <w:pPr>
        <w:pBdr>
          <w:top w:val="single" w:sz="4" w:space="1" w:color="auto"/>
          <w:left w:val="single" w:sz="4" w:space="1" w:color="auto"/>
          <w:bottom w:val="single" w:sz="4" w:space="1" w:color="auto"/>
          <w:right w:val="single" w:sz="4" w:space="1" w:color="auto"/>
        </w:pBdr>
        <w:jc w:val="center"/>
        <w:rPr>
          <w:szCs w:val="24"/>
        </w:rPr>
      </w:pPr>
      <w:r>
        <w:rPr>
          <w:noProof/>
          <w:szCs w:val="24"/>
        </w:rPr>
        <w:drawing>
          <wp:inline distT="0" distB="0" distL="0" distR="0" wp14:anchorId="30F114A7" wp14:editId="62EF8B3A">
            <wp:extent cx="4996820" cy="3084844"/>
            <wp:effectExtent l="0" t="0" r="0" b="1270"/>
            <wp:docPr id="42" name="Image 42" descr="Une image contenant texte, extérieur, personne, gen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exte, extérieur, personne, gens&#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5026195" cy="3102979"/>
                    </a:xfrm>
                    <a:prstGeom prst="rect">
                      <a:avLst/>
                    </a:prstGeom>
                  </pic:spPr>
                </pic:pic>
              </a:graphicData>
            </a:graphic>
          </wp:inline>
        </w:drawing>
      </w:r>
    </w:p>
    <w:p w14:paraId="3341CB24" w14:textId="77777777" w:rsidR="00717F16" w:rsidRPr="00717F16" w:rsidRDefault="00717F16" w:rsidP="00717F16">
      <w:pPr>
        <w:pBdr>
          <w:top w:val="single" w:sz="4" w:space="1" w:color="auto"/>
          <w:left w:val="single" w:sz="4" w:space="1" w:color="auto"/>
          <w:bottom w:val="single" w:sz="4" w:space="1" w:color="auto"/>
          <w:right w:val="single" w:sz="4" w:space="1" w:color="auto"/>
        </w:pBdr>
        <w:spacing w:after="150" w:line="240" w:lineRule="auto"/>
        <w:jc w:val="both"/>
        <w:rPr>
          <w:rFonts w:eastAsia="Times New Roman" w:cs="Times New Roman"/>
          <w:color w:val="333333"/>
          <w:sz w:val="22"/>
          <w:lang w:eastAsia="fr-FR"/>
        </w:rPr>
      </w:pPr>
      <w:r w:rsidRPr="00717F16">
        <w:rPr>
          <w:rFonts w:eastAsia="Times New Roman" w:cs="Times New Roman"/>
          <w:color w:val="333333"/>
          <w:sz w:val="22"/>
          <w:lang w:eastAsia="fr-FR"/>
        </w:rPr>
        <w:t>Aucune victime ni aucun important dégât matériel n'ont jusqu'à présent été signalés dans les zones où le tremblement de terre a été ressenti, mais les autorités ont appelé à la prudence.</w:t>
      </w:r>
    </w:p>
    <w:p w14:paraId="7E1AF9A5" w14:textId="77777777" w:rsidR="00717F16" w:rsidRPr="00717F16" w:rsidRDefault="00717F16" w:rsidP="00717F16">
      <w:pPr>
        <w:pBdr>
          <w:top w:val="single" w:sz="4" w:space="1" w:color="auto"/>
          <w:left w:val="single" w:sz="4" w:space="1" w:color="auto"/>
          <w:bottom w:val="single" w:sz="4" w:space="1" w:color="auto"/>
          <w:right w:val="single" w:sz="4" w:space="1" w:color="auto"/>
        </w:pBdr>
        <w:spacing w:after="150" w:line="240" w:lineRule="auto"/>
        <w:jc w:val="both"/>
        <w:rPr>
          <w:rFonts w:eastAsia="Times New Roman" w:cs="Times New Roman"/>
          <w:color w:val="333333"/>
          <w:sz w:val="22"/>
          <w:lang w:eastAsia="fr-FR"/>
        </w:rPr>
      </w:pPr>
      <w:r w:rsidRPr="00717F16">
        <w:rPr>
          <w:rFonts w:eastAsia="Times New Roman" w:cs="Times New Roman"/>
          <w:color w:val="333333"/>
          <w:sz w:val="22"/>
          <w:lang w:eastAsia="fr-FR"/>
        </w:rPr>
        <w:t xml:space="preserve">Le tremblement de terre d'une profondeur de 18,5 km s'est produit à 03H20 GMT au nord de l'île de Florès, dans la mer du même nom, à une centaine de kilomètres de la ville de </w:t>
      </w:r>
      <w:proofErr w:type="spellStart"/>
      <w:r w:rsidRPr="00717F16">
        <w:rPr>
          <w:rFonts w:eastAsia="Times New Roman" w:cs="Times New Roman"/>
          <w:color w:val="333333"/>
          <w:sz w:val="22"/>
          <w:lang w:eastAsia="fr-FR"/>
        </w:rPr>
        <w:t>Maumere</w:t>
      </w:r>
      <w:proofErr w:type="spellEnd"/>
      <w:r w:rsidRPr="00717F16">
        <w:rPr>
          <w:rFonts w:eastAsia="Times New Roman" w:cs="Times New Roman"/>
          <w:color w:val="333333"/>
          <w:sz w:val="22"/>
          <w:lang w:eastAsia="fr-FR"/>
        </w:rPr>
        <w:t>, selon l'institut américain USGS.</w:t>
      </w:r>
    </w:p>
    <w:p w14:paraId="6BE8196A" w14:textId="77777777" w:rsidR="00717F16" w:rsidRPr="00717F16" w:rsidRDefault="00717F16" w:rsidP="00717F16">
      <w:pPr>
        <w:pBdr>
          <w:top w:val="single" w:sz="4" w:space="1" w:color="auto"/>
          <w:left w:val="single" w:sz="4" w:space="1" w:color="auto"/>
          <w:bottom w:val="single" w:sz="4" w:space="1" w:color="auto"/>
          <w:right w:val="single" w:sz="4" w:space="1" w:color="auto"/>
        </w:pBdr>
        <w:spacing w:after="150" w:line="240" w:lineRule="auto"/>
        <w:jc w:val="both"/>
        <w:rPr>
          <w:rFonts w:eastAsia="Times New Roman" w:cs="Times New Roman"/>
          <w:color w:val="333333"/>
          <w:sz w:val="22"/>
          <w:lang w:eastAsia="fr-FR"/>
        </w:rPr>
      </w:pPr>
      <w:r w:rsidRPr="00717F16">
        <w:rPr>
          <w:rFonts w:eastAsia="Times New Roman" w:cs="Times New Roman"/>
          <w:color w:val="333333"/>
          <w:sz w:val="22"/>
          <w:lang w:eastAsia="fr-FR"/>
        </w:rPr>
        <w:t>Le Centre d'alerte au Tsunami pour le Pacifique, basé à Honolulu, a indiqué qu'il n'y avait plus de risque de tsunami. Dans un premier temps, il avait mis en garde contre des vagues dangereuses le long des côtes situées dans un rayon de 1000 km autour de l'épicentre.</w:t>
      </w:r>
    </w:p>
    <w:p w14:paraId="4223D5B1" w14:textId="77777777" w:rsidR="00717F16" w:rsidRPr="00717F16" w:rsidRDefault="00717F16" w:rsidP="00717F16">
      <w:pPr>
        <w:pBdr>
          <w:top w:val="single" w:sz="4" w:space="1" w:color="auto"/>
          <w:left w:val="single" w:sz="4" w:space="1" w:color="auto"/>
          <w:bottom w:val="single" w:sz="4" w:space="1" w:color="auto"/>
          <w:right w:val="single" w:sz="4" w:space="1" w:color="auto"/>
        </w:pBdr>
        <w:spacing w:after="150" w:line="240" w:lineRule="auto"/>
        <w:jc w:val="both"/>
        <w:rPr>
          <w:rFonts w:eastAsia="Times New Roman" w:cs="Times New Roman"/>
          <w:color w:val="333333"/>
          <w:sz w:val="22"/>
          <w:lang w:eastAsia="fr-FR"/>
        </w:rPr>
      </w:pPr>
      <w:r w:rsidRPr="00717F16">
        <w:rPr>
          <w:rFonts w:eastAsia="Times New Roman" w:cs="Times New Roman"/>
          <w:color w:val="333333"/>
          <w:sz w:val="22"/>
          <w:lang w:eastAsia="fr-FR"/>
        </w:rPr>
        <w:t>Les séismes peu profonds ont tendance à faire plus de dégâts que les secousses profondes.</w:t>
      </w:r>
    </w:p>
    <w:p w14:paraId="1108FC0D" w14:textId="4B5B25C1" w:rsidR="00DB1299" w:rsidRPr="00717F16" w:rsidRDefault="00717F16" w:rsidP="00717F16">
      <w:pPr>
        <w:pBdr>
          <w:top w:val="single" w:sz="4" w:space="1" w:color="auto"/>
          <w:left w:val="single" w:sz="4" w:space="1" w:color="auto"/>
          <w:bottom w:val="single" w:sz="4" w:space="1" w:color="auto"/>
          <w:right w:val="single" w:sz="4" w:space="1" w:color="auto"/>
        </w:pBdr>
        <w:spacing w:after="150" w:line="240" w:lineRule="auto"/>
        <w:jc w:val="both"/>
        <w:rPr>
          <w:rFonts w:eastAsia="Times New Roman" w:cs="Times New Roman"/>
          <w:color w:val="333333"/>
          <w:sz w:val="22"/>
          <w:lang w:eastAsia="fr-FR"/>
        </w:rPr>
      </w:pPr>
      <w:r w:rsidRPr="00717F16">
        <w:rPr>
          <w:rFonts w:eastAsia="Times New Roman" w:cs="Times New Roman"/>
          <w:color w:val="333333"/>
          <w:sz w:val="22"/>
          <w:lang w:eastAsia="fr-FR"/>
        </w:rPr>
        <w:t>L'Indonésie est régulièrement confrontée à des tremblements de terre et à des éruptions volcaniques, du fait de sa position sur la "</w:t>
      </w:r>
      <w:r w:rsidRPr="00717F16">
        <w:rPr>
          <w:rFonts w:eastAsia="Times New Roman" w:cs="Times New Roman"/>
          <w:i/>
          <w:iCs/>
          <w:color w:val="333333"/>
          <w:sz w:val="22"/>
          <w:lang w:eastAsia="fr-FR"/>
        </w:rPr>
        <w:t>ceinture de feu</w:t>
      </w:r>
      <w:r w:rsidRPr="00717F16">
        <w:rPr>
          <w:rFonts w:eastAsia="Times New Roman" w:cs="Times New Roman"/>
          <w:color w:val="333333"/>
          <w:sz w:val="22"/>
          <w:lang w:eastAsia="fr-FR"/>
        </w:rPr>
        <w:t>" du Pacifique, où les plaques tectoniques se rencontrent.</w:t>
      </w:r>
    </w:p>
    <w:p w14:paraId="56A28964" w14:textId="43172E7A" w:rsidR="00DB1299" w:rsidRDefault="00DB1299" w:rsidP="00717F16">
      <w:pPr>
        <w:pBdr>
          <w:top w:val="single" w:sz="4" w:space="1" w:color="auto"/>
          <w:left w:val="single" w:sz="4" w:space="1" w:color="auto"/>
          <w:bottom w:val="single" w:sz="4" w:space="1" w:color="auto"/>
          <w:right w:val="single" w:sz="4" w:space="1" w:color="auto"/>
        </w:pBdr>
        <w:rPr>
          <w:sz w:val="18"/>
          <w:szCs w:val="16"/>
        </w:rPr>
      </w:pPr>
      <w:r w:rsidRPr="00DB1299">
        <w:rPr>
          <w:sz w:val="18"/>
          <w:szCs w:val="16"/>
        </w:rPr>
        <w:t xml:space="preserve">Source : </w:t>
      </w:r>
      <w:hyperlink r:id="rId67" w:history="1">
        <w:r w:rsidR="00717F16" w:rsidRPr="00EB0E59">
          <w:rPr>
            <w:rStyle w:val="Lienhypertexte"/>
            <w:sz w:val="18"/>
            <w:szCs w:val="16"/>
          </w:rPr>
          <w:t>https://www.rtbf.be/info/monde/detail_seisme-de-magnitude-7-3-en-indonesie-alerte-au-tsunami-levee?id=10897599</w:t>
        </w:r>
      </w:hyperlink>
    </w:p>
    <w:p w14:paraId="5CB23F07" w14:textId="77777777" w:rsidR="00717F16" w:rsidRDefault="00717F16" w:rsidP="00717F16"/>
    <w:p w14:paraId="6A14DCFF"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lastRenderedPageBreak/>
        <w:t>Quoi ?</w:t>
      </w:r>
    </w:p>
    <w:p w14:paraId="3D6F1594" w14:textId="77777777" w:rsidR="00DB1299" w:rsidRPr="000A540C"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99B9AAA"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Quand ?</w:t>
      </w:r>
    </w:p>
    <w:p w14:paraId="11896C0A" w14:textId="77777777" w:rsidR="00DB1299" w:rsidRPr="000A540C"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60026DE8"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Où ?</w:t>
      </w:r>
    </w:p>
    <w:p w14:paraId="583F58E9" w14:textId="77777777" w:rsidR="00DB1299" w:rsidRPr="000A540C"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142D79C" w14:textId="24050874"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Pourquoi (Hypothèse) ?</w:t>
      </w:r>
    </w:p>
    <w:p w14:paraId="4C5643E7"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477D2A8"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23D9336D" w14:textId="77777777" w:rsidR="00DB1299" w:rsidRPr="000A540C"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E969F82"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sidRPr="000A540C">
        <w:rPr>
          <w:rFonts w:ascii="Courier New" w:hAnsi="Courier New" w:cs="Courier New"/>
          <w:color w:val="E84C22" w:themeColor="accent1"/>
          <w:sz w:val="28"/>
        </w:rPr>
        <w:t>Dégâts (matériels et humains) ?</w:t>
      </w:r>
    </w:p>
    <w:p w14:paraId="53721FEF"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5C3FE844"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ABE6DBE"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684E13A"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2C12153"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r>
        <w:rPr>
          <w:rFonts w:ascii="Courier New" w:hAnsi="Courier New" w:cs="Courier New"/>
          <w:color w:val="E84C22" w:themeColor="accent1"/>
          <w:sz w:val="28"/>
        </w:rPr>
        <w:t>Autre :</w:t>
      </w:r>
    </w:p>
    <w:p w14:paraId="462829EB"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0DDD0221"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2A769BA"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1B8FF830"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7D310766" w14:textId="77777777" w:rsidR="00DB1299" w:rsidRDefault="00DB1299" w:rsidP="00DB1299">
      <w:pPr>
        <w:pBdr>
          <w:top w:val="single" w:sz="2" w:space="1" w:color="000000" w:themeColor="text1"/>
          <w:left w:val="single" w:sz="2" w:space="4" w:color="000000" w:themeColor="text1"/>
          <w:bottom w:val="single" w:sz="2" w:space="1" w:color="000000" w:themeColor="text1"/>
          <w:right w:val="single" w:sz="2" w:space="4" w:color="000000" w:themeColor="text1"/>
        </w:pBdr>
        <w:rPr>
          <w:rFonts w:ascii="Courier New" w:hAnsi="Courier New" w:cs="Courier New"/>
          <w:color w:val="E84C22" w:themeColor="accent1"/>
          <w:sz w:val="28"/>
        </w:rPr>
      </w:pPr>
    </w:p>
    <w:p w14:paraId="484A6BC2" w14:textId="5CF5DC93" w:rsidR="00DB1299" w:rsidRDefault="00DB1299" w:rsidP="00DB1299"/>
    <w:p w14:paraId="5F1BCB71" w14:textId="4858984D" w:rsidR="00DB1299" w:rsidRDefault="00DB1299" w:rsidP="00DB1299"/>
    <w:p w14:paraId="09D78B2E" w14:textId="2D0328F2" w:rsidR="00DB1299" w:rsidRDefault="00DB1299" w:rsidP="00DB1299"/>
    <w:p w14:paraId="6D469F75" w14:textId="496039A6" w:rsidR="00DB1299" w:rsidRDefault="00DB1299" w:rsidP="00DB1299"/>
    <w:p w14:paraId="0B906FBF" w14:textId="3F1BAF14" w:rsidR="00DB1299" w:rsidRDefault="00DB1299" w:rsidP="00DB1299"/>
    <w:p w14:paraId="2418710D" w14:textId="58B5D0F2" w:rsidR="00DB1299" w:rsidRDefault="00DB1299" w:rsidP="00DB1299"/>
    <w:p w14:paraId="521DA9DB" w14:textId="570A1D82" w:rsidR="00DB1299" w:rsidRDefault="00DB1299" w:rsidP="00DB1299"/>
    <w:p w14:paraId="3A1AF418" w14:textId="37131DD4" w:rsidR="00DB1299" w:rsidRDefault="00DB1299" w:rsidP="00DB1299"/>
    <w:p w14:paraId="736C1113" w14:textId="13D7F58C" w:rsidR="00DB1299" w:rsidRDefault="00DB1299" w:rsidP="00DB1299"/>
    <w:p w14:paraId="5EF3C836" w14:textId="49549CFA" w:rsidR="00DB1299" w:rsidRDefault="00DB1299" w:rsidP="00DB1299"/>
    <w:p w14:paraId="4E170919" w14:textId="64C4DB99" w:rsidR="00DB1299" w:rsidRDefault="00DB1299" w:rsidP="00DB1299"/>
    <w:p w14:paraId="6F295C6A" w14:textId="20CB3490" w:rsidR="00DB1299" w:rsidRDefault="00DB1299" w:rsidP="00DB1299"/>
    <w:p w14:paraId="2EAC3B13" w14:textId="20631BAD" w:rsidR="00DB1299" w:rsidRDefault="00DB1299" w:rsidP="00DB1299"/>
    <w:p w14:paraId="1529722C" w14:textId="720DCFE8" w:rsidR="00DB1299" w:rsidRDefault="00DB1299" w:rsidP="00DB1299"/>
    <w:p w14:paraId="16EDF3E4" w14:textId="41B22800" w:rsidR="00DB1299" w:rsidRDefault="00DB1299" w:rsidP="00DB1299"/>
    <w:p w14:paraId="6AB56E5A" w14:textId="4D57512E" w:rsidR="00DB1299" w:rsidRDefault="00DB1299" w:rsidP="00DB1299"/>
    <w:p w14:paraId="29D22D6D" w14:textId="77777777" w:rsidR="00DB1299" w:rsidRPr="00DB1299" w:rsidRDefault="00DB1299" w:rsidP="00DB1299"/>
    <w:p w14:paraId="073ECD69" w14:textId="1A1A81EF" w:rsidR="00800121" w:rsidRDefault="00800121" w:rsidP="00800121">
      <w:pPr>
        <w:pStyle w:val="Titre4"/>
        <w:numPr>
          <w:ilvl w:val="0"/>
          <w:numId w:val="20"/>
        </w:numPr>
      </w:pPr>
      <w:r>
        <w:lastRenderedPageBreak/>
        <w:t>Localisation</w:t>
      </w:r>
    </w:p>
    <w:p w14:paraId="0F5AE9F9" w14:textId="77777777" w:rsidR="00800121" w:rsidRDefault="00800121" w:rsidP="00800121"/>
    <w:p w14:paraId="2DCEAB1B" w14:textId="41B726C8" w:rsidR="00800121" w:rsidRPr="00136564" w:rsidRDefault="00800121" w:rsidP="00800121">
      <w:pPr>
        <w:pStyle w:val="Titre2"/>
      </w:pPr>
      <w:r w:rsidRPr="001A18BD">
        <w:rPr>
          <w:rFonts w:ascii="Cooper Black" w:hAnsi="Cooper Black"/>
        </w:rPr>
        <w:t>Tâche n°2</w:t>
      </w:r>
      <w:r>
        <w:t xml:space="preserve"> : </w:t>
      </w:r>
      <w:r w:rsidRPr="00136564">
        <w:t>À l’aide de ton Atlas, localise</w:t>
      </w:r>
      <w:r w:rsidR="00894195">
        <w:t xml:space="preserve"> l’Indonésie</w:t>
      </w:r>
      <w:r w:rsidRPr="00136564">
        <w:t xml:space="preserve"> </w:t>
      </w:r>
      <w:r w:rsidR="00894195">
        <w:t>sous forme d’indications rédigées phrases, par rapport :</w:t>
      </w:r>
    </w:p>
    <w:p w14:paraId="6C8706BE" w14:textId="77777777" w:rsidR="00800121" w:rsidRDefault="00800121" w:rsidP="00800121"/>
    <w:p w14:paraId="131AA25C" w14:textId="77777777" w:rsidR="00800121" w:rsidRPr="00D8171E" w:rsidRDefault="00800121" w:rsidP="00800121">
      <w:r w:rsidRPr="00D8171E">
        <w:t xml:space="preserve">- au monde (hémisphères) </w:t>
      </w:r>
    </w:p>
    <w:p w14:paraId="7FD3564B" w14:textId="77777777" w:rsidR="00800121" w:rsidRPr="00D8171E" w:rsidRDefault="00800121" w:rsidP="00800121">
      <w:r w:rsidRPr="00D8171E">
        <w:t xml:space="preserve">- aux grands repères du globe terrestre (équateur, tropiques, ...) </w:t>
      </w:r>
    </w:p>
    <w:p w14:paraId="69A28842" w14:textId="77777777" w:rsidR="00800121" w:rsidRPr="00D8171E" w:rsidRDefault="00800121" w:rsidP="00800121">
      <w:r w:rsidRPr="00D8171E">
        <w:t>- au</w:t>
      </w:r>
      <w:r>
        <w:t>x</w:t>
      </w:r>
      <w:r w:rsidRPr="00D8171E">
        <w:t xml:space="preserve"> continent</w:t>
      </w:r>
      <w:r>
        <w:t>s</w:t>
      </w:r>
      <w:r w:rsidRPr="00D8171E">
        <w:t xml:space="preserve"> + position (points cardinaux) </w:t>
      </w:r>
    </w:p>
    <w:p w14:paraId="1B52467D" w14:textId="77777777" w:rsidR="00800121" w:rsidRPr="00D8171E" w:rsidRDefault="00800121" w:rsidP="00800121">
      <w:r w:rsidRPr="00D8171E">
        <w:t>- aux autres pays</w:t>
      </w:r>
    </w:p>
    <w:p w14:paraId="3E66DC36"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0B1AE34E"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218ED917"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002B1237"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0F6666B4"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667ECD00"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298B5765"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61A473F0"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D00AB8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1DC07498"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B45A117"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941E033"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2F42CD49"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0CA2B4F"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6EC3B9B"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FB79535"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00E3DB50"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061435C"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6E61FC35"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015761D"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12610FED"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0ACC553"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6F1ACCE7"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233AC4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3644102"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81ECC4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08ED458"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1275223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2AD6CB2"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22FB9A9"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BF26FCC"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EB7B20F"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836D83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B10BB78"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BF4EB78"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0DFA449F"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5273C10"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D380368"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48E7A591"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9C77E05"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753A778E"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F097899"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11C467DD"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36D141B5" w14:textId="77777777" w:rsidR="00800121" w:rsidRDefault="00800121" w:rsidP="00800121">
      <w:pPr>
        <w:pBdr>
          <w:top w:val="single" w:sz="4" w:space="1" w:color="auto"/>
          <w:left w:val="single" w:sz="4" w:space="4" w:color="auto"/>
          <w:bottom w:val="single" w:sz="4" w:space="1" w:color="auto"/>
          <w:right w:val="single" w:sz="4" w:space="4" w:color="auto"/>
        </w:pBdr>
        <w:rPr>
          <w:sz w:val="16"/>
          <w:szCs w:val="16"/>
        </w:rPr>
      </w:pPr>
    </w:p>
    <w:p w14:paraId="57A00D34" w14:textId="77777777" w:rsidR="001A18BD" w:rsidRDefault="001A18BD" w:rsidP="001A18BD">
      <w:pPr>
        <w:rPr>
          <w:sz w:val="16"/>
          <w:szCs w:val="16"/>
        </w:rPr>
      </w:pPr>
    </w:p>
    <w:p w14:paraId="32276E84" w14:textId="77777777" w:rsidR="001A18BD" w:rsidRDefault="001A18BD" w:rsidP="001A18BD"/>
    <w:p w14:paraId="2DC783A3" w14:textId="77777777" w:rsidR="001A18BD" w:rsidRPr="001A18BD" w:rsidRDefault="001A18BD" w:rsidP="001A18BD">
      <w:pPr>
        <w:sectPr w:rsidR="001A18BD" w:rsidRPr="001A18BD" w:rsidSect="006E7A51">
          <w:footerReference w:type="even" r:id="rId68"/>
          <w:footerReference w:type="default" r:id="rId69"/>
          <w:footerReference w:type="first" r:id="rId70"/>
          <w:pgSz w:w="11900" w:h="16840"/>
          <w:pgMar w:top="1417" w:right="1417" w:bottom="1417" w:left="1417" w:header="708" w:footer="708" w:gutter="0"/>
          <w:pgNumType w:start="0"/>
          <w:cols w:space="708"/>
          <w:titlePg/>
          <w:docGrid w:linePitch="360"/>
        </w:sectPr>
      </w:pPr>
    </w:p>
    <w:p w14:paraId="5A11DB35" w14:textId="77777777" w:rsidR="001A18BD" w:rsidRPr="001A18BD" w:rsidRDefault="001A18BD" w:rsidP="001A18BD">
      <w:pPr>
        <w:pStyle w:val="Titre4"/>
      </w:pPr>
      <w:r>
        <w:lastRenderedPageBreak/>
        <w:t>Décrire</w:t>
      </w:r>
    </w:p>
    <w:p w14:paraId="7A1355AB" w14:textId="77777777" w:rsidR="001A18BD" w:rsidRPr="00D8171E" w:rsidRDefault="001A18BD" w:rsidP="001A18BD"/>
    <w:p w14:paraId="52CA8405" w14:textId="6E917B80" w:rsidR="001A18BD" w:rsidRPr="00D8171E" w:rsidRDefault="001A18BD" w:rsidP="001A18BD">
      <w:pPr>
        <w:pStyle w:val="Titre2"/>
      </w:pPr>
      <w:r w:rsidRPr="001A18BD">
        <w:rPr>
          <w:rFonts w:ascii="Cooper Black" w:hAnsi="Cooper Black"/>
        </w:rPr>
        <w:t>Tâche n°3</w:t>
      </w:r>
      <w:r>
        <w:t> : à</w:t>
      </w:r>
      <w:r w:rsidRPr="00D8171E">
        <w:t xml:space="preserve"> l’aide des documents suivants</w:t>
      </w:r>
      <w:r w:rsidR="00894195">
        <w:t xml:space="preserve"> et de l’atlas</w:t>
      </w:r>
      <w:r w:rsidRPr="00D8171E">
        <w:t>, réalise un</w:t>
      </w:r>
      <w:r w:rsidR="00894195">
        <w:t>e</w:t>
      </w:r>
      <w:r w:rsidRPr="00D8171E">
        <w:t xml:space="preserve"> </w:t>
      </w:r>
      <w:r w:rsidR="00894195">
        <w:t>carte schématique</w:t>
      </w:r>
      <w:r w:rsidRPr="00D8171E">
        <w:t xml:space="preserve"> afin de localiser les différents enjeux et risques dans cette région. </w:t>
      </w:r>
    </w:p>
    <w:p w14:paraId="3E379A3E" w14:textId="77777777" w:rsidR="001A18BD" w:rsidRPr="00D8171E" w:rsidRDefault="001A18BD" w:rsidP="001A18BD"/>
    <w:p w14:paraId="09954B6A" w14:textId="3B78770E" w:rsidR="001A18BD" w:rsidRPr="001A18BD" w:rsidRDefault="00894195" w:rsidP="00894195">
      <w:pPr>
        <w:rPr>
          <w:rFonts w:cs="Apple Chancery"/>
        </w:rPr>
      </w:pPr>
      <w:r w:rsidRPr="00894195">
        <w:rPr>
          <w:rFonts w:cs="Apple Chancery"/>
          <w:b/>
          <w:bCs/>
        </w:rPr>
        <w:t>Conseil :</w:t>
      </w:r>
      <w:r w:rsidR="001A18BD" w:rsidRPr="001A18BD">
        <w:rPr>
          <w:rFonts w:cs="Apple Chancery"/>
        </w:rPr>
        <w:t>Tu trouveras dans les documents : carte du séisme, carte des plaques tectoniques et des chaines de volcans, densité de population.</w:t>
      </w:r>
    </w:p>
    <w:p w14:paraId="3F7AE205" w14:textId="77777777" w:rsidR="001A18BD" w:rsidRPr="001A18BD" w:rsidRDefault="001A18BD" w:rsidP="00894195">
      <w:pPr>
        <w:rPr>
          <w:rFonts w:cs="Apple Chancery"/>
        </w:rPr>
      </w:pPr>
      <w:r w:rsidRPr="001A18BD">
        <w:rPr>
          <w:rFonts w:cs="Apple Chancery"/>
        </w:rPr>
        <w:t xml:space="preserve">À côté de chacun d’eux, écris les informations apprises et </w:t>
      </w:r>
      <w:proofErr w:type="spellStart"/>
      <w:r w:rsidRPr="001A18BD">
        <w:rPr>
          <w:rFonts w:cs="Apple Chancery"/>
        </w:rPr>
        <w:t>replaçables</w:t>
      </w:r>
      <w:proofErr w:type="spellEnd"/>
      <w:r w:rsidRPr="001A18BD">
        <w:rPr>
          <w:rFonts w:cs="Apple Chancery"/>
        </w:rPr>
        <w:t xml:space="preserve"> sur le croquis. </w:t>
      </w:r>
    </w:p>
    <w:p w14:paraId="683DC2B7" w14:textId="77777777" w:rsidR="001A18BD" w:rsidRPr="00D8171E" w:rsidRDefault="001A18BD" w:rsidP="001A18BD">
      <w:pPr>
        <w:pStyle w:val="Titre6"/>
      </w:pPr>
      <w:r>
        <w:t>Doc 1</w:t>
      </w:r>
    </w:p>
    <w:p w14:paraId="2463CBB6" w14:textId="77777777" w:rsidR="001A18BD" w:rsidRDefault="001A18BD" w:rsidP="001A18BD">
      <w:r>
        <w:rPr>
          <w:noProof/>
          <w:lang w:eastAsia="fr-BE"/>
        </w:rPr>
        <w:drawing>
          <wp:inline distT="0" distB="0" distL="0" distR="0" wp14:anchorId="2F02B354" wp14:editId="15A65BDC">
            <wp:extent cx="2701290" cy="3306974"/>
            <wp:effectExtent l="19050" t="0" r="3810" b="0"/>
            <wp:docPr id="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2704663" cy="3311103"/>
                    </a:xfrm>
                    <a:prstGeom prst="rect">
                      <a:avLst/>
                    </a:prstGeom>
                    <a:noFill/>
                    <a:ln w="9525">
                      <a:noFill/>
                      <a:miter lim="800000"/>
                      <a:headEnd/>
                      <a:tailEnd/>
                    </a:ln>
                  </pic:spPr>
                </pic:pic>
              </a:graphicData>
            </a:graphic>
          </wp:inline>
        </w:drawing>
      </w:r>
    </w:p>
    <w:p w14:paraId="238AC7CE" w14:textId="77777777" w:rsidR="001A18BD" w:rsidRPr="00157048" w:rsidRDefault="001A18BD" w:rsidP="001A18BD">
      <w:pPr>
        <w:rPr>
          <w:sz w:val="14"/>
          <w:szCs w:val="14"/>
        </w:rPr>
      </w:pPr>
      <w:r w:rsidRPr="00157048">
        <w:rPr>
          <w:sz w:val="14"/>
          <w:szCs w:val="14"/>
        </w:rPr>
        <w:t>https://www.lemonde.fr/international/article/2018/09/28/fort-seisme-au-centre-de-l-indonesie_5361527_3210.html</w:t>
      </w:r>
      <w:r w:rsidRPr="00157048">
        <w:rPr>
          <w:sz w:val="14"/>
          <w:szCs w:val="14"/>
        </w:rPr>
        <w:br w:type="textWrapping" w:clear="all"/>
      </w:r>
    </w:p>
    <w:p w14:paraId="1E1FF6A4" w14:textId="77777777" w:rsidR="001A18BD" w:rsidRDefault="001A18BD" w:rsidP="001A18BD"/>
    <w:p w14:paraId="4B45AC06" w14:textId="77777777" w:rsidR="001A18BD" w:rsidRPr="00D8171E" w:rsidRDefault="001A18BD" w:rsidP="001A18BD"/>
    <w:p w14:paraId="4AE52FBB" w14:textId="77777777" w:rsidR="001A18BD" w:rsidRDefault="001A18BD" w:rsidP="001A18BD"/>
    <w:p w14:paraId="5564F2B2" w14:textId="77777777" w:rsidR="001A18BD" w:rsidRDefault="001A18BD" w:rsidP="001A18BD"/>
    <w:p w14:paraId="1CBF87BC" w14:textId="77777777" w:rsidR="001A18BD" w:rsidRDefault="001A18BD" w:rsidP="001A18BD"/>
    <w:p w14:paraId="7AC6EE71" w14:textId="77777777" w:rsidR="001A18BD" w:rsidRDefault="001A18BD" w:rsidP="001A18BD"/>
    <w:p w14:paraId="3CB65944" w14:textId="77777777" w:rsidR="001A18BD" w:rsidRDefault="001A18BD" w:rsidP="001A18BD"/>
    <w:p w14:paraId="3A8B550E" w14:textId="77777777" w:rsidR="001A18BD" w:rsidRDefault="001A18BD" w:rsidP="001A18BD"/>
    <w:p w14:paraId="0E4ABB47" w14:textId="77777777" w:rsidR="001A18BD" w:rsidRDefault="001A18BD" w:rsidP="001A18BD"/>
    <w:p w14:paraId="63FF4751" w14:textId="77777777" w:rsidR="001A18BD" w:rsidRDefault="001A18BD" w:rsidP="001A18BD"/>
    <w:p w14:paraId="535FD4ED" w14:textId="77777777" w:rsidR="001A18BD" w:rsidRDefault="001A18BD" w:rsidP="001A18BD"/>
    <w:p w14:paraId="1E787485" w14:textId="77777777" w:rsidR="001A18BD" w:rsidRDefault="001A18BD" w:rsidP="001A18BD"/>
    <w:p w14:paraId="0E1AE5CA" w14:textId="177C15E0" w:rsidR="001A18BD" w:rsidRDefault="001A18BD" w:rsidP="001A18BD"/>
    <w:p w14:paraId="0E5FF849" w14:textId="12C4CE0E" w:rsidR="00894195" w:rsidRDefault="00894195" w:rsidP="001A18BD"/>
    <w:p w14:paraId="2321B825" w14:textId="77777777" w:rsidR="00894195" w:rsidRDefault="00894195" w:rsidP="001A18BD"/>
    <w:p w14:paraId="38EE3732" w14:textId="77777777" w:rsidR="001A18BD" w:rsidRDefault="001A18BD" w:rsidP="001A18BD">
      <w:pPr>
        <w:pStyle w:val="Titre6"/>
      </w:pPr>
      <w:r>
        <w:t>Doc 2</w:t>
      </w:r>
    </w:p>
    <w:p w14:paraId="25C85793" w14:textId="77777777" w:rsidR="001A18BD" w:rsidRPr="001A18BD" w:rsidRDefault="001A18BD" w:rsidP="001A18BD"/>
    <w:p w14:paraId="11D47726" w14:textId="77777777" w:rsidR="001A18BD" w:rsidRPr="00D8171E" w:rsidRDefault="001A18BD" w:rsidP="001A18BD">
      <w:r w:rsidRPr="00D8171E">
        <w:rPr>
          <w:noProof/>
          <w:lang w:eastAsia="fr-BE"/>
        </w:rPr>
        <w:drawing>
          <wp:inline distT="0" distB="0" distL="0" distR="0" wp14:anchorId="2A1EBF32" wp14:editId="7899A472">
            <wp:extent cx="5368290" cy="3267074"/>
            <wp:effectExtent l="19050" t="0" r="381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srcRect t="10440"/>
                    <a:stretch>
                      <a:fillRect/>
                    </a:stretch>
                  </pic:blipFill>
                  <pic:spPr bwMode="auto">
                    <a:xfrm>
                      <a:off x="0" y="0"/>
                      <a:ext cx="5368290" cy="3267074"/>
                    </a:xfrm>
                    <a:prstGeom prst="rect">
                      <a:avLst/>
                    </a:prstGeom>
                    <a:noFill/>
                    <a:ln w="9525">
                      <a:noFill/>
                      <a:miter lim="800000"/>
                      <a:headEnd/>
                      <a:tailEnd/>
                    </a:ln>
                  </pic:spPr>
                </pic:pic>
              </a:graphicData>
            </a:graphic>
          </wp:inline>
        </w:drawing>
      </w:r>
    </w:p>
    <w:p w14:paraId="1EEBB0FE" w14:textId="77777777" w:rsidR="001A18BD" w:rsidRDefault="001A18BD" w:rsidP="001A18BD">
      <w:pPr>
        <w:pStyle w:val="Titre6"/>
      </w:pPr>
      <w:r>
        <w:t>Doc 3</w:t>
      </w:r>
    </w:p>
    <w:p w14:paraId="52F1BEFD" w14:textId="77777777" w:rsidR="001A18BD" w:rsidRPr="001A18BD" w:rsidRDefault="001A18BD" w:rsidP="001A18BD"/>
    <w:p w14:paraId="1F38CB06" w14:textId="77777777" w:rsidR="001A18BD" w:rsidRDefault="001A18BD" w:rsidP="001A18BD">
      <w:r w:rsidRPr="00D8171E">
        <w:rPr>
          <w:noProof/>
          <w:lang w:eastAsia="fr-BE"/>
        </w:rPr>
        <w:lastRenderedPageBreak/>
        <w:drawing>
          <wp:inline distT="0" distB="0" distL="0" distR="0" wp14:anchorId="3946ADF7" wp14:editId="234CD2C1">
            <wp:extent cx="6046128" cy="4210259"/>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srcRect/>
                    <a:stretch>
                      <a:fillRect/>
                    </a:stretch>
                  </pic:blipFill>
                  <pic:spPr bwMode="auto">
                    <a:xfrm>
                      <a:off x="0" y="0"/>
                      <a:ext cx="6072508" cy="4228629"/>
                    </a:xfrm>
                    <a:prstGeom prst="rect">
                      <a:avLst/>
                    </a:prstGeom>
                    <a:noFill/>
                    <a:ln w="9525">
                      <a:noFill/>
                      <a:miter lim="800000"/>
                      <a:headEnd/>
                      <a:tailEnd/>
                    </a:ln>
                  </pic:spPr>
                </pic:pic>
              </a:graphicData>
            </a:graphic>
          </wp:inline>
        </w:drawing>
      </w:r>
    </w:p>
    <w:p w14:paraId="596B7EB2" w14:textId="3628BD01" w:rsidR="001A18BD" w:rsidRDefault="001A18BD" w:rsidP="001A18BD"/>
    <w:p w14:paraId="0BE855B9" w14:textId="77777777" w:rsidR="001A18BD" w:rsidRDefault="001A18BD" w:rsidP="001A18BD"/>
    <w:p w14:paraId="6B2D52A0" w14:textId="77777777" w:rsidR="001A18BD" w:rsidRDefault="001A18BD" w:rsidP="001A18BD">
      <w:pPr>
        <w:pStyle w:val="Titre6"/>
      </w:pPr>
      <w:r>
        <w:t>Doc 4</w:t>
      </w:r>
    </w:p>
    <w:p w14:paraId="44C7BBB6" w14:textId="77777777" w:rsidR="001A18BD" w:rsidRPr="001A18BD" w:rsidRDefault="001A18BD" w:rsidP="001A18BD"/>
    <w:p w14:paraId="3D790B0F" w14:textId="77777777" w:rsidR="001A18BD" w:rsidRPr="00D8171E" w:rsidRDefault="001A18BD" w:rsidP="001A18BD">
      <w:r w:rsidRPr="00D8171E">
        <w:rPr>
          <w:noProof/>
          <w:lang w:eastAsia="fr-BE"/>
        </w:rPr>
        <w:drawing>
          <wp:inline distT="0" distB="0" distL="0" distR="0" wp14:anchorId="18623D76" wp14:editId="0BDC9157">
            <wp:extent cx="5071383" cy="3215640"/>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074057" cy="3217335"/>
                    </a:xfrm>
                    <a:prstGeom prst="rect">
                      <a:avLst/>
                    </a:prstGeom>
                    <a:noFill/>
                    <a:ln w="9525">
                      <a:noFill/>
                      <a:miter lim="800000"/>
                      <a:headEnd/>
                      <a:tailEnd/>
                    </a:ln>
                  </pic:spPr>
                </pic:pic>
              </a:graphicData>
            </a:graphic>
          </wp:inline>
        </w:drawing>
      </w:r>
    </w:p>
    <w:p w14:paraId="67AA2566" w14:textId="77777777" w:rsidR="001A18BD" w:rsidRPr="00D8171E" w:rsidRDefault="001A18BD" w:rsidP="001A18BD"/>
    <w:p w14:paraId="0569A9ED" w14:textId="77777777" w:rsidR="001A18BD" w:rsidRDefault="001A18BD" w:rsidP="001A18BD">
      <w:pPr>
        <w:rPr>
          <w:rFonts w:ascii="Lucida Handwriting" w:hAnsi="Lucida Handwriting"/>
          <w:b/>
          <w:sz w:val="28"/>
          <w:szCs w:val="28"/>
        </w:rPr>
      </w:pPr>
      <w:r>
        <w:rPr>
          <w:rFonts w:ascii="Lucida Handwriting" w:hAnsi="Lucida Handwriting"/>
          <w:b/>
          <w:sz w:val="28"/>
          <w:szCs w:val="28"/>
        </w:rPr>
        <w:br w:type="page"/>
      </w:r>
    </w:p>
    <w:p w14:paraId="41A8A3D7" w14:textId="77777777" w:rsidR="001A18BD" w:rsidRPr="00136564" w:rsidRDefault="001A18BD" w:rsidP="00894195">
      <w:pPr>
        <w:pStyle w:val="Titre4"/>
      </w:pPr>
      <w:r>
        <w:lastRenderedPageBreak/>
        <w:t>S’interroger : pourquoi là et pas ailleurs ?</w:t>
      </w:r>
    </w:p>
    <w:p w14:paraId="7DA25887" w14:textId="77777777" w:rsidR="001A18BD" w:rsidRPr="001A18BD" w:rsidRDefault="00A748E8" w:rsidP="001A18BD">
      <w:pPr>
        <w:pBdr>
          <w:top w:val="single" w:sz="4" w:space="1" w:color="auto"/>
          <w:left w:val="single" w:sz="4" w:space="4" w:color="auto"/>
          <w:bottom w:val="single" w:sz="4" w:space="1" w:color="auto"/>
          <w:right w:val="single" w:sz="4" w:space="4" w:color="auto"/>
        </w:pBdr>
        <w:jc w:val="center"/>
        <w:rPr>
          <w:rFonts w:ascii="Gabriola" w:hAnsi="Gabriola"/>
        </w:rPr>
      </w:pPr>
      <w:r>
        <w:rPr>
          <w:rFonts w:ascii="Gabriola" w:hAnsi="Gabriola"/>
          <w:color w:val="0070C0"/>
          <w:sz w:val="36"/>
        </w:rPr>
        <w:t xml:space="preserve">Sur base de la carte synthèse que tu viens de réaliser, réponds à la question suivante : </w:t>
      </w:r>
      <w:r w:rsidR="001A18BD" w:rsidRPr="001A18BD">
        <w:rPr>
          <w:rFonts w:ascii="Gabriola" w:hAnsi="Gabriola"/>
          <w:color w:val="0070C0"/>
          <w:sz w:val="36"/>
        </w:rPr>
        <w:t>Pourquoi une telle concentration de catastrophes et de victime dans cette région ?</w:t>
      </w:r>
    </w:p>
    <w:p w14:paraId="582B22AF" w14:textId="77777777" w:rsidR="001A18BD" w:rsidRPr="00D8171E" w:rsidRDefault="001A18BD" w:rsidP="001A18BD"/>
    <w:p w14:paraId="3A5631FD" w14:textId="27C37FA2" w:rsidR="00A748E8" w:rsidRDefault="00A748E8" w:rsidP="00A748E8">
      <w:r w:rsidRPr="00D8171E">
        <w:rPr>
          <w:noProof/>
          <w:lang w:eastAsia="fr-BE"/>
        </w:rPr>
        <w:drawing>
          <wp:anchor distT="0" distB="0" distL="114300" distR="114300" simplePos="0" relativeHeight="251702272" behindDoc="0" locked="0" layoutInCell="1" allowOverlap="1" wp14:anchorId="27C0764C" wp14:editId="1D870439">
            <wp:simplePos x="0" y="0"/>
            <wp:positionH relativeFrom="column">
              <wp:posOffset>-930885</wp:posOffset>
            </wp:positionH>
            <wp:positionV relativeFrom="paragraph">
              <wp:posOffset>4165327</wp:posOffset>
            </wp:positionV>
            <wp:extent cx="2983230" cy="1047304"/>
            <wp:effectExtent l="0" t="0" r="127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83230" cy="104730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A18BD" w:rsidRPr="00D8171E">
        <w:rPr>
          <w:noProof/>
          <w:lang w:eastAsia="fr-BE"/>
        </w:rPr>
        <w:drawing>
          <wp:inline distT="0" distB="0" distL="0" distR="0" wp14:anchorId="5FB9C48A" wp14:editId="74B5C70F">
            <wp:extent cx="6275070" cy="6920007"/>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l="29060" t="10398" r="26175" b="1770"/>
                    <a:stretch>
                      <a:fillRect/>
                    </a:stretch>
                  </pic:blipFill>
                  <pic:spPr bwMode="auto">
                    <a:xfrm>
                      <a:off x="0" y="0"/>
                      <a:ext cx="6275070" cy="6920007"/>
                    </a:xfrm>
                    <a:prstGeom prst="rect">
                      <a:avLst/>
                    </a:prstGeom>
                    <a:noFill/>
                    <a:ln w="9525">
                      <a:noFill/>
                      <a:miter lim="800000"/>
                      <a:headEnd/>
                      <a:tailEnd/>
                    </a:ln>
                  </pic:spPr>
                </pic:pic>
              </a:graphicData>
            </a:graphic>
          </wp:inline>
        </w:drawing>
      </w:r>
    </w:p>
    <w:p w14:paraId="17C896BF"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jc w:val="center"/>
      </w:pPr>
      <w:r w:rsidRPr="001A18BD">
        <w:rPr>
          <w:rFonts w:ascii="Gabriola" w:hAnsi="Gabriola"/>
          <w:color w:val="0070C0"/>
          <w:sz w:val="36"/>
        </w:rPr>
        <w:lastRenderedPageBreak/>
        <w:t>Pourquoi une telle concentration de catastrophes et de victime dans cette région ?</w:t>
      </w:r>
    </w:p>
    <w:p w14:paraId="054BDD14"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4A6D0AE0"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54471F92"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479308F8"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6ECBDF44"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1E41375B"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46F55714"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4D1A7CDF"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0C35525A"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74A50A47"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7A883FD9"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580663FD"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0836BA01"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368A6AB7" w14:textId="77777777" w:rsidR="00A748E8" w:rsidRDefault="00A748E8" w:rsidP="00A748E8">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772CCAB7" w14:textId="77777777" w:rsidR="001A18BD" w:rsidRPr="00136564" w:rsidRDefault="001A18BD" w:rsidP="00894195">
      <w:pPr>
        <w:pStyle w:val="Titre4"/>
      </w:pPr>
      <w:r w:rsidRPr="00136564">
        <w:t xml:space="preserve">EXPLIQUER </w:t>
      </w:r>
    </w:p>
    <w:p w14:paraId="0C69BF53" w14:textId="77777777" w:rsidR="001A18BD" w:rsidRDefault="007F2028" w:rsidP="007F2028">
      <w:pPr>
        <w:pStyle w:val="Titre2"/>
      </w:pPr>
      <w:r w:rsidRPr="007F2028">
        <w:rPr>
          <w:rFonts w:ascii="Cooper Black" w:hAnsi="Cooper Black"/>
        </w:rPr>
        <w:t>Tâche n°4</w:t>
      </w:r>
      <w:r>
        <w:t xml:space="preserve"> : </w:t>
      </w:r>
      <w:r w:rsidR="00A748E8">
        <w:t xml:space="preserve">tu as déjà découvert un des enjeux en Indonésie lié aux risques de séismes et d’éruption volcanique. </w:t>
      </w:r>
      <w:r>
        <w:t>à</w:t>
      </w:r>
      <w:r w:rsidR="001A18BD" w:rsidRPr="00D8171E">
        <w:t xml:space="preserve"> l’aide du dos</w:t>
      </w:r>
      <w:r w:rsidR="00FE23F3">
        <w:t>sier documentaire suivant, retrouve les deux enjeux principaux des risques naturels en Indonésie.</w:t>
      </w:r>
    </w:p>
    <w:p w14:paraId="4FDD9BE8" w14:textId="77777777" w:rsidR="000B4C5A" w:rsidRPr="000B4C5A" w:rsidRDefault="000B4C5A" w:rsidP="000B4C5A">
      <w:pPr>
        <w:pStyle w:val="Titre6"/>
      </w:pPr>
      <w:r>
        <w:t>Doc 1</w:t>
      </w:r>
    </w:p>
    <w:p w14:paraId="03B2FB70" w14:textId="77777777" w:rsidR="001A18BD" w:rsidRPr="00D8171E" w:rsidRDefault="001A18BD" w:rsidP="001A18BD"/>
    <w:p w14:paraId="0464973C" w14:textId="77777777" w:rsidR="001A18BD" w:rsidRDefault="000B4C5A" w:rsidP="001A18BD">
      <w:r>
        <w:rPr>
          <w:noProof/>
        </w:rPr>
        <w:drawing>
          <wp:inline distT="0" distB="0" distL="0" distR="0" wp14:anchorId="7CA27DFC" wp14:editId="00C8305A">
            <wp:extent cx="5930900" cy="20193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8-11-21 à 19.55.03.png"/>
                    <pic:cNvPicPr/>
                  </pic:nvPicPr>
                  <pic:blipFill>
                    <a:blip r:embed="rId77">
                      <a:extLst>
                        <a:ext uri="{28A0092B-C50C-407E-A947-70E740481C1C}">
                          <a14:useLocalDpi xmlns:a14="http://schemas.microsoft.com/office/drawing/2010/main" val="0"/>
                        </a:ext>
                      </a:extLst>
                    </a:blip>
                    <a:stretch>
                      <a:fillRect/>
                    </a:stretch>
                  </pic:blipFill>
                  <pic:spPr>
                    <a:xfrm>
                      <a:off x="0" y="0"/>
                      <a:ext cx="5930900" cy="2019300"/>
                    </a:xfrm>
                    <a:prstGeom prst="rect">
                      <a:avLst/>
                    </a:prstGeom>
                  </pic:spPr>
                </pic:pic>
              </a:graphicData>
            </a:graphic>
          </wp:inline>
        </w:drawing>
      </w:r>
    </w:p>
    <w:p w14:paraId="220A9E55" w14:textId="77777777" w:rsidR="000B4C5A" w:rsidRDefault="000B4C5A" w:rsidP="001A18BD"/>
    <w:p w14:paraId="0C68EBF0" w14:textId="77777777" w:rsidR="000B4C5A" w:rsidRDefault="000B4C5A" w:rsidP="001A18BD"/>
    <w:p w14:paraId="30300D7C" w14:textId="77777777" w:rsidR="000B4C5A" w:rsidRDefault="000B4C5A" w:rsidP="001A18BD"/>
    <w:p w14:paraId="3E8229D6" w14:textId="77777777" w:rsidR="000B4C5A" w:rsidRDefault="000B4C5A" w:rsidP="001A18BD"/>
    <w:p w14:paraId="228BBDC7" w14:textId="77777777" w:rsidR="000B4C5A" w:rsidRDefault="000B4C5A" w:rsidP="001A18BD"/>
    <w:p w14:paraId="65FC3642" w14:textId="77777777" w:rsidR="000B4C5A" w:rsidRDefault="000B4C5A" w:rsidP="001A18BD"/>
    <w:p w14:paraId="17BA804F" w14:textId="77777777" w:rsidR="000B4C5A" w:rsidRDefault="000B4C5A" w:rsidP="001A18BD"/>
    <w:p w14:paraId="68D9139D" w14:textId="77777777" w:rsidR="000B4C5A" w:rsidRDefault="000B4C5A" w:rsidP="000B4C5A">
      <w:pPr>
        <w:pStyle w:val="Titre6"/>
      </w:pPr>
      <w:r>
        <w:lastRenderedPageBreak/>
        <w:t>Doc 2</w:t>
      </w:r>
    </w:p>
    <w:p w14:paraId="6AD261B9" w14:textId="77777777" w:rsidR="000B4C5A" w:rsidRDefault="000B4C5A" w:rsidP="000B4C5A">
      <w:pPr>
        <w:jc w:val="center"/>
      </w:pPr>
      <w:r>
        <w:rPr>
          <w:noProof/>
        </w:rPr>
        <w:drawing>
          <wp:inline distT="0" distB="0" distL="0" distR="0" wp14:anchorId="1AF38D4B" wp14:editId="11CBCFFA">
            <wp:extent cx="6118496" cy="2883877"/>
            <wp:effectExtent l="0" t="0" r="317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2018-11-21 à 19.55.28.png"/>
                    <pic:cNvPicPr/>
                  </pic:nvPicPr>
                  <pic:blipFill>
                    <a:blip r:embed="rId78">
                      <a:extLst>
                        <a:ext uri="{28A0092B-C50C-407E-A947-70E740481C1C}">
                          <a14:useLocalDpi xmlns:a14="http://schemas.microsoft.com/office/drawing/2010/main" val="0"/>
                        </a:ext>
                      </a:extLst>
                    </a:blip>
                    <a:stretch>
                      <a:fillRect/>
                    </a:stretch>
                  </pic:blipFill>
                  <pic:spPr>
                    <a:xfrm>
                      <a:off x="0" y="0"/>
                      <a:ext cx="6144633" cy="2896196"/>
                    </a:xfrm>
                    <a:prstGeom prst="rect">
                      <a:avLst/>
                    </a:prstGeom>
                  </pic:spPr>
                </pic:pic>
              </a:graphicData>
            </a:graphic>
          </wp:inline>
        </w:drawing>
      </w:r>
    </w:p>
    <w:p w14:paraId="23FBE16E" w14:textId="77777777" w:rsidR="000B4C5A" w:rsidRDefault="000B4C5A" w:rsidP="000B4C5A">
      <w:pPr>
        <w:pStyle w:val="Titre6"/>
      </w:pPr>
      <w:r>
        <w:t>Doc 3</w:t>
      </w:r>
    </w:p>
    <w:p w14:paraId="1104101B" w14:textId="34F479F8" w:rsidR="000B4C5A" w:rsidRDefault="000B4C5A" w:rsidP="000B4C5A">
      <w:pPr>
        <w:jc w:val="center"/>
      </w:pPr>
      <w:r>
        <w:rPr>
          <w:noProof/>
        </w:rPr>
        <w:drawing>
          <wp:inline distT="0" distB="0" distL="0" distR="0" wp14:anchorId="2BE19A7A" wp14:editId="5432A76E">
            <wp:extent cx="6773035" cy="2944167"/>
            <wp:effectExtent l="0" t="0" r="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11-21 à 19.55.15.png"/>
                    <pic:cNvPicPr/>
                  </pic:nvPicPr>
                  <pic:blipFill>
                    <a:blip r:embed="rId79">
                      <a:extLst>
                        <a:ext uri="{28A0092B-C50C-407E-A947-70E740481C1C}">
                          <a14:useLocalDpi xmlns:a14="http://schemas.microsoft.com/office/drawing/2010/main" val="0"/>
                        </a:ext>
                      </a:extLst>
                    </a:blip>
                    <a:stretch>
                      <a:fillRect/>
                    </a:stretch>
                  </pic:blipFill>
                  <pic:spPr>
                    <a:xfrm>
                      <a:off x="0" y="0"/>
                      <a:ext cx="6795469" cy="2953919"/>
                    </a:xfrm>
                    <a:prstGeom prst="rect">
                      <a:avLst/>
                    </a:prstGeom>
                  </pic:spPr>
                </pic:pic>
              </a:graphicData>
            </a:graphic>
          </wp:inline>
        </w:drawing>
      </w:r>
    </w:p>
    <w:p w14:paraId="21F7F7A9" w14:textId="40E4DCB2" w:rsidR="00C55193" w:rsidRDefault="00C55193" w:rsidP="000B4C5A">
      <w:pPr>
        <w:jc w:val="center"/>
      </w:pPr>
    </w:p>
    <w:p w14:paraId="26F36B63" w14:textId="636B7CD2" w:rsidR="00C55193" w:rsidRDefault="00C55193" w:rsidP="000B4C5A">
      <w:pPr>
        <w:jc w:val="center"/>
      </w:pPr>
    </w:p>
    <w:p w14:paraId="2DA0658C" w14:textId="7D647CDA" w:rsidR="00C55193" w:rsidRDefault="00C55193" w:rsidP="000B4C5A">
      <w:pPr>
        <w:jc w:val="center"/>
      </w:pPr>
    </w:p>
    <w:p w14:paraId="1316C4F6" w14:textId="6B8EDE51" w:rsidR="00C55193" w:rsidRDefault="00C55193" w:rsidP="000B4C5A">
      <w:pPr>
        <w:jc w:val="center"/>
      </w:pPr>
    </w:p>
    <w:p w14:paraId="62F3B82B" w14:textId="3AED3572" w:rsidR="00C55193" w:rsidRDefault="00C55193" w:rsidP="000B4C5A">
      <w:pPr>
        <w:jc w:val="center"/>
      </w:pPr>
    </w:p>
    <w:p w14:paraId="39281880" w14:textId="5240C848" w:rsidR="00C55193" w:rsidRDefault="00C55193" w:rsidP="000B4C5A">
      <w:pPr>
        <w:jc w:val="center"/>
      </w:pPr>
    </w:p>
    <w:p w14:paraId="1A504D92" w14:textId="15BCA498" w:rsidR="00C55193" w:rsidRDefault="00C55193" w:rsidP="000B4C5A">
      <w:pPr>
        <w:jc w:val="center"/>
      </w:pPr>
    </w:p>
    <w:p w14:paraId="01032ACC" w14:textId="718D83D6" w:rsidR="00C55193" w:rsidRDefault="00C55193" w:rsidP="000B4C5A">
      <w:pPr>
        <w:jc w:val="center"/>
      </w:pPr>
    </w:p>
    <w:p w14:paraId="0C0C6429" w14:textId="526B21CE" w:rsidR="00C55193" w:rsidRDefault="00C55193" w:rsidP="000B4C5A">
      <w:pPr>
        <w:jc w:val="center"/>
      </w:pPr>
    </w:p>
    <w:p w14:paraId="72FCBC6A" w14:textId="64D533E1" w:rsidR="00C55193" w:rsidRDefault="00C55193" w:rsidP="000B4C5A">
      <w:pPr>
        <w:jc w:val="center"/>
      </w:pPr>
    </w:p>
    <w:p w14:paraId="623424DD" w14:textId="77777777" w:rsidR="00C55193" w:rsidRDefault="00C55193" w:rsidP="000B4C5A">
      <w:pPr>
        <w:jc w:val="center"/>
      </w:pPr>
    </w:p>
    <w:p w14:paraId="63EA98CC" w14:textId="77777777" w:rsidR="000B4C5A" w:rsidRDefault="000B4C5A" w:rsidP="000B4C5A">
      <w:pPr>
        <w:pStyle w:val="Titre6"/>
      </w:pPr>
      <w:r>
        <w:lastRenderedPageBreak/>
        <w:t>Doc 4</w:t>
      </w:r>
      <w:r>
        <w:rPr>
          <w:noProof/>
        </w:rPr>
        <w:drawing>
          <wp:anchor distT="0" distB="0" distL="114300" distR="114300" simplePos="0" relativeHeight="251728896" behindDoc="0" locked="0" layoutInCell="1" allowOverlap="1" wp14:anchorId="7B1043D9" wp14:editId="52FC5277">
            <wp:simplePos x="0" y="0"/>
            <wp:positionH relativeFrom="column">
              <wp:posOffset>879475</wp:posOffset>
            </wp:positionH>
            <wp:positionV relativeFrom="paragraph">
              <wp:posOffset>34925</wp:posOffset>
            </wp:positionV>
            <wp:extent cx="5022850" cy="4505325"/>
            <wp:effectExtent l="0" t="0" r="6350" b="317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 d’écran 2018-11-21 à 19.55.42.png"/>
                    <pic:cNvPicPr/>
                  </pic:nvPicPr>
                  <pic:blipFill>
                    <a:blip r:embed="rId80">
                      <a:extLst>
                        <a:ext uri="{28A0092B-C50C-407E-A947-70E740481C1C}">
                          <a14:useLocalDpi xmlns:a14="http://schemas.microsoft.com/office/drawing/2010/main" val="0"/>
                        </a:ext>
                      </a:extLst>
                    </a:blip>
                    <a:stretch>
                      <a:fillRect/>
                    </a:stretch>
                  </pic:blipFill>
                  <pic:spPr>
                    <a:xfrm>
                      <a:off x="0" y="0"/>
                      <a:ext cx="5022850" cy="4505325"/>
                    </a:xfrm>
                    <a:prstGeom prst="rect">
                      <a:avLst/>
                    </a:prstGeom>
                  </pic:spPr>
                </pic:pic>
              </a:graphicData>
            </a:graphic>
            <wp14:sizeRelH relativeFrom="page">
              <wp14:pctWidth>0</wp14:pctWidth>
            </wp14:sizeRelH>
            <wp14:sizeRelV relativeFrom="page">
              <wp14:pctHeight>0</wp14:pctHeight>
            </wp14:sizeRelV>
          </wp:anchor>
        </w:drawing>
      </w:r>
    </w:p>
    <w:p w14:paraId="02642E1E" w14:textId="32760056" w:rsidR="00C55193" w:rsidRDefault="00C55193" w:rsidP="00C55193"/>
    <w:p w14:paraId="73F7BD4E" w14:textId="02263FEB" w:rsidR="00C55193" w:rsidRDefault="00C55193" w:rsidP="00C55193"/>
    <w:p w14:paraId="106EC11D" w14:textId="03F3257F" w:rsidR="00C55193" w:rsidRDefault="00C55193" w:rsidP="00C55193"/>
    <w:p w14:paraId="21F226D8" w14:textId="61C8FEAA" w:rsidR="00C55193" w:rsidRDefault="00C55193" w:rsidP="00C55193"/>
    <w:p w14:paraId="76DEA38F" w14:textId="5635A30D" w:rsidR="00C55193" w:rsidRDefault="00C55193" w:rsidP="00C55193"/>
    <w:p w14:paraId="62BD1E89" w14:textId="0C494E6E" w:rsidR="00C55193" w:rsidRDefault="00C55193" w:rsidP="00C55193"/>
    <w:p w14:paraId="73529192" w14:textId="41A79669" w:rsidR="00C55193" w:rsidRDefault="00C55193" w:rsidP="00C55193"/>
    <w:p w14:paraId="55420419" w14:textId="60A417A2" w:rsidR="00C55193" w:rsidRDefault="00C55193" w:rsidP="00C55193"/>
    <w:p w14:paraId="122B98EA" w14:textId="0577223B" w:rsidR="00C55193" w:rsidRDefault="00C55193" w:rsidP="00C55193"/>
    <w:p w14:paraId="4668F325" w14:textId="4344B7BF" w:rsidR="00C55193" w:rsidRDefault="00C55193" w:rsidP="00C55193"/>
    <w:p w14:paraId="3E49E40B" w14:textId="33BE42AD" w:rsidR="00C55193" w:rsidRDefault="00C55193" w:rsidP="00C55193"/>
    <w:p w14:paraId="2510C808" w14:textId="0FD6A4F0" w:rsidR="00C55193" w:rsidRDefault="00C55193" w:rsidP="00C55193"/>
    <w:p w14:paraId="38825059" w14:textId="7A5132E8" w:rsidR="00C55193" w:rsidRDefault="00C55193" w:rsidP="00C55193"/>
    <w:p w14:paraId="181AE08D" w14:textId="5A2534D9" w:rsidR="00C55193" w:rsidRDefault="00C55193" w:rsidP="00C55193"/>
    <w:p w14:paraId="60694870" w14:textId="420CE833" w:rsidR="00C55193" w:rsidRDefault="00C55193" w:rsidP="00C55193"/>
    <w:p w14:paraId="0434BB81" w14:textId="77777777" w:rsidR="00C55193" w:rsidRDefault="00C55193" w:rsidP="00C55193"/>
    <w:p w14:paraId="719EA934" w14:textId="6ECE1D22" w:rsidR="00C55193" w:rsidRDefault="00C55193" w:rsidP="00C55193"/>
    <w:p w14:paraId="74409B42" w14:textId="6D912132" w:rsidR="00C55193" w:rsidRDefault="00C55193" w:rsidP="00C55193"/>
    <w:p w14:paraId="73B35C7E" w14:textId="42F04C2D" w:rsidR="00C55193" w:rsidRDefault="00C55193" w:rsidP="00C55193"/>
    <w:p w14:paraId="17A744AC" w14:textId="07024AA9" w:rsidR="00C55193" w:rsidRDefault="00C55193" w:rsidP="00C55193"/>
    <w:p w14:paraId="7DF6F681" w14:textId="065BAD26" w:rsidR="00C55193" w:rsidRDefault="00C55193" w:rsidP="00C55193"/>
    <w:p w14:paraId="060E4F11" w14:textId="6DFC04DB" w:rsidR="00C55193" w:rsidRDefault="00C55193" w:rsidP="00C55193"/>
    <w:p w14:paraId="785342E9" w14:textId="1C2FA422" w:rsidR="00C55193" w:rsidRDefault="00C55193" w:rsidP="00C55193"/>
    <w:p w14:paraId="54E05F32" w14:textId="63A59793" w:rsidR="00C55193" w:rsidRDefault="00C55193" w:rsidP="00C55193">
      <w:pPr>
        <w:pStyle w:val="Titre6"/>
      </w:pPr>
      <w:r>
        <w:rPr>
          <w:noProof/>
        </w:rPr>
        <w:drawing>
          <wp:anchor distT="0" distB="0" distL="114300" distR="114300" simplePos="0" relativeHeight="251727872" behindDoc="0" locked="0" layoutInCell="1" allowOverlap="1" wp14:anchorId="57A168CC" wp14:editId="7C30EF11">
            <wp:simplePos x="0" y="0"/>
            <wp:positionH relativeFrom="column">
              <wp:posOffset>1020487</wp:posOffset>
            </wp:positionH>
            <wp:positionV relativeFrom="paragraph">
              <wp:posOffset>38170</wp:posOffset>
            </wp:positionV>
            <wp:extent cx="3505200" cy="4038600"/>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8-11-21 à 19.55.57.png"/>
                    <pic:cNvPicPr/>
                  </pic:nvPicPr>
                  <pic:blipFill>
                    <a:blip r:embed="rId81">
                      <a:extLst>
                        <a:ext uri="{28A0092B-C50C-407E-A947-70E740481C1C}">
                          <a14:useLocalDpi xmlns:a14="http://schemas.microsoft.com/office/drawing/2010/main" val="0"/>
                        </a:ext>
                      </a:extLst>
                    </a:blip>
                    <a:stretch>
                      <a:fillRect/>
                    </a:stretch>
                  </pic:blipFill>
                  <pic:spPr>
                    <a:xfrm>
                      <a:off x="0" y="0"/>
                      <a:ext cx="3505200" cy="4038600"/>
                    </a:xfrm>
                    <a:prstGeom prst="rect">
                      <a:avLst/>
                    </a:prstGeom>
                  </pic:spPr>
                </pic:pic>
              </a:graphicData>
            </a:graphic>
            <wp14:sizeRelH relativeFrom="page">
              <wp14:pctWidth>0</wp14:pctWidth>
            </wp14:sizeRelH>
            <wp14:sizeRelV relativeFrom="page">
              <wp14:pctHeight>0</wp14:pctHeight>
            </wp14:sizeRelV>
          </wp:anchor>
        </w:drawing>
      </w:r>
      <w:r w:rsidR="000B4C5A">
        <w:t xml:space="preserve">Doc 5 </w:t>
      </w:r>
    </w:p>
    <w:p w14:paraId="346301A5" w14:textId="2997E2E8" w:rsidR="00C55193" w:rsidRDefault="00C55193" w:rsidP="00C55193"/>
    <w:p w14:paraId="79F7B887" w14:textId="62C41E29" w:rsidR="00C55193" w:rsidRDefault="00C55193" w:rsidP="00C55193"/>
    <w:p w14:paraId="54E01702" w14:textId="51A7E4E3" w:rsidR="00C55193" w:rsidRDefault="00C55193" w:rsidP="00C55193"/>
    <w:p w14:paraId="24825AEC" w14:textId="37E6D378" w:rsidR="00C55193" w:rsidRDefault="00C55193" w:rsidP="00C55193"/>
    <w:p w14:paraId="2D4B843A" w14:textId="62B4D4E4" w:rsidR="00C55193" w:rsidRDefault="00C55193" w:rsidP="00C55193"/>
    <w:p w14:paraId="4E581DA6" w14:textId="347BBEA0" w:rsidR="00C55193" w:rsidRDefault="00C55193" w:rsidP="00C55193"/>
    <w:p w14:paraId="0A4CBD1F" w14:textId="3CFFFC31" w:rsidR="00C55193" w:rsidRDefault="00C55193" w:rsidP="00C55193"/>
    <w:p w14:paraId="437ACAE7" w14:textId="58C6D75C" w:rsidR="00C55193" w:rsidRDefault="00C55193" w:rsidP="00C55193"/>
    <w:p w14:paraId="5F40BD49" w14:textId="51AA83B1" w:rsidR="00C55193" w:rsidRDefault="00C55193" w:rsidP="00C55193"/>
    <w:p w14:paraId="158B05E7" w14:textId="116E3847" w:rsidR="00C55193" w:rsidRDefault="00C55193" w:rsidP="00C55193"/>
    <w:p w14:paraId="4C71A89A" w14:textId="3F5DE740" w:rsidR="00C55193" w:rsidRDefault="00C55193" w:rsidP="00C55193"/>
    <w:p w14:paraId="107D4AC9" w14:textId="31AAADE7" w:rsidR="00C55193" w:rsidRDefault="00C55193" w:rsidP="00C55193"/>
    <w:p w14:paraId="7BDE4930" w14:textId="77777777" w:rsidR="00C55193" w:rsidRDefault="00C55193" w:rsidP="00C55193"/>
    <w:p w14:paraId="6F6337A7" w14:textId="4C5AF6DB" w:rsidR="00C55193" w:rsidRDefault="00C55193" w:rsidP="00C55193"/>
    <w:p w14:paraId="31B9D9C7" w14:textId="77777777" w:rsidR="00FE23F3" w:rsidRDefault="00FE23F3" w:rsidP="001A18BD"/>
    <w:tbl>
      <w:tblPr>
        <w:tblStyle w:val="Grilledutableau"/>
        <w:tblW w:w="9115" w:type="dxa"/>
        <w:tblLook w:val="04A0" w:firstRow="1" w:lastRow="0" w:firstColumn="1" w:lastColumn="0" w:noHBand="0" w:noVBand="1"/>
      </w:tblPr>
      <w:tblGrid>
        <w:gridCol w:w="4535"/>
        <w:gridCol w:w="4580"/>
      </w:tblGrid>
      <w:tr w:rsidR="00C55193" w:rsidRPr="00C55193" w14:paraId="1CA513E2" w14:textId="77777777" w:rsidTr="00C55193">
        <w:tc>
          <w:tcPr>
            <w:tcW w:w="4535" w:type="dxa"/>
            <w:shd w:val="clear" w:color="auto" w:fill="auto"/>
          </w:tcPr>
          <w:p w14:paraId="41E4803C" w14:textId="52C3D4E9" w:rsidR="00FE23F3" w:rsidRPr="00C55193" w:rsidRDefault="000B4C5A" w:rsidP="000B4C5A">
            <w:pPr>
              <w:jc w:val="center"/>
              <w:rPr>
                <w:rFonts w:ascii="Chalkboard" w:hAnsi="Chalkboard"/>
                <w:color w:val="DC5E00" w:themeColor="accent4" w:themeShade="BF"/>
                <w:sz w:val="32"/>
              </w:rPr>
            </w:pPr>
            <w:r w:rsidRPr="00C55193">
              <w:rPr>
                <w:rFonts w:ascii="Chalkboard" w:hAnsi="Chalkboard"/>
                <w:color w:val="DC5E00" w:themeColor="accent4" w:themeShade="BF"/>
                <w:sz w:val="32"/>
              </w:rPr>
              <w:lastRenderedPageBreak/>
              <w:t>Enjeux</w:t>
            </w:r>
          </w:p>
        </w:tc>
        <w:tc>
          <w:tcPr>
            <w:tcW w:w="4580" w:type="dxa"/>
            <w:shd w:val="clear" w:color="auto" w:fill="auto"/>
          </w:tcPr>
          <w:p w14:paraId="76184893" w14:textId="35F719CD" w:rsidR="00FE23F3" w:rsidRPr="00C55193" w:rsidRDefault="00FE23F3" w:rsidP="000B4C5A">
            <w:pPr>
              <w:jc w:val="center"/>
              <w:rPr>
                <w:rFonts w:ascii="Chalkboard" w:hAnsi="Chalkboard"/>
                <w:color w:val="DC5E00" w:themeColor="accent4" w:themeShade="BF"/>
                <w:sz w:val="32"/>
              </w:rPr>
            </w:pPr>
            <w:r w:rsidRPr="00C55193">
              <w:rPr>
                <w:rFonts w:ascii="Chalkboard" w:hAnsi="Chalkboard"/>
                <w:color w:val="DC5E00" w:themeColor="accent4" w:themeShade="BF"/>
                <w:sz w:val="32"/>
              </w:rPr>
              <w:t>Justification</w:t>
            </w:r>
          </w:p>
        </w:tc>
      </w:tr>
      <w:tr w:rsidR="00FE23F3" w14:paraId="4F670CEE" w14:textId="77777777" w:rsidTr="00C55193">
        <w:tc>
          <w:tcPr>
            <w:tcW w:w="4535" w:type="dxa"/>
          </w:tcPr>
          <w:p w14:paraId="03F88EE9" w14:textId="77777777" w:rsidR="00FE23F3" w:rsidRDefault="00FE23F3" w:rsidP="001A18BD"/>
          <w:p w14:paraId="718F30E5" w14:textId="77777777" w:rsidR="000B4C5A" w:rsidRDefault="000B4C5A" w:rsidP="001A18BD"/>
          <w:p w14:paraId="1D53C07F" w14:textId="77777777" w:rsidR="000B4C5A" w:rsidRDefault="000B4C5A" w:rsidP="001A18BD"/>
          <w:p w14:paraId="310C92FE" w14:textId="77777777" w:rsidR="000B4C5A" w:rsidRDefault="000B4C5A" w:rsidP="001A18BD"/>
          <w:p w14:paraId="4A6FDF5B" w14:textId="77777777" w:rsidR="000B4C5A" w:rsidRDefault="000B4C5A" w:rsidP="001A18BD"/>
        </w:tc>
        <w:tc>
          <w:tcPr>
            <w:tcW w:w="4580" w:type="dxa"/>
          </w:tcPr>
          <w:p w14:paraId="40D89208" w14:textId="5D4FCA8A" w:rsidR="00FE23F3" w:rsidRDefault="00FE23F3" w:rsidP="001A18BD"/>
        </w:tc>
      </w:tr>
      <w:tr w:rsidR="00FE23F3" w14:paraId="6AF462C5" w14:textId="77777777" w:rsidTr="00C55193">
        <w:tc>
          <w:tcPr>
            <w:tcW w:w="4535" w:type="dxa"/>
          </w:tcPr>
          <w:p w14:paraId="3F67E000" w14:textId="77777777" w:rsidR="00FE23F3" w:rsidRDefault="00FE23F3" w:rsidP="001A18BD"/>
          <w:p w14:paraId="0F093C2A" w14:textId="77777777" w:rsidR="000B4C5A" w:rsidRDefault="000B4C5A" w:rsidP="001A18BD"/>
          <w:p w14:paraId="7055DAC4" w14:textId="77777777" w:rsidR="000B4C5A" w:rsidRDefault="000B4C5A" w:rsidP="001A18BD"/>
          <w:p w14:paraId="28B6844B" w14:textId="77777777" w:rsidR="000B4C5A" w:rsidRDefault="000B4C5A" w:rsidP="001A18BD"/>
          <w:p w14:paraId="7CFE0B15" w14:textId="77777777" w:rsidR="000B4C5A" w:rsidRDefault="000B4C5A" w:rsidP="001A18BD"/>
          <w:p w14:paraId="38FC1CAA" w14:textId="77777777" w:rsidR="000B4C5A" w:rsidRDefault="000B4C5A" w:rsidP="001A18BD"/>
        </w:tc>
        <w:tc>
          <w:tcPr>
            <w:tcW w:w="4580" w:type="dxa"/>
          </w:tcPr>
          <w:p w14:paraId="3AE47F4C" w14:textId="77777777" w:rsidR="00FE23F3" w:rsidRDefault="00FE23F3" w:rsidP="001A18BD"/>
        </w:tc>
      </w:tr>
      <w:tr w:rsidR="00C55193" w14:paraId="35F432E5" w14:textId="77777777" w:rsidTr="00C55193">
        <w:trPr>
          <w:trHeight w:val="2098"/>
        </w:trPr>
        <w:tc>
          <w:tcPr>
            <w:tcW w:w="4535" w:type="dxa"/>
          </w:tcPr>
          <w:p w14:paraId="65F682C0" w14:textId="77777777" w:rsidR="00C55193" w:rsidRDefault="00C55193" w:rsidP="001A18BD"/>
        </w:tc>
        <w:tc>
          <w:tcPr>
            <w:tcW w:w="4580" w:type="dxa"/>
          </w:tcPr>
          <w:p w14:paraId="3D02F816" w14:textId="77777777" w:rsidR="00C55193" w:rsidRDefault="00C55193" w:rsidP="001A18BD"/>
        </w:tc>
      </w:tr>
    </w:tbl>
    <w:p w14:paraId="3C7E0971" w14:textId="77777777" w:rsidR="00FE23F3" w:rsidRDefault="00FE23F3" w:rsidP="001A18BD"/>
    <w:p w14:paraId="4A3D00DA" w14:textId="77777777" w:rsidR="007F2028" w:rsidRDefault="00FE23F3" w:rsidP="00C55193">
      <w:pPr>
        <w:pStyle w:val="Titre5"/>
      </w:pPr>
      <w:r>
        <w:t>Pourquoi les indonésiens continuent de mener une vie aussi risquée ?</w:t>
      </w:r>
    </w:p>
    <w:p w14:paraId="21568C01" w14:textId="77777777" w:rsidR="00FE23F3" w:rsidRDefault="00FE23F3" w:rsidP="00FE23F3">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1045CFEB" w14:textId="77777777" w:rsidR="00FE23F3" w:rsidRDefault="00FE23F3" w:rsidP="00FE23F3">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61461DC5" w14:textId="77777777" w:rsidR="00FE23F3" w:rsidRDefault="00FE23F3" w:rsidP="00FE23F3">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59F0FFA2" w14:textId="77777777" w:rsidR="00FE23F3" w:rsidRDefault="00FE23F3" w:rsidP="00FE23F3">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0D8BC75E" w14:textId="77777777" w:rsidR="00FE23F3" w:rsidRDefault="00FE23F3" w:rsidP="00FE23F3">
      <w:pPr>
        <w:pBdr>
          <w:top w:val="single" w:sz="18" w:space="1" w:color="B22600" w:themeColor="accent6"/>
          <w:left w:val="single" w:sz="18" w:space="4" w:color="B22600" w:themeColor="accent6"/>
          <w:bottom w:val="single" w:sz="18" w:space="1" w:color="B22600" w:themeColor="accent6"/>
          <w:right w:val="single" w:sz="18" w:space="4" w:color="B22600" w:themeColor="accent6"/>
        </w:pBdr>
      </w:pPr>
    </w:p>
    <w:p w14:paraId="466C08A3" w14:textId="77777777" w:rsidR="007F2028" w:rsidRDefault="007F2028" w:rsidP="001A18BD"/>
    <w:p w14:paraId="3994247D" w14:textId="77777777" w:rsidR="007F2028" w:rsidRDefault="007F2028" w:rsidP="001A18BD"/>
    <w:p w14:paraId="0348AFFF" w14:textId="77777777" w:rsidR="000B4C5A" w:rsidRDefault="000B4C5A" w:rsidP="001A18BD"/>
    <w:p w14:paraId="16948249" w14:textId="77777777" w:rsidR="000B4C5A" w:rsidRDefault="000B4C5A" w:rsidP="001A18BD"/>
    <w:p w14:paraId="5A56EA49" w14:textId="77777777" w:rsidR="000B4C5A" w:rsidRDefault="000B4C5A" w:rsidP="001A18BD"/>
    <w:p w14:paraId="5366D31A" w14:textId="77777777" w:rsidR="000B4C5A" w:rsidRDefault="000B4C5A" w:rsidP="001A18BD"/>
    <w:p w14:paraId="2ABD6B75" w14:textId="77777777" w:rsidR="000B4C5A" w:rsidRDefault="000B4C5A" w:rsidP="001A18BD"/>
    <w:p w14:paraId="3FD02745" w14:textId="77777777" w:rsidR="000B4C5A" w:rsidRDefault="000B4C5A" w:rsidP="001A18BD"/>
    <w:p w14:paraId="2F7F4BA6" w14:textId="77777777" w:rsidR="000B4C5A" w:rsidRDefault="000B4C5A" w:rsidP="001A18BD"/>
    <w:p w14:paraId="4185E104" w14:textId="77777777" w:rsidR="000B4C5A" w:rsidRDefault="000B4C5A" w:rsidP="001A18BD"/>
    <w:p w14:paraId="48163BC2" w14:textId="77777777" w:rsidR="000B4C5A" w:rsidRDefault="000B4C5A" w:rsidP="001A18BD"/>
    <w:p w14:paraId="17FF4B22" w14:textId="77777777" w:rsidR="000B4C5A" w:rsidRDefault="000B4C5A" w:rsidP="001A18BD"/>
    <w:p w14:paraId="37F22008" w14:textId="77777777" w:rsidR="000B4C5A" w:rsidRDefault="000B4C5A" w:rsidP="001A18BD"/>
    <w:p w14:paraId="5EC3B416" w14:textId="77777777" w:rsidR="000B4C5A" w:rsidRDefault="000B4C5A" w:rsidP="001A18BD"/>
    <w:p w14:paraId="14E0A063" w14:textId="77777777" w:rsidR="000B4C5A" w:rsidRDefault="000B4C5A" w:rsidP="001A18BD"/>
    <w:p w14:paraId="660941C4" w14:textId="77958303" w:rsidR="00C55193" w:rsidRDefault="00C55193" w:rsidP="00C55193">
      <w:pPr>
        <w:sectPr w:rsidR="00C55193" w:rsidSect="00D85A15">
          <w:pgSz w:w="11910" w:h="16840"/>
          <w:pgMar w:top="1417" w:right="1417" w:bottom="1417" w:left="1417" w:header="0" w:footer="567" w:gutter="0"/>
          <w:cols w:space="720"/>
          <w:titlePg/>
          <w:docGrid w:linePitch="326"/>
        </w:sectPr>
      </w:pPr>
    </w:p>
    <w:p w14:paraId="4C5DF4EA" w14:textId="39303E7D" w:rsidR="00C55193" w:rsidRDefault="00C55193" w:rsidP="00C55193">
      <w:pPr>
        <w:pStyle w:val="Titre4"/>
      </w:pPr>
      <w:r>
        <w:lastRenderedPageBreak/>
        <w:t>Synthèse</w:t>
      </w:r>
    </w:p>
    <w:p w14:paraId="0ADA1077" w14:textId="79941EEF" w:rsidR="00C55193" w:rsidRPr="00C55193" w:rsidRDefault="00C55193" w:rsidP="00C55193">
      <w:r>
        <w:t>Complète les items suivants pour l’Indonésie.</w:t>
      </w:r>
    </w:p>
    <w:p w14:paraId="0C2CE961" w14:textId="6EDA6B94" w:rsidR="00C55193" w:rsidRPr="00F87CE8" w:rsidRDefault="00C55193" w:rsidP="00C55193">
      <w:r>
        <w:rPr>
          <w:noProof/>
        </w:rPr>
        <mc:AlternateContent>
          <mc:Choice Requires="wps">
            <w:drawing>
              <wp:anchor distT="0" distB="0" distL="114300" distR="114300" simplePos="0" relativeHeight="251730944" behindDoc="0" locked="0" layoutInCell="1" allowOverlap="1" wp14:anchorId="61C32FAD" wp14:editId="1808FAE2">
                <wp:simplePos x="0" y="0"/>
                <wp:positionH relativeFrom="column">
                  <wp:posOffset>-404495</wp:posOffset>
                </wp:positionH>
                <wp:positionV relativeFrom="paragraph">
                  <wp:posOffset>306705</wp:posOffset>
                </wp:positionV>
                <wp:extent cx="2197100" cy="850900"/>
                <wp:effectExtent l="0" t="0" r="12700" b="12700"/>
                <wp:wrapNone/>
                <wp:docPr id="48" name="Rectangle : avec coins rognés en diagonale 48"/>
                <wp:cNvGraphicFramePr/>
                <a:graphic xmlns:a="http://schemas.openxmlformats.org/drawingml/2006/main">
                  <a:graphicData uri="http://schemas.microsoft.com/office/word/2010/wordprocessingShape">
                    <wps:wsp>
                      <wps:cNvSpPr/>
                      <wps:spPr>
                        <a:xfrm>
                          <a:off x="0" y="0"/>
                          <a:ext cx="2197100" cy="850900"/>
                        </a:xfrm>
                        <a:prstGeom prst="snip2DiagRect">
                          <a:avLst/>
                        </a:prstGeom>
                      </wps:spPr>
                      <wps:style>
                        <a:lnRef idx="2">
                          <a:schemeClr val="accent6"/>
                        </a:lnRef>
                        <a:fillRef idx="1">
                          <a:schemeClr val="lt1"/>
                        </a:fillRef>
                        <a:effectRef idx="0">
                          <a:schemeClr val="accent6"/>
                        </a:effectRef>
                        <a:fontRef idx="minor">
                          <a:schemeClr val="dk1"/>
                        </a:fontRef>
                      </wps:style>
                      <wps:txbx>
                        <w:txbxContent>
                          <w:p w14:paraId="2861F0B4" w14:textId="77777777" w:rsidR="00C55193" w:rsidRPr="00F87CE8" w:rsidRDefault="00C55193" w:rsidP="00C55193">
                            <w:pPr>
                              <w:jc w:val="center"/>
                              <w:rPr>
                                <w:rFonts w:ascii="Rockwell" w:hAnsi="Rockwell"/>
                                <w:sz w:val="36"/>
                                <w:lang w:val="fr-FR"/>
                              </w:rPr>
                            </w:pPr>
                            <w:r w:rsidRPr="00F87CE8">
                              <w:rPr>
                                <w:rFonts w:ascii="Rockwell" w:hAnsi="Rockwell"/>
                                <w:sz w:val="36"/>
                                <w:lang w:val="fr-FR"/>
                              </w:rPr>
                              <w:t>Aléa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C32FAD" id="Rectangle : avec coins rognés en diagonale 48" o:spid="_x0000_s1036" style="position:absolute;margin-left:-31.85pt;margin-top:24.15pt;width:173pt;height:67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2197100,850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" adj="-11796480,,5400" path="m,l2055280,r141820,141820l2197100,850900r,l141820,850900,,709080,,xe" fillcolor="white [3201]" strokecolor="#b22600 [3209]" strokeweight="1pt">
                <v:stroke joinstyle="miter"/>
                <v:formulas/>
                <v:path arrowok="t" o:connecttype="custom" o:connectlocs="0,0;2055280,0;2197100,141820;2197100,850900;2197100,850900;141820,850900;0,709080;0,0" o:connectangles="0,0,0,0,0,0,0,0" textboxrect="0,0,2197100,850900"/>
                <v:textbox>
                  <w:txbxContent>
                    <w:p w14:paraId="2861F0B4" w14:textId="77777777" w:rsidR="00C55193" w:rsidRPr="00F87CE8" w:rsidRDefault="00C55193" w:rsidP="00C55193">
                      <w:pPr>
                        <w:jc w:val="center"/>
                        <w:rPr>
                          <w:rFonts w:ascii="Rockwell" w:hAnsi="Rockwell"/>
                          <w:sz w:val="36"/>
                          <w:lang w:val="fr-FR"/>
                        </w:rPr>
                      </w:pPr>
                      <w:r w:rsidRPr="00F87CE8">
                        <w:rPr>
                          <w:rFonts w:ascii="Rockwell" w:hAnsi="Rockwell"/>
                          <w:sz w:val="36"/>
                          <w:lang w:val="fr-FR"/>
                        </w:rPr>
                        <w:t>Aléa</w:t>
                      </w:r>
                    </w:p>
                  </w:txbxContent>
                </v:textbox>
              </v:shape>
            </w:pict>
          </mc:Fallback>
        </mc:AlternateContent>
      </w:r>
    </w:p>
    <w:p w14:paraId="3201D44E" w14:textId="77777777" w:rsidR="00C55193" w:rsidRDefault="00C55193" w:rsidP="00C55193">
      <w:r>
        <w:rPr>
          <w:noProof/>
        </w:rPr>
        <mc:AlternateContent>
          <mc:Choice Requires="wps">
            <w:drawing>
              <wp:anchor distT="0" distB="0" distL="114300" distR="114300" simplePos="0" relativeHeight="251734016" behindDoc="0" locked="0" layoutInCell="1" allowOverlap="1" wp14:anchorId="2B8D6D52" wp14:editId="6BA7A59F">
                <wp:simplePos x="0" y="0"/>
                <wp:positionH relativeFrom="column">
                  <wp:posOffset>2046605</wp:posOffset>
                </wp:positionH>
                <wp:positionV relativeFrom="paragraph">
                  <wp:posOffset>193675</wp:posOffset>
                </wp:positionV>
                <wp:extent cx="5422900" cy="1524000"/>
                <wp:effectExtent l="0" t="0" r="25400" b="25400"/>
                <wp:wrapNone/>
                <wp:docPr id="53" name="Flèche à angle droit 53"/>
                <wp:cNvGraphicFramePr/>
                <a:graphic xmlns:a="http://schemas.openxmlformats.org/drawingml/2006/main">
                  <a:graphicData uri="http://schemas.microsoft.com/office/word/2010/wordprocessingShape">
                    <wps:wsp>
                      <wps:cNvSpPr/>
                      <wps:spPr>
                        <a:xfrm flipV="1">
                          <a:off x="0" y="0"/>
                          <a:ext cx="5422900" cy="1524000"/>
                        </a:xfrm>
                        <a:prstGeom prst="bentUpArrow">
                          <a:avLst>
                            <a:gd name="adj1" fmla="val 12500"/>
                            <a:gd name="adj2" fmla="val 12936"/>
                            <a:gd name="adj3" fmla="val 2732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12BB" id="Flèche à angle droit 53" o:spid="_x0000_s1026" style="position:absolute;margin-left:161.15pt;margin-top:15.25pt;width:427pt;height:120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22900,1524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" path="m,1333500r5130505,l5130505,416433r-101894,l5225755,r197145,416433l5321005,416433r,1107567l,1524000,,1333500xe" fillcolor="#e84c22 [3204]" strokecolor="#77230c [1604]" strokeweight="1pt">
                <v:stroke joinstyle="miter"/>
                <v:path arrowok="t" o:connecttype="custom" o:connectlocs="0,1333500;5130505,1333500;5130505,416433;5028611,416433;5225755,0;5422900,416433;5321005,416433;5321005,1524000;0,1524000;0,1333500" o:connectangles="0,0,0,0,0,0,0,0,0,0"/>
              </v:shape>
            </w:pict>
          </mc:Fallback>
        </mc:AlternateContent>
      </w:r>
      <w:r>
        <w:rPr>
          <w:noProof/>
        </w:rPr>
        <mc:AlternateContent>
          <mc:Choice Requires="wps">
            <w:drawing>
              <wp:anchor distT="0" distB="0" distL="114300" distR="114300" simplePos="0" relativeHeight="251735040" behindDoc="0" locked="0" layoutInCell="1" allowOverlap="1" wp14:anchorId="1989C5DE" wp14:editId="557887ED">
                <wp:simplePos x="0" y="0"/>
                <wp:positionH relativeFrom="column">
                  <wp:posOffset>3977005</wp:posOffset>
                </wp:positionH>
                <wp:positionV relativeFrom="paragraph">
                  <wp:posOffset>193675</wp:posOffset>
                </wp:positionV>
                <wp:extent cx="0" cy="838200"/>
                <wp:effectExtent l="63500" t="25400" r="63500" b="0"/>
                <wp:wrapNone/>
                <wp:docPr id="54" name="Connecteur droit 54"/>
                <wp:cNvGraphicFramePr/>
                <a:graphic xmlns:a="http://schemas.openxmlformats.org/drawingml/2006/main">
                  <a:graphicData uri="http://schemas.microsoft.com/office/word/2010/wordprocessingShape">
                    <wps:wsp>
                      <wps:cNvCnPr/>
                      <wps:spPr>
                        <a:xfrm flipV="1">
                          <a:off x="0" y="0"/>
                          <a:ext cx="0" cy="838200"/>
                        </a:xfrm>
                        <a:prstGeom prst="line">
                          <a:avLst/>
                        </a:prstGeom>
                        <a:ln w="1270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074075C" id="Connecteur droit 54" o:spid="_x0000_s1026" style="position:absolute;flip:y;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15pt,15.25pt" to="313.15pt,8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" strokecolor="#e84c22 [3204]" strokeweight="10pt">
                <v:stroke joinstyle="miter"/>
              </v:line>
            </w:pict>
          </mc:Fallback>
        </mc:AlternateContent>
      </w:r>
    </w:p>
    <w:p w14:paraId="0B3A724E" w14:textId="77777777" w:rsidR="00C55193" w:rsidRDefault="00C55193" w:rsidP="00C55193"/>
    <w:p w14:paraId="5C3FD621" w14:textId="77777777" w:rsidR="00C55193" w:rsidRDefault="00C55193" w:rsidP="00C55193"/>
    <w:p w14:paraId="180687E2" w14:textId="77777777" w:rsidR="00C55193" w:rsidRDefault="00C55193" w:rsidP="00C55193"/>
    <w:p w14:paraId="4D979F0D" w14:textId="77777777" w:rsidR="00C55193" w:rsidRDefault="00C55193" w:rsidP="00C55193"/>
    <w:p w14:paraId="4CBD872B" w14:textId="77777777" w:rsidR="00C55193" w:rsidRDefault="00C55193" w:rsidP="00C55193">
      <w:r>
        <w:rPr>
          <w:noProof/>
        </w:rPr>
        <mc:AlternateContent>
          <mc:Choice Requires="wps">
            <w:drawing>
              <wp:anchor distT="0" distB="0" distL="114300" distR="114300" simplePos="0" relativeHeight="251731968" behindDoc="0" locked="0" layoutInCell="1" allowOverlap="1" wp14:anchorId="0C03645F" wp14:editId="792E38BF">
                <wp:simplePos x="0" y="0"/>
                <wp:positionH relativeFrom="column">
                  <wp:posOffset>2834005</wp:posOffset>
                </wp:positionH>
                <wp:positionV relativeFrom="paragraph">
                  <wp:posOffset>23495</wp:posOffset>
                </wp:positionV>
                <wp:extent cx="2197100" cy="850900"/>
                <wp:effectExtent l="0" t="0" r="12700" b="12700"/>
                <wp:wrapNone/>
                <wp:docPr id="49" name="Rectangle : avec coins rognés en diagonale 49"/>
                <wp:cNvGraphicFramePr/>
                <a:graphic xmlns:a="http://schemas.openxmlformats.org/drawingml/2006/main">
                  <a:graphicData uri="http://schemas.microsoft.com/office/word/2010/wordprocessingShape">
                    <wps:wsp>
                      <wps:cNvSpPr/>
                      <wps:spPr>
                        <a:xfrm>
                          <a:off x="0" y="0"/>
                          <a:ext cx="2197100" cy="850900"/>
                        </a:xfrm>
                        <a:prstGeom prst="snip2DiagRect">
                          <a:avLst/>
                        </a:prstGeom>
                      </wps:spPr>
                      <wps:style>
                        <a:lnRef idx="2">
                          <a:schemeClr val="accent6"/>
                        </a:lnRef>
                        <a:fillRef idx="1">
                          <a:schemeClr val="lt1"/>
                        </a:fillRef>
                        <a:effectRef idx="0">
                          <a:schemeClr val="accent6"/>
                        </a:effectRef>
                        <a:fontRef idx="minor">
                          <a:schemeClr val="dk1"/>
                        </a:fontRef>
                      </wps:style>
                      <wps:txbx>
                        <w:txbxContent>
                          <w:p w14:paraId="7217C115" w14:textId="77777777" w:rsidR="00C55193" w:rsidRPr="00F87CE8" w:rsidRDefault="00C55193" w:rsidP="00C55193">
                            <w:pPr>
                              <w:jc w:val="center"/>
                              <w:rPr>
                                <w:rFonts w:ascii="Rockwell" w:hAnsi="Rockwell"/>
                                <w:sz w:val="36"/>
                                <w:lang w:val="fr-FR"/>
                              </w:rPr>
                            </w:pPr>
                            <w:r>
                              <w:rPr>
                                <w:rFonts w:ascii="Rockwell" w:hAnsi="Rockwell"/>
                                <w:sz w:val="36"/>
                                <w:lang w:val="fr-FR"/>
                              </w:rPr>
                              <w:t>Enjeux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03645F" id="Rectangle : avec coins rognés en diagonale 49" o:spid="_x0000_s1037" style="position:absolute;margin-left:223.15pt;margin-top:1.85pt;width:173pt;height:67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2197100,850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" adj="-11796480,,5400" path="m,l2055280,r141820,141820l2197100,850900r,l141820,850900,,709080,,xe" fillcolor="white [3201]" strokecolor="#b22600 [3209]" strokeweight="1pt">
                <v:stroke joinstyle="miter"/>
                <v:formulas/>
                <v:path arrowok="t" o:connecttype="custom" o:connectlocs="0,0;2055280,0;2197100,141820;2197100,850900;2197100,850900;141820,850900;0,709080;0,0" o:connectangles="0,0,0,0,0,0,0,0" textboxrect="0,0,2197100,850900"/>
                <v:textbox>
                  <w:txbxContent>
                    <w:p w14:paraId="7217C115" w14:textId="77777777" w:rsidR="00C55193" w:rsidRPr="00F87CE8" w:rsidRDefault="00C55193" w:rsidP="00C55193">
                      <w:pPr>
                        <w:jc w:val="center"/>
                        <w:rPr>
                          <w:rFonts w:ascii="Rockwell" w:hAnsi="Rockwell"/>
                          <w:sz w:val="36"/>
                          <w:lang w:val="fr-FR"/>
                        </w:rPr>
                      </w:pPr>
                      <w:r>
                        <w:rPr>
                          <w:rFonts w:ascii="Rockwell" w:hAnsi="Rockwell"/>
                          <w:sz w:val="36"/>
                          <w:lang w:val="fr-FR"/>
                        </w:rPr>
                        <w:t>Enjeux</w:t>
                      </w:r>
                    </w:p>
                  </w:txbxContent>
                </v:textbox>
              </v:shape>
            </w:pict>
          </mc:Fallback>
        </mc:AlternateContent>
      </w:r>
    </w:p>
    <w:p w14:paraId="1DF76779" w14:textId="77777777" w:rsidR="00C55193" w:rsidRDefault="00C55193" w:rsidP="00C55193"/>
    <w:p w14:paraId="3749412F" w14:textId="77777777" w:rsidR="00C55193" w:rsidRDefault="00C55193" w:rsidP="00C55193"/>
    <w:p w14:paraId="105672B5" w14:textId="77777777" w:rsidR="00C55193" w:rsidRDefault="00C55193" w:rsidP="00C55193">
      <w:r>
        <w:rPr>
          <w:noProof/>
        </w:rPr>
        <mc:AlternateContent>
          <mc:Choice Requires="wps">
            <w:drawing>
              <wp:anchor distT="0" distB="0" distL="114300" distR="114300" simplePos="0" relativeHeight="251732992" behindDoc="0" locked="0" layoutInCell="1" allowOverlap="1" wp14:anchorId="7D43E5FA" wp14:editId="30DAABEC">
                <wp:simplePos x="0" y="0"/>
                <wp:positionH relativeFrom="column">
                  <wp:posOffset>6148705</wp:posOffset>
                </wp:positionH>
                <wp:positionV relativeFrom="paragraph">
                  <wp:posOffset>64135</wp:posOffset>
                </wp:positionV>
                <wp:extent cx="2197100" cy="850900"/>
                <wp:effectExtent l="0" t="0" r="12700" b="12700"/>
                <wp:wrapNone/>
                <wp:docPr id="51" name="Rectangle : avec coins rognés en diagonale 51"/>
                <wp:cNvGraphicFramePr/>
                <a:graphic xmlns:a="http://schemas.openxmlformats.org/drawingml/2006/main">
                  <a:graphicData uri="http://schemas.microsoft.com/office/word/2010/wordprocessingShape">
                    <wps:wsp>
                      <wps:cNvSpPr/>
                      <wps:spPr>
                        <a:xfrm>
                          <a:off x="0" y="0"/>
                          <a:ext cx="2197100" cy="850900"/>
                        </a:xfrm>
                        <a:prstGeom prst="snip2DiagRect">
                          <a:avLst/>
                        </a:prstGeom>
                      </wps:spPr>
                      <wps:style>
                        <a:lnRef idx="2">
                          <a:schemeClr val="accent6"/>
                        </a:lnRef>
                        <a:fillRef idx="1">
                          <a:schemeClr val="lt1"/>
                        </a:fillRef>
                        <a:effectRef idx="0">
                          <a:schemeClr val="accent6"/>
                        </a:effectRef>
                        <a:fontRef idx="minor">
                          <a:schemeClr val="dk1"/>
                        </a:fontRef>
                      </wps:style>
                      <wps:txbx>
                        <w:txbxContent>
                          <w:p w14:paraId="6F1C8032" w14:textId="77777777" w:rsidR="00C55193" w:rsidRPr="00F87CE8" w:rsidRDefault="00C55193" w:rsidP="00C55193">
                            <w:pPr>
                              <w:jc w:val="center"/>
                              <w:rPr>
                                <w:rFonts w:ascii="Rockwell" w:hAnsi="Rockwell"/>
                                <w:sz w:val="36"/>
                                <w:lang w:val="fr-FR"/>
                              </w:rPr>
                            </w:pPr>
                            <w:r>
                              <w:rPr>
                                <w:rFonts w:ascii="Rockwell" w:hAnsi="Rockwell"/>
                                <w:sz w:val="36"/>
                                <w:lang w:val="fr-FR"/>
                              </w:rPr>
                              <w:t>Risques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43E5FA" id="Rectangle : avec coins rognés en diagonale 51" o:spid="_x0000_s1038" style="position:absolute;margin-left:484.15pt;margin-top:5.05pt;width:173pt;height:67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2197100,850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" adj="-11796480,,5400" path="m,l2055280,r141820,141820l2197100,850900r,l141820,850900,,709080,,xe" fillcolor="white [3201]" strokecolor="#b22600 [3209]" strokeweight="1pt">
                <v:stroke joinstyle="miter"/>
                <v:formulas/>
                <v:path arrowok="t" o:connecttype="custom" o:connectlocs="0,0;2055280,0;2197100,141820;2197100,850900;2197100,850900;141820,850900;0,709080;0,0" o:connectangles="0,0,0,0,0,0,0,0" textboxrect="0,0,2197100,850900"/>
                <v:textbox>
                  <w:txbxContent>
                    <w:p w14:paraId="6F1C8032" w14:textId="77777777" w:rsidR="00C55193" w:rsidRPr="00F87CE8" w:rsidRDefault="00C55193" w:rsidP="00C55193">
                      <w:pPr>
                        <w:jc w:val="center"/>
                        <w:rPr>
                          <w:rFonts w:ascii="Rockwell" w:hAnsi="Rockwell"/>
                          <w:sz w:val="36"/>
                          <w:lang w:val="fr-FR"/>
                        </w:rPr>
                      </w:pPr>
                      <w:r>
                        <w:rPr>
                          <w:rFonts w:ascii="Rockwell" w:hAnsi="Rockwell"/>
                          <w:sz w:val="36"/>
                          <w:lang w:val="fr-FR"/>
                        </w:rPr>
                        <w:t>Risques</w:t>
                      </w:r>
                    </w:p>
                  </w:txbxContent>
                </v:textbox>
              </v:shape>
            </w:pict>
          </mc:Fallback>
        </mc:AlternateContent>
      </w:r>
    </w:p>
    <w:p w14:paraId="5F7B39EE" w14:textId="77777777" w:rsidR="00C55193" w:rsidRDefault="00C55193" w:rsidP="00C55193"/>
    <w:p w14:paraId="156A57CC" w14:textId="77777777" w:rsidR="00C55193" w:rsidRDefault="00C55193" w:rsidP="00C55193"/>
    <w:p w14:paraId="2BB6FC03" w14:textId="77777777" w:rsidR="00C55193" w:rsidRDefault="00C55193" w:rsidP="00C55193"/>
    <w:p w14:paraId="25EEBCD5" w14:textId="77777777" w:rsidR="00C55193" w:rsidRDefault="00C55193" w:rsidP="00C55193"/>
    <w:p w14:paraId="52CF04A1" w14:textId="77777777" w:rsidR="00C55193" w:rsidRDefault="00C55193" w:rsidP="00C55193"/>
    <w:p w14:paraId="6AF178BD" w14:textId="77777777" w:rsidR="00C55193" w:rsidRDefault="00C55193" w:rsidP="00C55193"/>
    <w:p w14:paraId="4CB1EC36" w14:textId="77777777" w:rsidR="00C55193" w:rsidRDefault="00C55193" w:rsidP="00C55193"/>
    <w:p w14:paraId="60BFAFB4" w14:textId="77777777" w:rsidR="00C55193" w:rsidRDefault="00C55193" w:rsidP="00C55193"/>
    <w:p w14:paraId="34C46F4C" w14:textId="77777777" w:rsidR="00C55193" w:rsidRDefault="00C55193" w:rsidP="00C55193"/>
    <w:p w14:paraId="6EEE8774" w14:textId="77777777" w:rsidR="00C55193" w:rsidRDefault="00C55193" w:rsidP="00C55193"/>
    <w:p w14:paraId="4FCF6CF8" w14:textId="77777777" w:rsidR="00C55193" w:rsidRDefault="00C55193" w:rsidP="00C55193"/>
    <w:p w14:paraId="63943B6F" w14:textId="77777777" w:rsidR="00C55193" w:rsidRDefault="00C55193" w:rsidP="00C55193"/>
    <w:p w14:paraId="48B90D41" w14:textId="77777777" w:rsidR="00C55193" w:rsidRDefault="00C55193" w:rsidP="00C55193"/>
    <w:p w14:paraId="7E3E6115" w14:textId="77777777" w:rsidR="00C55193" w:rsidRDefault="00C55193" w:rsidP="00C55193"/>
    <w:p w14:paraId="3A1F671A" w14:textId="77777777" w:rsidR="00C55193" w:rsidRDefault="00C55193" w:rsidP="00C55193"/>
    <w:p w14:paraId="5844AD34" w14:textId="77777777" w:rsidR="004F3A4F" w:rsidRPr="004F3A4F" w:rsidRDefault="004F3A4F" w:rsidP="008E7079">
      <w:pPr>
        <w:pStyle w:val="Titre4"/>
        <w:numPr>
          <w:ilvl w:val="0"/>
          <w:numId w:val="0"/>
        </w:numPr>
      </w:pPr>
    </w:p>
    <w:sectPr w:rsidR="004F3A4F" w:rsidRPr="004F3A4F" w:rsidSect="00C55193">
      <w:pgSz w:w="16840" w:h="11910" w:orient="landscape"/>
      <w:pgMar w:top="760" w:right="1280" w:bottom="1320" w:left="1100" w:header="0" w:footer="1136"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382F4" w14:textId="77777777" w:rsidR="00F2407F" w:rsidRDefault="00F2407F" w:rsidP="006E7A51">
      <w:pPr>
        <w:spacing w:line="240" w:lineRule="auto"/>
      </w:pPr>
      <w:r>
        <w:separator/>
      </w:r>
    </w:p>
  </w:endnote>
  <w:endnote w:type="continuationSeparator" w:id="0">
    <w:p w14:paraId="00F99E72" w14:textId="77777777" w:rsidR="00F2407F" w:rsidRDefault="00F2407F" w:rsidP="006E7A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4D"/>
    <w:family w:val="decorative"/>
    <w:pitch w:val="variable"/>
    <w:sig w:usb0="00000003" w:usb1="00000000" w:usb2="00000000" w:usb3="00000000" w:csb0="80000001" w:csb1="00000000"/>
  </w:font>
  <w:font w:name="Candara">
    <w:panose1 w:val="020E0502030303020204"/>
    <w:charset w:val="00"/>
    <w:family w:val="swiss"/>
    <w:pitch w:val="variable"/>
    <w:sig w:usb0="A00002EF" w:usb1="4000A4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Webdings">
    <w:panose1 w:val="05030102010509060703"/>
    <w:charset w:val="4D"/>
    <w:family w:val="decorative"/>
    <w:pitch w:val="variable"/>
    <w:sig w:usb0="00000003" w:usb1="00000000" w:usb2="00000000" w:usb3="00000000" w:csb0="80000001" w:csb1="00000000"/>
  </w:font>
  <w:font w:name="Chalkboard">
    <w:panose1 w:val="03050602040202020205"/>
    <w:charset w:val="4D"/>
    <w:family w:val="script"/>
    <w:pitch w:val="variable"/>
    <w:sig w:usb0="80000023" w:usb1="00000000" w:usb2="00000000" w:usb3="00000000" w:csb0="00000001" w:csb1="00000000"/>
  </w:font>
  <w:font w:name="Rockwell">
    <w:panose1 w:val="02060603020205020403"/>
    <w:charset w:val="4D"/>
    <w:family w:val="roman"/>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Titres CS)">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Cooper Black">
    <w:panose1 w:val="0208090404030B020404"/>
    <w:charset w:val="4D"/>
    <w:family w:val="roman"/>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Lucida Handwriting">
    <w:panose1 w:val="03010101010101010101"/>
    <w:charset w:val="4D"/>
    <w:family w:val="script"/>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35267702"/>
      <w:docPartObj>
        <w:docPartGallery w:val="Page Numbers (Bottom of Page)"/>
        <w:docPartUnique/>
      </w:docPartObj>
    </w:sdtPr>
    <w:sdtEndPr>
      <w:rPr>
        <w:rStyle w:val="Numrodepage"/>
      </w:rPr>
    </w:sdtEndPr>
    <w:sdtContent>
      <w:p w14:paraId="05B977B1" w14:textId="77777777" w:rsidR="005C1B89" w:rsidRDefault="005C1B89" w:rsidP="005C1B8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731821D" w14:textId="77777777" w:rsidR="005C1B89" w:rsidRDefault="005C1B89" w:rsidP="006E7A5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292987437"/>
      <w:docPartObj>
        <w:docPartGallery w:val="Page Numbers (Bottom of Page)"/>
        <w:docPartUnique/>
      </w:docPartObj>
    </w:sdtPr>
    <w:sdtEndPr>
      <w:rPr>
        <w:rStyle w:val="Numrodepage"/>
      </w:rPr>
    </w:sdtEndPr>
    <w:sdtContent>
      <w:p w14:paraId="5F4EC8A8" w14:textId="77777777" w:rsidR="005C1B89" w:rsidRDefault="005C1B89" w:rsidP="005C1B8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14:paraId="6C74BF94" w14:textId="5DDDDA52" w:rsidR="00CF0F34" w:rsidRDefault="005C1B89" w:rsidP="006E7A51">
    <w:pPr>
      <w:pStyle w:val="Pieddepage"/>
      <w:ind w:right="360"/>
    </w:pPr>
    <w:r>
      <w:t>Géographie</w:t>
    </w:r>
    <w:r>
      <w:ptab w:relativeTo="margin" w:alignment="center" w:leader="none"/>
    </w:r>
    <w:r>
      <w:t xml:space="preserve">Thème </w:t>
    </w:r>
    <w:r w:rsidR="008111A2">
      <w:t>3</w:t>
    </w:r>
    <w:r>
      <w:t xml:space="preserve"> – </w:t>
    </w:r>
    <w:r w:rsidR="000A540C">
      <w:t xml:space="preserve">Les </w:t>
    </w:r>
    <w:r w:rsidR="008111A2">
      <w:t>plaques tectoniques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282570541"/>
      <w:docPartObj>
        <w:docPartGallery w:val="Page Numbers (Bottom of Page)"/>
        <w:docPartUnique/>
      </w:docPartObj>
    </w:sdtPr>
    <w:sdtEndPr>
      <w:rPr>
        <w:rStyle w:val="Numrodepage"/>
      </w:rPr>
    </w:sdtEndPr>
    <w:sdtContent>
      <w:p w14:paraId="06FB86F3" w14:textId="77777777" w:rsidR="00210B72" w:rsidRDefault="00210B72" w:rsidP="00AF2324">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0</w:t>
        </w:r>
        <w:r>
          <w:rPr>
            <w:rStyle w:val="Numrodepage"/>
          </w:rPr>
          <w:fldChar w:fldCharType="end"/>
        </w:r>
      </w:p>
    </w:sdtContent>
  </w:sdt>
  <w:p w14:paraId="7A74C42F" w14:textId="77777777" w:rsidR="00210B72" w:rsidRDefault="00210B72" w:rsidP="00210B72">
    <w:pPr>
      <w:pStyle w:val="Pieddepage"/>
      <w:ind w:right="360"/>
    </w:pPr>
    <w:r>
      <w:t>Géographie</w:t>
    </w:r>
    <w:r>
      <w:ptab w:relativeTo="margin" w:alignment="center" w:leader="none"/>
    </w:r>
    <w:r>
      <w:t>Thème 1 – Les inondations</w: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AC2E9" w14:textId="77777777" w:rsidR="00F2407F" w:rsidRDefault="00F2407F" w:rsidP="006E7A51">
      <w:pPr>
        <w:spacing w:line="240" w:lineRule="auto"/>
      </w:pPr>
      <w:r>
        <w:separator/>
      </w:r>
    </w:p>
  </w:footnote>
  <w:footnote w:type="continuationSeparator" w:id="0">
    <w:p w14:paraId="12564C05" w14:textId="77777777" w:rsidR="00F2407F" w:rsidRDefault="00F2407F" w:rsidP="006E7A51">
      <w:pPr>
        <w:spacing w:line="240" w:lineRule="auto"/>
      </w:pPr>
      <w:r>
        <w:continuationSeparator/>
      </w:r>
    </w:p>
  </w:footnote>
  <w:footnote w:id="1">
    <w:p w14:paraId="7E8659A9" w14:textId="06405DD7" w:rsidR="006E62F2" w:rsidRPr="006E62F2" w:rsidRDefault="006E62F2" w:rsidP="006E62F2">
      <w:pPr>
        <w:spacing w:line="240" w:lineRule="auto"/>
        <w:rPr>
          <w:rFonts w:ascii="Times New Roman" w:eastAsia="Times New Roman" w:hAnsi="Times New Roman" w:cs="Times New Roman"/>
          <w:szCs w:val="24"/>
          <w:lang w:eastAsia="fr-FR"/>
        </w:rPr>
      </w:pPr>
      <w:r>
        <w:rPr>
          <w:rStyle w:val="Appelnotedebasdep"/>
        </w:rPr>
        <w:footnoteRef/>
      </w:r>
      <w:r>
        <w:t xml:space="preserve"> </w:t>
      </w:r>
      <w:r w:rsidRPr="00D41C72">
        <w:rPr>
          <w:rFonts w:eastAsia="Times New Roman" w:cs="Arial"/>
          <w:color w:val="202124"/>
          <w:sz w:val="21"/>
          <w:szCs w:val="21"/>
          <w:shd w:val="clear" w:color="auto" w:fill="FFFFFF"/>
          <w:lang w:eastAsia="fr-FR"/>
        </w:rPr>
        <w:t>Qui peut être allongé, étendu, étiré sans se rompre.</w:t>
      </w:r>
    </w:p>
  </w:footnote>
  <w:footnote w:id="2">
    <w:p w14:paraId="6950B0CF" w14:textId="3502ACFA" w:rsidR="009E55B9" w:rsidRPr="009E55B9" w:rsidRDefault="009E55B9" w:rsidP="009E55B9">
      <w:pPr>
        <w:spacing w:line="240" w:lineRule="auto"/>
        <w:rPr>
          <w:rFonts w:ascii="Times New Roman" w:eastAsia="Times New Roman" w:hAnsi="Times New Roman" w:cs="Times New Roman"/>
          <w:szCs w:val="24"/>
          <w:lang w:eastAsia="fr-FR"/>
        </w:rPr>
      </w:pPr>
      <w:r>
        <w:rPr>
          <w:rStyle w:val="Appelnotedebasdep"/>
        </w:rPr>
        <w:footnoteRef/>
      </w:r>
      <w:r>
        <w:t xml:space="preserve"> </w:t>
      </w:r>
      <w:r w:rsidRPr="009E55B9">
        <w:rPr>
          <w:rFonts w:eastAsia="Times New Roman" w:cs="Arial"/>
          <w:color w:val="202124"/>
          <w:sz w:val="21"/>
          <w:szCs w:val="21"/>
          <w:shd w:val="clear" w:color="auto" w:fill="FFFFFF"/>
          <w:lang w:eastAsia="fr-FR"/>
        </w:rPr>
        <w:t>Qui est compact, épais</w:t>
      </w:r>
      <w:r w:rsidRPr="009E55B9">
        <w:rPr>
          <w:rFonts w:ascii="Arial" w:eastAsia="Times New Roman" w:hAnsi="Arial" w:cs="Arial"/>
          <w:color w:val="202124"/>
          <w:sz w:val="21"/>
          <w:szCs w:val="21"/>
          <w:shd w:val="clear" w:color="auto" w:fill="FFFFFF"/>
          <w:lang w:eastAsia="fr-FR"/>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76ED2"/>
    <w:multiLevelType w:val="hybridMultilevel"/>
    <w:tmpl w:val="FAB0B88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10CC1107"/>
    <w:multiLevelType w:val="hybridMultilevel"/>
    <w:tmpl w:val="D55CA9EE"/>
    <w:lvl w:ilvl="0" w:tplc="D26AC49C">
      <w:start w:val="1"/>
      <w:numFmt w:val="bullet"/>
      <w:lvlText w:val="-"/>
      <w:lvlJc w:val="left"/>
      <w:pPr>
        <w:ind w:left="720" w:hanging="360"/>
      </w:pPr>
      <w:rPr>
        <w:rFonts w:ascii="Comic Sans MS" w:eastAsiaTheme="minorHAnsi" w:hAnsi="Comic Sans MS" w:cstheme="minorBidi" w:hint="default"/>
        <w:b w:val="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15:restartNumberingAfterBreak="0">
    <w:nsid w:val="1EF43573"/>
    <w:multiLevelType w:val="hybridMultilevel"/>
    <w:tmpl w:val="865602F0"/>
    <w:lvl w:ilvl="0" w:tplc="22E04284">
      <w:start w:val="1"/>
      <w:numFmt w:val="bullet"/>
      <w:pStyle w:val="Titre6"/>
      <w:lvlText w:val=""/>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9487355"/>
    <w:multiLevelType w:val="hybridMultilevel"/>
    <w:tmpl w:val="EC88C8B6"/>
    <w:lvl w:ilvl="0" w:tplc="AC526246">
      <w:start w:val="1"/>
      <w:numFmt w:val="upperLetter"/>
      <w:pStyle w:val="Titre4"/>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96C52ED"/>
    <w:multiLevelType w:val="hybridMultilevel"/>
    <w:tmpl w:val="083E91C6"/>
    <w:lvl w:ilvl="0" w:tplc="0A663A02">
      <w:start w:val="1"/>
      <w:numFmt w:val="lowerLetter"/>
      <w:pStyle w:val="Niveau4"/>
      <w:lvlText w:val="%1."/>
      <w:lvlJc w:val="left"/>
      <w:pPr>
        <w:ind w:left="757" w:hanging="360"/>
      </w:pPr>
    </w:lvl>
    <w:lvl w:ilvl="1" w:tplc="080C0019" w:tentative="1">
      <w:start w:val="1"/>
      <w:numFmt w:val="lowerLetter"/>
      <w:lvlText w:val="%2."/>
      <w:lvlJc w:val="left"/>
      <w:pPr>
        <w:ind w:left="1477" w:hanging="360"/>
      </w:pPr>
    </w:lvl>
    <w:lvl w:ilvl="2" w:tplc="080C001B" w:tentative="1">
      <w:start w:val="1"/>
      <w:numFmt w:val="lowerRoman"/>
      <w:lvlText w:val="%3."/>
      <w:lvlJc w:val="right"/>
      <w:pPr>
        <w:ind w:left="2197" w:hanging="180"/>
      </w:pPr>
    </w:lvl>
    <w:lvl w:ilvl="3" w:tplc="080C000F" w:tentative="1">
      <w:start w:val="1"/>
      <w:numFmt w:val="decimal"/>
      <w:lvlText w:val="%4."/>
      <w:lvlJc w:val="left"/>
      <w:pPr>
        <w:ind w:left="2917" w:hanging="360"/>
      </w:pPr>
    </w:lvl>
    <w:lvl w:ilvl="4" w:tplc="080C0019" w:tentative="1">
      <w:start w:val="1"/>
      <w:numFmt w:val="lowerLetter"/>
      <w:lvlText w:val="%5."/>
      <w:lvlJc w:val="left"/>
      <w:pPr>
        <w:ind w:left="3637" w:hanging="360"/>
      </w:pPr>
    </w:lvl>
    <w:lvl w:ilvl="5" w:tplc="080C001B" w:tentative="1">
      <w:start w:val="1"/>
      <w:numFmt w:val="lowerRoman"/>
      <w:lvlText w:val="%6."/>
      <w:lvlJc w:val="right"/>
      <w:pPr>
        <w:ind w:left="4357" w:hanging="180"/>
      </w:pPr>
    </w:lvl>
    <w:lvl w:ilvl="6" w:tplc="080C000F" w:tentative="1">
      <w:start w:val="1"/>
      <w:numFmt w:val="decimal"/>
      <w:lvlText w:val="%7."/>
      <w:lvlJc w:val="left"/>
      <w:pPr>
        <w:ind w:left="5077" w:hanging="360"/>
      </w:pPr>
    </w:lvl>
    <w:lvl w:ilvl="7" w:tplc="080C0019" w:tentative="1">
      <w:start w:val="1"/>
      <w:numFmt w:val="lowerLetter"/>
      <w:lvlText w:val="%8."/>
      <w:lvlJc w:val="left"/>
      <w:pPr>
        <w:ind w:left="5797" w:hanging="360"/>
      </w:pPr>
    </w:lvl>
    <w:lvl w:ilvl="8" w:tplc="080C001B" w:tentative="1">
      <w:start w:val="1"/>
      <w:numFmt w:val="lowerRoman"/>
      <w:lvlText w:val="%9."/>
      <w:lvlJc w:val="right"/>
      <w:pPr>
        <w:ind w:left="6517" w:hanging="180"/>
      </w:pPr>
    </w:lvl>
  </w:abstractNum>
  <w:abstractNum w:abstractNumId="5" w15:restartNumberingAfterBreak="0">
    <w:nsid w:val="2AFD7747"/>
    <w:multiLevelType w:val="multilevel"/>
    <w:tmpl w:val="4BDE09C6"/>
    <w:lvl w:ilvl="0">
      <w:start w:val="1"/>
      <w:numFmt w:val="bullet"/>
      <w:lvlText w:val="-"/>
      <w:lvlJc w:val="left"/>
      <w:pPr>
        <w:ind w:left="720" w:hanging="360"/>
      </w:pPr>
      <w:rPr>
        <w:rFonts w:ascii="Comic Sans MS" w:hAnsi="Comic Sans MS" w:cs="Comic Sans MS" w:hint="default"/>
        <w:b w:val="0"/>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30E33992"/>
    <w:multiLevelType w:val="hybridMultilevel"/>
    <w:tmpl w:val="EA4CE6E0"/>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3F711E50"/>
    <w:multiLevelType w:val="hybridMultilevel"/>
    <w:tmpl w:val="E2F08CF0"/>
    <w:lvl w:ilvl="0" w:tplc="D0B42B0A">
      <w:start w:val="1"/>
      <w:numFmt w:val="decimal"/>
      <w:pStyle w:val="Niveau3"/>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458000C3"/>
    <w:multiLevelType w:val="hybridMultilevel"/>
    <w:tmpl w:val="E4A2A218"/>
    <w:lvl w:ilvl="0" w:tplc="080C000D">
      <w:start w:val="1"/>
      <w:numFmt w:val="bullet"/>
      <w:lvlText w:val=""/>
      <w:lvlJc w:val="left"/>
      <w:pPr>
        <w:ind w:left="1440" w:hanging="360"/>
      </w:pPr>
      <w:rPr>
        <w:rFonts w:ascii="Wingdings" w:hAnsi="Wingdings"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9" w15:restartNumberingAfterBreak="0">
    <w:nsid w:val="4F2F7F9F"/>
    <w:multiLevelType w:val="hybridMultilevel"/>
    <w:tmpl w:val="C10C8086"/>
    <w:lvl w:ilvl="0" w:tplc="22DCA9EE">
      <w:start w:val="4"/>
      <w:numFmt w:val="bullet"/>
      <w:lvlText w:val="-"/>
      <w:lvlJc w:val="left"/>
      <w:pPr>
        <w:ind w:left="720" w:hanging="360"/>
      </w:pPr>
      <w:rPr>
        <w:rFonts w:ascii="Candara" w:eastAsiaTheme="minorHAnsi" w:hAnsi="Candara"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519B00E9"/>
    <w:multiLevelType w:val="hybridMultilevel"/>
    <w:tmpl w:val="B356894C"/>
    <w:lvl w:ilvl="0" w:tplc="6658B3F0">
      <w:start w:val="1"/>
      <w:numFmt w:val="bullet"/>
      <w:pStyle w:val="Titre5"/>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57CE459B"/>
    <w:multiLevelType w:val="hybridMultilevel"/>
    <w:tmpl w:val="1FD81628"/>
    <w:lvl w:ilvl="0" w:tplc="8DB01ECA">
      <w:start w:val="1"/>
      <w:numFmt w:val="upperLetter"/>
      <w:pStyle w:val="Niveau2"/>
      <w:lvlText w:val="%1."/>
      <w:lvlJc w:val="left"/>
      <w:pPr>
        <w:ind w:left="717"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59B8263F"/>
    <w:multiLevelType w:val="multilevel"/>
    <w:tmpl w:val="DD20BB06"/>
    <w:lvl w:ilvl="0">
      <w:start w:val="1"/>
      <w:numFmt w:val="decimal"/>
      <w:pStyle w:val="Titre1"/>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pStyle w:val="Titre8"/>
      <w:lvlText w:val="%1.%2.%3.%4.%5.%6.%7.%8"/>
      <w:lvlJc w:val="left"/>
      <w:pPr>
        <w:ind w:left="1800" w:hanging="1440"/>
      </w:pPr>
      <w:rPr>
        <w:rFonts w:hint="default"/>
      </w:rPr>
    </w:lvl>
    <w:lvl w:ilvl="8">
      <w:start w:val="1"/>
      <w:numFmt w:val="decimal"/>
      <w:pStyle w:val="Titre9"/>
      <w:lvlText w:val="%1.%2.%3.%4.%5.%6.%7.%8.%9"/>
      <w:lvlJc w:val="left"/>
      <w:pPr>
        <w:ind w:left="1944" w:hanging="1584"/>
      </w:pPr>
      <w:rPr>
        <w:rFonts w:hint="default"/>
      </w:rPr>
    </w:lvl>
  </w:abstractNum>
  <w:abstractNum w:abstractNumId="13" w15:restartNumberingAfterBreak="0">
    <w:nsid w:val="6F0E4961"/>
    <w:multiLevelType w:val="hybridMultilevel"/>
    <w:tmpl w:val="AC70FA5E"/>
    <w:lvl w:ilvl="0" w:tplc="08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28515B9"/>
    <w:multiLevelType w:val="hybridMultilevel"/>
    <w:tmpl w:val="16A86A1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72FA2A64"/>
    <w:multiLevelType w:val="hybridMultilevel"/>
    <w:tmpl w:val="FC6A06C8"/>
    <w:lvl w:ilvl="0" w:tplc="00E48C76">
      <w:start w:val="5310"/>
      <w:numFmt w:val="bullet"/>
      <w:lvlText w:val="-"/>
      <w:lvlJc w:val="left"/>
      <w:pPr>
        <w:ind w:left="720" w:hanging="360"/>
      </w:pPr>
      <w:rPr>
        <w:rFonts w:ascii="Century Gothic" w:eastAsiaTheme="minorHAnsi" w:hAnsi="Century Gothic"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6A32F57"/>
    <w:multiLevelType w:val="hybridMultilevel"/>
    <w:tmpl w:val="B9D00930"/>
    <w:lvl w:ilvl="0" w:tplc="3B82537A">
      <w:start w:val="1"/>
      <w:numFmt w:val="bullet"/>
      <w:pStyle w:val="Titre3"/>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790A4EC2"/>
    <w:multiLevelType w:val="hybridMultilevel"/>
    <w:tmpl w:val="E458A0F0"/>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15:restartNumberingAfterBreak="0">
    <w:nsid w:val="7AAB39F8"/>
    <w:multiLevelType w:val="hybridMultilevel"/>
    <w:tmpl w:val="A0546534"/>
    <w:lvl w:ilvl="0" w:tplc="080C0013">
      <w:start w:val="1"/>
      <w:numFmt w:val="upperRoman"/>
      <w:lvlText w:val="%1."/>
      <w:lvlJc w:val="righ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9" w15:restartNumberingAfterBreak="0">
    <w:nsid w:val="7CA34D7A"/>
    <w:multiLevelType w:val="hybridMultilevel"/>
    <w:tmpl w:val="F07EAF8A"/>
    <w:lvl w:ilvl="0" w:tplc="0E0A0214">
      <w:start w:val="1"/>
      <w:numFmt w:val="bullet"/>
      <w:pStyle w:val="Titre7"/>
      <w:lvlText w:val=""/>
      <w:lvlJc w:val="left"/>
      <w:pPr>
        <w:ind w:left="720" w:hanging="360"/>
      </w:pPr>
      <w:rPr>
        <w:rFonts w:ascii="Webdings" w:hAnsi="Web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EF84D3F"/>
    <w:multiLevelType w:val="hybridMultilevel"/>
    <w:tmpl w:val="43C690BA"/>
    <w:lvl w:ilvl="0" w:tplc="F7D66E82">
      <w:start w:val="1"/>
      <w:numFmt w:val="bullet"/>
      <w:pStyle w:val="Titr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0"/>
  </w:num>
  <w:num w:numId="2">
    <w:abstractNumId w:val="12"/>
  </w:num>
  <w:num w:numId="3">
    <w:abstractNumId w:val="3"/>
  </w:num>
  <w:num w:numId="4">
    <w:abstractNumId w:val="10"/>
  </w:num>
  <w:num w:numId="5">
    <w:abstractNumId w:val="16"/>
  </w:num>
  <w:num w:numId="6">
    <w:abstractNumId w:val="2"/>
  </w:num>
  <w:num w:numId="7">
    <w:abstractNumId w:val="19"/>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17"/>
  </w:num>
  <w:num w:numId="13">
    <w:abstractNumId w:val="18"/>
  </w:num>
  <w:num w:numId="14">
    <w:abstractNumId w:val="0"/>
  </w:num>
  <w:num w:numId="15">
    <w:abstractNumId w:val="9"/>
  </w:num>
  <w:num w:numId="16">
    <w:abstractNumId w:val="5"/>
  </w:num>
  <w:num w:numId="17">
    <w:abstractNumId w:val="8"/>
  </w:num>
  <w:num w:numId="18">
    <w:abstractNumId w:val="1"/>
  </w:num>
  <w:num w:numId="19">
    <w:abstractNumId w:val="13"/>
  </w:num>
  <w:num w:numId="20">
    <w:abstractNumId w:val="3"/>
    <w:lvlOverride w:ilvl="0">
      <w:startOverride w:val="1"/>
    </w:lvlOverride>
  </w:num>
  <w:num w:numId="21">
    <w:abstractNumId w:val="3"/>
    <w:lvlOverride w:ilvl="0">
      <w:startOverride w:val="1"/>
    </w:lvlOverride>
  </w:num>
  <w:num w:numId="22">
    <w:abstractNumId w:val="15"/>
  </w:num>
  <w:num w:numId="23">
    <w:abstractNumId w:val="3"/>
    <w:lvlOverride w:ilvl="0">
      <w:startOverride w:val="1"/>
    </w:lvlOverride>
  </w:num>
  <w:num w:numId="24">
    <w:abstractNumId w:val="3"/>
    <w:lvlOverride w:ilvl="0">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num>
  <w:num w:numId="27">
    <w:abstractNumId w:val="11"/>
  </w:num>
  <w:num w:numId="28">
    <w:abstractNumId w:val="4"/>
  </w:num>
  <w:num w:numId="29">
    <w:abstractNumId w:val="7"/>
  </w:num>
  <w:num w:numId="30">
    <w:abstractNumId w:val="6"/>
  </w:num>
  <w:num w:numId="31">
    <w:abstractNumId w:val="11"/>
    <w:lvlOverride w:ilvl="0">
      <w:startOverride w:val="1"/>
    </w:lvlOverride>
  </w:num>
  <w:num w:numId="32">
    <w:abstractNumId w:val="7"/>
    <w:lvlOverride w:ilvl="0">
      <w:startOverride w:val="1"/>
    </w:lvlOverride>
  </w:num>
  <w:num w:numId="33">
    <w:abstractNumId w:val="14"/>
  </w:num>
  <w:num w:numId="34">
    <w:abstractNumId w:val="4"/>
    <w:lvlOverride w:ilvl="0">
      <w:startOverride w:val="1"/>
    </w:lvlOverride>
  </w:num>
  <w:num w:numId="35">
    <w:abstractNumId w:val="3"/>
    <w:lvlOverride w:ilvl="0">
      <w:startOverride w:val="1"/>
    </w:lvlOverride>
  </w:num>
  <w:num w:numId="36">
    <w:abstractNumId w:val="3"/>
    <w:lvlOverride w:ilvl="0">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3C3B"/>
    <w:rsid w:val="0000511C"/>
    <w:rsid w:val="00007D0A"/>
    <w:rsid w:val="000556A0"/>
    <w:rsid w:val="00073C3B"/>
    <w:rsid w:val="000A540C"/>
    <w:rsid w:val="000B4C5A"/>
    <w:rsid w:val="000C1DD5"/>
    <w:rsid w:val="000F1EE2"/>
    <w:rsid w:val="00100D3E"/>
    <w:rsid w:val="0011230A"/>
    <w:rsid w:val="0013158E"/>
    <w:rsid w:val="001744B5"/>
    <w:rsid w:val="001A18BD"/>
    <w:rsid w:val="001F350F"/>
    <w:rsid w:val="00210B72"/>
    <w:rsid w:val="0023396B"/>
    <w:rsid w:val="00253CE8"/>
    <w:rsid w:val="00280DF9"/>
    <w:rsid w:val="00320237"/>
    <w:rsid w:val="00332015"/>
    <w:rsid w:val="00350FC8"/>
    <w:rsid w:val="0037391D"/>
    <w:rsid w:val="0046643D"/>
    <w:rsid w:val="004778C8"/>
    <w:rsid w:val="004A38EC"/>
    <w:rsid w:val="004C1931"/>
    <w:rsid w:val="004E02F6"/>
    <w:rsid w:val="004F3A4F"/>
    <w:rsid w:val="00514877"/>
    <w:rsid w:val="00523AA6"/>
    <w:rsid w:val="005267C9"/>
    <w:rsid w:val="00540005"/>
    <w:rsid w:val="005456B0"/>
    <w:rsid w:val="00557876"/>
    <w:rsid w:val="005625B6"/>
    <w:rsid w:val="0057204B"/>
    <w:rsid w:val="00573A51"/>
    <w:rsid w:val="005C1B89"/>
    <w:rsid w:val="005D433D"/>
    <w:rsid w:val="005F5189"/>
    <w:rsid w:val="00606687"/>
    <w:rsid w:val="00634FE7"/>
    <w:rsid w:val="006627E5"/>
    <w:rsid w:val="00667AF2"/>
    <w:rsid w:val="00676C50"/>
    <w:rsid w:val="006E62F2"/>
    <w:rsid w:val="006E7A51"/>
    <w:rsid w:val="007027F6"/>
    <w:rsid w:val="00717F16"/>
    <w:rsid w:val="007449C1"/>
    <w:rsid w:val="00746433"/>
    <w:rsid w:val="007C107C"/>
    <w:rsid w:val="007C22E4"/>
    <w:rsid w:val="007E4872"/>
    <w:rsid w:val="007F2028"/>
    <w:rsid w:val="00800121"/>
    <w:rsid w:val="0080456F"/>
    <w:rsid w:val="008111A2"/>
    <w:rsid w:val="0084006E"/>
    <w:rsid w:val="00894195"/>
    <w:rsid w:val="008B4815"/>
    <w:rsid w:val="008D2CB8"/>
    <w:rsid w:val="008E1E60"/>
    <w:rsid w:val="008E5711"/>
    <w:rsid w:val="008E7079"/>
    <w:rsid w:val="008F1799"/>
    <w:rsid w:val="00900897"/>
    <w:rsid w:val="00917868"/>
    <w:rsid w:val="009457B5"/>
    <w:rsid w:val="0095266E"/>
    <w:rsid w:val="00994081"/>
    <w:rsid w:val="00995E4C"/>
    <w:rsid w:val="009D3FE3"/>
    <w:rsid w:val="009E55B9"/>
    <w:rsid w:val="009F1FE2"/>
    <w:rsid w:val="009F5FDD"/>
    <w:rsid w:val="00A748E8"/>
    <w:rsid w:val="00A74C78"/>
    <w:rsid w:val="00AB7805"/>
    <w:rsid w:val="00AF2101"/>
    <w:rsid w:val="00B03171"/>
    <w:rsid w:val="00B11DF7"/>
    <w:rsid w:val="00B21B2B"/>
    <w:rsid w:val="00B24519"/>
    <w:rsid w:val="00B2533B"/>
    <w:rsid w:val="00B25666"/>
    <w:rsid w:val="00B26686"/>
    <w:rsid w:val="00B270C3"/>
    <w:rsid w:val="00B602EF"/>
    <w:rsid w:val="00C02FD4"/>
    <w:rsid w:val="00C13135"/>
    <w:rsid w:val="00C35459"/>
    <w:rsid w:val="00C55193"/>
    <w:rsid w:val="00CB56CD"/>
    <w:rsid w:val="00CD5E5F"/>
    <w:rsid w:val="00CD61C0"/>
    <w:rsid w:val="00CF0F34"/>
    <w:rsid w:val="00D41C72"/>
    <w:rsid w:val="00D55CE5"/>
    <w:rsid w:val="00D55FB5"/>
    <w:rsid w:val="00D80282"/>
    <w:rsid w:val="00DB1299"/>
    <w:rsid w:val="00DD266A"/>
    <w:rsid w:val="00DD6E52"/>
    <w:rsid w:val="00E15F56"/>
    <w:rsid w:val="00E407ED"/>
    <w:rsid w:val="00EA3447"/>
    <w:rsid w:val="00EB4203"/>
    <w:rsid w:val="00EE36C7"/>
    <w:rsid w:val="00EE404E"/>
    <w:rsid w:val="00EF5B75"/>
    <w:rsid w:val="00F234FF"/>
    <w:rsid w:val="00F2407F"/>
    <w:rsid w:val="00F42DBA"/>
    <w:rsid w:val="00FE23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1D9FD5"/>
  <w14:defaultImageDpi w14:val="32767"/>
  <w15:chartTrackingRefBased/>
  <w15:docId w15:val="{C1D0E2EA-407A-164E-8487-0FEA8C4F1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14877"/>
    <w:pPr>
      <w:spacing w:line="276" w:lineRule="auto"/>
    </w:pPr>
    <w:rPr>
      <w:rFonts w:ascii="Century Gothic" w:hAnsi="Century Gothic"/>
      <w:szCs w:val="22"/>
      <w:lang w:val="fr-BE"/>
    </w:rPr>
  </w:style>
  <w:style w:type="paragraph" w:styleId="Titre1">
    <w:name w:val="heading 1"/>
    <w:aliases w:val="T 1"/>
    <w:basedOn w:val="Normal"/>
    <w:next w:val="Normal"/>
    <w:link w:val="Titre1Car"/>
    <w:uiPriority w:val="9"/>
    <w:qFormat/>
    <w:rsid w:val="00350FC8"/>
    <w:pPr>
      <w:keepNext/>
      <w:keepLines/>
      <w:numPr>
        <w:numId w:val="2"/>
      </w:numPr>
      <w:pBdr>
        <w:top w:val="single" w:sz="4" w:space="1" w:color="auto"/>
        <w:left w:val="single" w:sz="4" w:space="4" w:color="auto"/>
        <w:bottom w:val="single" w:sz="4" w:space="1" w:color="auto"/>
        <w:right w:val="single" w:sz="4" w:space="4" w:color="auto"/>
      </w:pBdr>
      <w:spacing w:before="240"/>
      <w:outlineLvl w:val="0"/>
    </w:pPr>
    <w:rPr>
      <w:rFonts w:ascii="Chalkboard" w:eastAsiaTheme="majorEastAsia" w:hAnsi="Chalkboard" w:cstheme="majorBidi"/>
      <w:b/>
      <w:color w:val="000000" w:themeColor="text1"/>
      <w:sz w:val="36"/>
      <w:szCs w:val="32"/>
    </w:rPr>
  </w:style>
  <w:style w:type="paragraph" w:styleId="Titre2">
    <w:name w:val="heading 2"/>
    <w:aliases w:val="Tâche"/>
    <w:basedOn w:val="Normal"/>
    <w:next w:val="Normal"/>
    <w:link w:val="Titre2Car"/>
    <w:uiPriority w:val="9"/>
    <w:unhideWhenUsed/>
    <w:qFormat/>
    <w:rsid w:val="00210B72"/>
    <w:pPr>
      <w:keepNext/>
      <w:keepLines/>
      <w:pBdr>
        <w:top w:val="single" w:sz="4" w:space="1" w:color="auto"/>
        <w:left w:val="single" w:sz="4" w:space="4" w:color="auto"/>
        <w:bottom w:val="single" w:sz="4" w:space="1" w:color="auto"/>
        <w:right w:val="single" w:sz="4" w:space="4" w:color="auto"/>
      </w:pBdr>
      <w:spacing w:before="40"/>
      <w:outlineLvl w:val="1"/>
    </w:pPr>
    <w:rPr>
      <w:rFonts w:ascii="Rockwell" w:eastAsiaTheme="majorEastAsia" w:hAnsi="Rockwell" w:cstheme="majorBidi"/>
      <w:color w:val="000000" w:themeColor="text1"/>
      <w:sz w:val="28"/>
      <w:szCs w:val="26"/>
    </w:rPr>
  </w:style>
  <w:style w:type="paragraph" w:styleId="Titre3">
    <w:name w:val="heading 3"/>
    <w:aliases w:val="T 3"/>
    <w:basedOn w:val="Normal"/>
    <w:next w:val="Normal"/>
    <w:link w:val="Titre3Car"/>
    <w:uiPriority w:val="9"/>
    <w:unhideWhenUsed/>
    <w:qFormat/>
    <w:rsid w:val="005456B0"/>
    <w:pPr>
      <w:keepNext/>
      <w:keepLines/>
      <w:numPr>
        <w:numId w:val="5"/>
      </w:numPr>
      <w:outlineLvl w:val="2"/>
    </w:pPr>
    <w:rPr>
      <w:rFonts w:eastAsiaTheme="majorEastAsia" w:cstheme="majorBidi"/>
      <w:b/>
      <w:color w:val="77230C" w:themeColor="accent1" w:themeShade="7F"/>
      <w:sz w:val="28"/>
      <w:szCs w:val="24"/>
    </w:rPr>
  </w:style>
  <w:style w:type="paragraph" w:styleId="Titre4">
    <w:name w:val="heading 4"/>
    <w:aliases w:val="T 2"/>
    <w:basedOn w:val="Normal"/>
    <w:next w:val="Normal"/>
    <w:link w:val="Titre4Car"/>
    <w:uiPriority w:val="9"/>
    <w:unhideWhenUsed/>
    <w:qFormat/>
    <w:rsid w:val="00D41C72"/>
    <w:pPr>
      <w:keepNext/>
      <w:keepLines/>
      <w:numPr>
        <w:numId w:val="3"/>
      </w:numPr>
      <w:spacing w:before="40"/>
      <w:outlineLvl w:val="3"/>
    </w:pPr>
    <w:rPr>
      <w:rFonts w:ascii="Rockwell" w:eastAsiaTheme="majorEastAsia" w:hAnsi="Rockwell" w:cstheme="majorBidi"/>
      <w:iCs/>
      <w:color w:val="B64926" w:themeColor="accent3"/>
      <w:sz w:val="32"/>
    </w:rPr>
  </w:style>
  <w:style w:type="paragraph" w:styleId="Titre5">
    <w:name w:val="heading 5"/>
    <w:aliases w:val="Questions"/>
    <w:basedOn w:val="Normal"/>
    <w:next w:val="Normal"/>
    <w:link w:val="Titre5Car"/>
    <w:uiPriority w:val="9"/>
    <w:unhideWhenUsed/>
    <w:qFormat/>
    <w:rsid w:val="00B26686"/>
    <w:pPr>
      <w:keepNext/>
      <w:keepLines/>
      <w:numPr>
        <w:numId w:val="4"/>
      </w:numPr>
      <w:ind w:left="1077" w:hanging="357"/>
      <w:outlineLvl w:val="4"/>
    </w:pPr>
    <w:rPr>
      <w:rFonts w:eastAsiaTheme="majorEastAsia" w:cstheme="majorBidi"/>
      <w:color w:val="DC5E00" w:themeColor="accent4" w:themeShade="BF"/>
    </w:rPr>
  </w:style>
  <w:style w:type="paragraph" w:styleId="Titre6">
    <w:name w:val="heading 6"/>
    <w:aliases w:val="doc"/>
    <w:basedOn w:val="Normal"/>
    <w:next w:val="Normal"/>
    <w:link w:val="Titre6Car"/>
    <w:uiPriority w:val="9"/>
    <w:unhideWhenUsed/>
    <w:qFormat/>
    <w:rsid w:val="001A18BD"/>
    <w:pPr>
      <w:keepNext/>
      <w:keepLines/>
      <w:numPr>
        <w:numId w:val="6"/>
      </w:numPr>
      <w:spacing w:before="40"/>
      <w:outlineLvl w:val="5"/>
    </w:pPr>
    <w:rPr>
      <w:rFonts w:ascii="Corbel" w:eastAsiaTheme="majorEastAsia" w:hAnsi="Corbel" w:cstheme="majorBidi"/>
      <w:color w:val="B22600" w:themeColor="accent6"/>
      <w:sz w:val="28"/>
    </w:rPr>
  </w:style>
  <w:style w:type="paragraph" w:styleId="Titre7">
    <w:name w:val="heading 7"/>
    <w:basedOn w:val="Normal"/>
    <w:next w:val="Normal"/>
    <w:link w:val="Titre7Car"/>
    <w:uiPriority w:val="9"/>
    <w:unhideWhenUsed/>
    <w:qFormat/>
    <w:rsid w:val="00514877"/>
    <w:pPr>
      <w:keepNext/>
      <w:keepLines/>
      <w:numPr>
        <w:numId w:val="7"/>
      </w:numPr>
      <w:spacing w:before="40"/>
      <w:outlineLvl w:val="6"/>
    </w:pPr>
    <w:rPr>
      <w:rFonts w:ascii="Courier New" w:eastAsiaTheme="majorEastAsia" w:hAnsi="Courier New" w:cstheme="majorBidi"/>
      <w:b/>
      <w:iCs/>
      <w:color w:val="FF0000"/>
      <w:sz w:val="28"/>
    </w:rPr>
  </w:style>
  <w:style w:type="paragraph" w:styleId="Titre8">
    <w:name w:val="heading 8"/>
    <w:basedOn w:val="Normal"/>
    <w:next w:val="Normal"/>
    <w:link w:val="Titre8Car"/>
    <w:uiPriority w:val="9"/>
    <w:semiHidden/>
    <w:unhideWhenUsed/>
    <w:qFormat/>
    <w:rsid w:val="00B2533B"/>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B2533B"/>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1"/>
    <w:rsid w:val="00073C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73C3B"/>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Titre1Car">
    <w:name w:val="Titre 1 Car"/>
    <w:aliases w:val="T 1 Car"/>
    <w:basedOn w:val="Policepardfaut"/>
    <w:link w:val="Titre1"/>
    <w:uiPriority w:val="9"/>
    <w:rsid w:val="00350FC8"/>
    <w:rPr>
      <w:rFonts w:ascii="Chalkboard" w:eastAsiaTheme="majorEastAsia" w:hAnsi="Chalkboard" w:cstheme="majorBidi"/>
      <w:b/>
      <w:color w:val="000000" w:themeColor="text1"/>
      <w:sz w:val="36"/>
      <w:szCs w:val="32"/>
      <w:lang w:val="fr-BE"/>
    </w:rPr>
  </w:style>
  <w:style w:type="character" w:customStyle="1" w:styleId="Titre2Car">
    <w:name w:val="Titre 2 Car"/>
    <w:aliases w:val="Tâche Car"/>
    <w:basedOn w:val="Policepardfaut"/>
    <w:link w:val="Titre2"/>
    <w:uiPriority w:val="9"/>
    <w:rsid w:val="006E7A51"/>
    <w:rPr>
      <w:rFonts w:ascii="Rockwell" w:eastAsiaTheme="majorEastAsia" w:hAnsi="Rockwell" w:cstheme="majorBidi"/>
      <w:color w:val="000000" w:themeColor="text1"/>
      <w:sz w:val="28"/>
      <w:szCs w:val="26"/>
      <w:lang w:val="fr-BE"/>
    </w:rPr>
  </w:style>
  <w:style w:type="paragraph" w:styleId="Titre">
    <w:name w:val="Title"/>
    <w:basedOn w:val="Normal"/>
    <w:next w:val="Normal"/>
    <w:link w:val="TitreCar"/>
    <w:uiPriority w:val="10"/>
    <w:qFormat/>
    <w:rsid w:val="006E7A51"/>
    <w:pPr>
      <w:numPr>
        <w:numId w:val="1"/>
      </w:numPr>
      <w:spacing w:line="240" w:lineRule="auto"/>
      <w:contextualSpacing/>
    </w:pPr>
    <w:rPr>
      <w:rFonts w:eastAsiaTheme="majorEastAsia" w:cstheme="majorBidi"/>
      <w:spacing w:val="-10"/>
      <w:kern w:val="28"/>
      <w:szCs w:val="56"/>
      <w:u w:val="single"/>
    </w:rPr>
  </w:style>
  <w:style w:type="character" w:customStyle="1" w:styleId="TitreCar">
    <w:name w:val="Titre Car"/>
    <w:basedOn w:val="Policepardfaut"/>
    <w:link w:val="Titre"/>
    <w:uiPriority w:val="10"/>
    <w:rsid w:val="006E7A51"/>
    <w:rPr>
      <w:rFonts w:ascii="Century Gothic" w:eastAsiaTheme="majorEastAsia" w:hAnsi="Century Gothic" w:cstheme="majorBidi"/>
      <w:spacing w:val="-10"/>
      <w:kern w:val="28"/>
      <w:szCs w:val="56"/>
      <w:u w:val="single"/>
      <w:lang w:val="fr-BE"/>
    </w:rPr>
  </w:style>
  <w:style w:type="paragraph" w:styleId="En-tte">
    <w:name w:val="header"/>
    <w:basedOn w:val="Normal"/>
    <w:link w:val="En-tteCar"/>
    <w:uiPriority w:val="99"/>
    <w:unhideWhenUsed/>
    <w:rsid w:val="006E7A51"/>
    <w:pPr>
      <w:tabs>
        <w:tab w:val="center" w:pos="4536"/>
        <w:tab w:val="right" w:pos="9072"/>
      </w:tabs>
      <w:spacing w:line="240" w:lineRule="auto"/>
    </w:pPr>
  </w:style>
  <w:style w:type="character" w:customStyle="1" w:styleId="En-tteCar">
    <w:name w:val="En-tête Car"/>
    <w:basedOn w:val="Policepardfaut"/>
    <w:link w:val="En-tte"/>
    <w:uiPriority w:val="99"/>
    <w:rsid w:val="006E7A51"/>
    <w:rPr>
      <w:rFonts w:ascii="Century Gothic" w:hAnsi="Century Gothic"/>
      <w:sz w:val="22"/>
      <w:szCs w:val="22"/>
      <w:lang w:val="fr-BE"/>
    </w:rPr>
  </w:style>
  <w:style w:type="paragraph" w:styleId="Pieddepage">
    <w:name w:val="footer"/>
    <w:basedOn w:val="Normal"/>
    <w:link w:val="PieddepageCar"/>
    <w:uiPriority w:val="99"/>
    <w:unhideWhenUsed/>
    <w:rsid w:val="006E7A51"/>
    <w:pPr>
      <w:tabs>
        <w:tab w:val="center" w:pos="4536"/>
        <w:tab w:val="right" w:pos="9072"/>
      </w:tabs>
      <w:spacing w:line="240" w:lineRule="auto"/>
    </w:pPr>
  </w:style>
  <w:style w:type="character" w:customStyle="1" w:styleId="PieddepageCar">
    <w:name w:val="Pied de page Car"/>
    <w:basedOn w:val="Policepardfaut"/>
    <w:link w:val="Pieddepage"/>
    <w:uiPriority w:val="99"/>
    <w:rsid w:val="006E7A51"/>
    <w:rPr>
      <w:rFonts w:ascii="Century Gothic" w:hAnsi="Century Gothic"/>
      <w:sz w:val="22"/>
      <w:szCs w:val="22"/>
      <w:lang w:val="fr-BE"/>
    </w:rPr>
  </w:style>
  <w:style w:type="character" w:styleId="Numrodepage">
    <w:name w:val="page number"/>
    <w:basedOn w:val="Policepardfaut"/>
    <w:uiPriority w:val="99"/>
    <w:semiHidden/>
    <w:unhideWhenUsed/>
    <w:rsid w:val="006E7A51"/>
  </w:style>
  <w:style w:type="character" w:customStyle="1" w:styleId="Titre3Car">
    <w:name w:val="Titre 3 Car"/>
    <w:aliases w:val="T 3 Car"/>
    <w:basedOn w:val="Policepardfaut"/>
    <w:link w:val="Titre3"/>
    <w:uiPriority w:val="9"/>
    <w:rsid w:val="005456B0"/>
    <w:rPr>
      <w:rFonts w:ascii="Century Gothic" w:eastAsiaTheme="majorEastAsia" w:hAnsi="Century Gothic" w:cstheme="majorBidi"/>
      <w:b/>
      <w:color w:val="77230C" w:themeColor="accent1" w:themeShade="7F"/>
      <w:sz w:val="28"/>
      <w:lang w:val="fr-BE"/>
    </w:rPr>
  </w:style>
  <w:style w:type="character" w:customStyle="1" w:styleId="Titre4Car">
    <w:name w:val="Titre 4 Car"/>
    <w:aliases w:val="T 2 Car"/>
    <w:basedOn w:val="Policepardfaut"/>
    <w:link w:val="Titre4"/>
    <w:uiPriority w:val="9"/>
    <w:rsid w:val="00D41C72"/>
    <w:rPr>
      <w:rFonts w:ascii="Rockwell" w:eastAsiaTheme="majorEastAsia" w:hAnsi="Rockwell" w:cstheme="majorBidi"/>
      <w:iCs/>
      <w:color w:val="B64926" w:themeColor="accent3"/>
      <w:sz w:val="32"/>
      <w:szCs w:val="22"/>
      <w:lang w:val="fr-BE"/>
    </w:rPr>
  </w:style>
  <w:style w:type="paragraph" w:styleId="Paragraphedeliste">
    <w:name w:val="List Paragraph"/>
    <w:basedOn w:val="Normal"/>
    <w:uiPriority w:val="34"/>
    <w:qFormat/>
    <w:rsid w:val="006E7A51"/>
    <w:pPr>
      <w:ind w:left="720"/>
      <w:contextualSpacing/>
    </w:pPr>
  </w:style>
  <w:style w:type="character" w:styleId="Lienhypertexte">
    <w:name w:val="Hyperlink"/>
    <w:basedOn w:val="Policepardfaut"/>
    <w:uiPriority w:val="99"/>
    <w:unhideWhenUsed/>
    <w:rsid w:val="006E7A51"/>
    <w:rPr>
      <w:color w:val="CC9900" w:themeColor="hyperlink"/>
      <w:u w:val="single"/>
    </w:rPr>
  </w:style>
  <w:style w:type="character" w:styleId="Mentionnonrsolue">
    <w:name w:val="Unresolved Mention"/>
    <w:basedOn w:val="Policepardfaut"/>
    <w:uiPriority w:val="99"/>
    <w:rsid w:val="006E7A51"/>
    <w:rPr>
      <w:color w:val="605E5C"/>
      <w:shd w:val="clear" w:color="auto" w:fill="E1DFDD"/>
    </w:rPr>
  </w:style>
  <w:style w:type="paragraph" w:styleId="Sansinterligne">
    <w:name w:val="No Spacing"/>
    <w:aliases w:val="Réponse"/>
    <w:uiPriority w:val="1"/>
    <w:rsid w:val="00B25666"/>
    <w:pPr>
      <w:pBdr>
        <w:top w:val="single" w:sz="2" w:space="1" w:color="000000" w:themeColor="text1"/>
        <w:left w:val="single" w:sz="2" w:space="4" w:color="000000" w:themeColor="text1"/>
        <w:bottom w:val="single" w:sz="2" w:space="1" w:color="000000" w:themeColor="text1"/>
        <w:right w:val="single" w:sz="2" w:space="4" w:color="000000" w:themeColor="text1"/>
      </w:pBdr>
    </w:pPr>
    <w:rPr>
      <w:rFonts w:ascii="Century Gothic" w:hAnsi="Century Gothic"/>
      <w:szCs w:val="22"/>
      <w:lang w:val="fr-BE"/>
    </w:rPr>
  </w:style>
  <w:style w:type="character" w:styleId="Accentuation">
    <w:name w:val="Emphasis"/>
    <w:basedOn w:val="Policepardfaut"/>
    <w:uiPriority w:val="20"/>
    <w:qFormat/>
    <w:rsid w:val="00557876"/>
    <w:rPr>
      <w:i/>
      <w:iCs/>
    </w:rPr>
  </w:style>
  <w:style w:type="character" w:customStyle="1" w:styleId="Titre5Car">
    <w:name w:val="Titre 5 Car"/>
    <w:aliases w:val="Questions Car"/>
    <w:basedOn w:val="Policepardfaut"/>
    <w:link w:val="Titre5"/>
    <w:uiPriority w:val="9"/>
    <w:rsid w:val="00B26686"/>
    <w:rPr>
      <w:rFonts w:ascii="Century Gothic" w:eastAsiaTheme="majorEastAsia" w:hAnsi="Century Gothic" w:cstheme="majorBidi"/>
      <w:color w:val="DC5E00" w:themeColor="accent4" w:themeShade="BF"/>
      <w:szCs w:val="22"/>
      <w:lang w:val="fr-BE"/>
    </w:rPr>
  </w:style>
  <w:style w:type="character" w:customStyle="1" w:styleId="apple-converted-space">
    <w:name w:val="apple-converted-space"/>
    <w:basedOn w:val="Policepardfaut"/>
    <w:rsid w:val="00B2533B"/>
  </w:style>
  <w:style w:type="character" w:styleId="lev">
    <w:name w:val="Strong"/>
    <w:basedOn w:val="Policepardfaut"/>
    <w:uiPriority w:val="22"/>
    <w:qFormat/>
    <w:rsid w:val="00B2533B"/>
    <w:rPr>
      <w:b/>
      <w:bCs/>
    </w:rPr>
  </w:style>
  <w:style w:type="paragraph" w:styleId="Corpsdetexte">
    <w:name w:val="Body Text"/>
    <w:basedOn w:val="Normal"/>
    <w:link w:val="CorpsdetexteCar"/>
    <w:uiPriority w:val="1"/>
    <w:qFormat/>
    <w:rsid w:val="00514877"/>
    <w:pPr>
      <w:widowControl w:val="0"/>
      <w:autoSpaceDE w:val="0"/>
      <w:autoSpaceDN w:val="0"/>
      <w:spacing w:line="240" w:lineRule="auto"/>
    </w:pPr>
    <w:rPr>
      <w:rFonts w:ascii="Verdana" w:eastAsia="Verdana" w:hAnsi="Verdana" w:cs="Verdana"/>
      <w:szCs w:val="24"/>
      <w:lang w:eastAsia="fr-BE" w:bidi="fr-BE"/>
    </w:rPr>
  </w:style>
  <w:style w:type="character" w:customStyle="1" w:styleId="Titre6Car">
    <w:name w:val="Titre 6 Car"/>
    <w:aliases w:val="doc Car"/>
    <w:basedOn w:val="Policepardfaut"/>
    <w:link w:val="Titre6"/>
    <w:uiPriority w:val="9"/>
    <w:rsid w:val="001A18BD"/>
    <w:rPr>
      <w:rFonts w:ascii="Corbel" w:eastAsiaTheme="majorEastAsia" w:hAnsi="Corbel" w:cstheme="majorBidi"/>
      <w:color w:val="B22600" w:themeColor="accent6"/>
      <w:sz w:val="28"/>
      <w:szCs w:val="22"/>
      <w:lang w:val="fr-BE"/>
    </w:rPr>
  </w:style>
  <w:style w:type="character" w:customStyle="1" w:styleId="Titre7Car">
    <w:name w:val="Titre 7 Car"/>
    <w:basedOn w:val="Policepardfaut"/>
    <w:link w:val="Titre7"/>
    <w:uiPriority w:val="9"/>
    <w:rsid w:val="00514877"/>
    <w:rPr>
      <w:rFonts w:ascii="Courier New" w:eastAsiaTheme="majorEastAsia" w:hAnsi="Courier New" w:cstheme="majorBidi"/>
      <w:b/>
      <w:iCs/>
      <w:color w:val="FF0000"/>
      <w:sz w:val="28"/>
      <w:szCs w:val="22"/>
      <w:lang w:val="fr-BE"/>
    </w:rPr>
  </w:style>
  <w:style w:type="character" w:customStyle="1" w:styleId="Titre8Car">
    <w:name w:val="Titre 8 Car"/>
    <w:basedOn w:val="Policepardfaut"/>
    <w:link w:val="Titre8"/>
    <w:uiPriority w:val="9"/>
    <w:semiHidden/>
    <w:rsid w:val="00B2533B"/>
    <w:rPr>
      <w:rFonts w:asciiTheme="majorHAnsi" w:eastAsiaTheme="majorEastAsia" w:hAnsiTheme="majorHAnsi" w:cstheme="majorBidi"/>
      <w:color w:val="272727" w:themeColor="text1" w:themeTint="D8"/>
      <w:sz w:val="21"/>
      <w:szCs w:val="21"/>
      <w:lang w:val="fr-BE"/>
    </w:rPr>
  </w:style>
  <w:style w:type="character" w:customStyle="1" w:styleId="Titre9Car">
    <w:name w:val="Titre 9 Car"/>
    <w:basedOn w:val="Policepardfaut"/>
    <w:link w:val="Titre9"/>
    <w:uiPriority w:val="9"/>
    <w:semiHidden/>
    <w:rsid w:val="00B2533B"/>
    <w:rPr>
      <w:rFonts w:asciiTheme="majorHAnsi" w:eastAsiaTheme="majorEastAsia" w:hAnsiTheme="majorHAnsi" w:cstheme="majorBidi"/>
      <w:i/>
      <w:iCs/>
      <w:color w:val="272727" w:themeColor="text1" w:themeTint="D8"/>
      <w:sz w:val="21"/>
      <w:szCs w:val="21"/>
      <w:lang w:val="fr-BE"/>
    </w:rPr>
  </w:style>
  <w:style w:type="character" w:customStyle="1" w:styleId="CorpsdetexteCar">
    <w:name w:val="Corps de texte Car"/>
    <w:basedOn w:val="Policepardfaut"/>
    <w:link w:val="Corpsdetexte"/>
    <w:uiPriority w:val="1"/>
    <w:rsid w:val="00514877"/>
    <w:rPr>
      <w:rFonts w:ascii="Verdana" w:eastAsia="Verdana" w:hAnsi="Verdana" w:cs="Verdana"/>
      <w:lang w:val="fr-BE" w:eastAsia="fr-BE" w:bidi="fr-BE"/>
    </w:rPr>
  </w:style>
  <w:style w:type="table" w:customStyle="1" w:styleId="TableNormal">
    <w:name w:val="Table Normal"/>
    <w:uiPriority w:val="2"/>
    <w:semiHidden/>
    <w:unhideWhenUsed/>
    <w:qFormat/>
    <w:rsid w:val="00514877"/>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514877"/>
    <w:pPr>
      <w:widowControl w:val="0"/>
      <w:autoSpaceDE w:val="0"/>
      <w:autoSpaceDN w:val="0"/>
      <w:spacing w:line="240" w:lineRule="auto"/>
    </w:pPr>
    <w:rPr>
      <w:rFonts w:ascii="Verdana" w:eastAsia="Verdana" w:hAnsi="Verdana" w:cs="Verdana"/>
      <w:sz w:val="22"/>
      <w:lang w:eastAsia="fr-BE" w:bidi="fr-BE"/>
    </w:rPr>
  </w:style>
  <w:style w:type="paragraph" w:styleId="Notedebasdepage">
    <w:name w:val="footnote text"/>
    <w:basedOn w:val="Normal"/>
    <w:link w:val="NotedebasdepageCar"/>
    <w:uiPriority w:val="99"/>
    <w:unhideWhenUsed/>
    <w:rsid w:val="008E7079"/>
    <w:pPr>
      <w:spacing w:line="240" w:lineRule="auto"/>
    </w:pPr>
    <w:rPr>
      <w:rFonts w:eastAsia="Calibri" w:cs="Times New Roman"/>
      <w:szCs w:val="24"/>
      <w:lang w:val="fr-FR"/>
    </w:rPr>
  </w:style>
  <w:style w:type="character" w:customStyle="1" w:styleId="NotedebasdepageCar">
    <w:name w:val="Note de bas de page Car"/>
    <w:basedOn w:val="Policepardfaut"/>
    <w:link w:val="Notedebasdepage"/>
    <w:uiPriority w:val="99"/>
    <w:rsid w:val="008E7079"/>
    <w:rPr>
      <w:rFonts w:ascii="Century Gothic" w:eastAsia="Calibri" w:hAnsi="Century Gothic" w:cs="Times New Roman"/>
    </w:rPr>
  </w:style>
  <w:style w:type="character" w:styleId="Appelnotedebasdep">
    <w:name w:val="footnote reference"/>
    <w:basedOn w:val="Policepardfaut"/>
    <w:uiPriority w:val="99"/>
    <w:unhideWhenUsed/>
    <w:rsid w:val="008E7079"/>
    <w:rPr>
      <w:vertAlign w:val="superscript"/>
    </w:rPr>
  </w:style>
  <w:style w:type="character" w:styleId="Lienhypertextesuivivisit">
    <w:name w:val="FollowedHyperlink"/>
    <w:basedOn w:val="Policepardfaut"/>
    <w:uiPriority w:val="99"/>
    <w:semiHidden/>
    <w:unhideWhenUsed/>
    <w:rsid w:val="007F2028"/>
    <w:rPr>
      <w:color w:val="666699" w:themeColor="followedHyperlink"/>
      <w:u w:val="single"/>
    </w:rPr>
  </w:style>
  <w:style w:type="character" w:customStyle="1" w:styleId="link-wrapper">
    <w:name w:val="link-wrapper"/>
    <w:basedOn w:val="Policepardfaut"/>
    <w:rsid w:val="00746433"/>
  </w:style>
  <w:style w:type="paragraph" w:customStyle="1" w:styleId="zeta">
    <w:name w:val="zeta"/>
    <w:basedOn w:val="Normal"/>
    <w:rsid w:val="00746433"/>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articledesc">
    <w:name w:val="article__desc"/>
    <w:basedOn w:val="Normal"/>
    <w:rsid w:val="000F1EE2"/>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meta">
    <w:name w:val="meta"/>
    <w:basedOn w:val="Normal"/>
    <w:rsid w:val="000F1EE2"/>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metadate">
    <w:name w:val="meta__date"/>
    <w:basedOn w:val="Policepardfaut"/>
    <w:rsid w:val="000F1EE2"/>
  </w:style>
  <w:style w:type="paragraph" w:customStyle="1" w:styleId="metareading-time">
    <w:name w:val="meta__reading-time"/>
    <w:basedOn w:val="Normal"/>
    <w:rsid w:val="000F1EE2"/>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sr-only">
    <w:name w:val="sr-only"/>
    <w:basedOn w:val="Policepardfaut"/>
    <w:rsid w:val="000F1EE2"/>
  </w:style>
  <w:style w:type="paragraph" w:customStyle="1" w:styleId="articleparagraph">
    <w:name w:val="article__paragraph"/>
    <w:basedOn w:val="Normal"/>
    <w:rsid w:val="000F1EE2"/>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Niveau2">
    <w:name w:val="Niveau 2"/>
    <w:basedOn w:val="Titre2"/>
    <w:rsid w:val="00A74C78"/>
    <w:pPr>
      <w:keepLines w:val="0"/>
      <w:numPr>
        <w:numId w:val="27"/>
      </w:numPr>
      <w:pBdr>
        <w:top w:val="none" w:sz="0" w:space="0" w:color="auto"/>
        <w:left w:val="none" w:sz="0" w:space="0" w:color="auto"/>
        <w:bottom w:val="none" w:sz="0" w:space="0" w:color="auto"/>
        <w:right w:val="none" w:sz="0" w:space="0" w:color="auto"/>
      </w:pBdr>
      <w:shd w:val="clear" w:color="auto" w:fill="FFEFC1" w:themeFill="accent5" w:themeFillTint="33"/>
      <w:spacing w:before="80" w:after="80" w:line="320" w:lineRule="exact"/>
    </w:pPr>
    <w:rPr>
      <w:rFonts w:ascii="Calibri Light" w:eastAsia="MS Mincho" w:hAnsi="Calibri Light" w:cs="Times New Roman"/>
      <w:bCs/>
      <w:smallCaps/>
      <w:color w:val="A6A6A6" w:themeColor="background1" w:themeShade="A6"/>
      <w:sz w:val="24"/>
      <w:szCs w:val="20"/>
      <w:u w:val="single"/>
      <w:lang w:val="fr-FR" w:eastAsia="fr-BE"/>
    </w:rPr>
  </w:style>
  <w:style w:type="paragraph" w:customStyle="1" w:styleId="Niveau4">
    <w:name w:val="Niveau 4"/>
    <w:basedOn w:val="Normal"/>
    <w:rsid w:val="00A74C78"/>
    <w:pPr>
      <w:keepNext/>
      <w:numPr>
        <w:numId w:val="28"/>
      </w:numPr>
      <w:spacing w:after="80" w:line="320" w:lineRule="exact"/>
      <w:outlineLvl w:val="1"/>
    </w:pPr>
    <w:rPr>
      <w:rFonts w:ascii="Calibri Light" w:eastAsia="MS Mincho" w:hAnsi="Calibri Light"/>
      <w:bCs/>
      <w:i/>
      <w:color w:val="DC5E00" w:themeColor="accent4" w:themeShade="BF"/>
      <w:szCs w:val="20"/>
      <w:lang w:val="fr-FR" w:eastAsia="fr-BE"/>
    </w:rPr>
  </w:style>
  <w:style w:type="paragraph" w:customStyle="1" w:styleId="Niveau3">
    <w:name w:val="Niveau 3"/>
    <w:basedOn w:val="Normal"/>
    <w:rsid w:val="00A74C78"/>
    <w:pPr>
      <w:keepNext/>
      <w:numPr>
        <w:numId w:val="29"/>
      </w:numPr>
      <w:spacing w:before="80" w:after="80" w:line="320" w:lineRule="exact"/>
      <w:outlineLvl w:val="1"/>
    </w:pPr>
    <w:rPr>
      <w:rFonts w:ascii="Calibri Light" w:eastAsia="MS Mincho" w:hAnsi="Calibri Light" w:cs="Times New Roman"/>
      <w:b/>
      <w:bCs/>
      <w:i/>
      <w:color w:val="987200" w:themeColor="accent5" w:themeShade="BF"/>
      <w:szCs w:val="20"/>
      <w:u w:val="single"/>
      <w:lang w:val="fr-FR"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06975">
      <w:bodyDiv w:val="1"/>
      <w:marLeft w:val="0"/>
      <w:marRight w:val="0"/>
      <w:marTop w:val="0"/>
      <w:marBottom w:val="0"/>
      <w:divBdr>
        <w:top w:val="none" w:sz="0" w:space="0" w:color="auto"/>
        <w:left w:val="none" w:sz="0" w:space="0" w:color="auto"/>
        <w:bottom w:val="none" w:sz="0" w:space="0" w:color="auto"/>
        <w:right w:val="none" w:sz="0" w:space="0" w:color="auto"/>
      </w:divBdr>
    </w:div>
    <w:div w:id="141385888">
      <w:bodyDiv w:val="1"/>
      <w:marLeft w:val="0"/>
      <w:marRight w:val="0"/>
      <w:marTop w:val="0"/>
      <w:marBottom w:val="0"/>
      <w:divBdr>
        <w:top w:val="none" w:sz="0" w:space="0" w:color="auto"/>
        <w:left w:val="none" w:sz="0" w:space="0" w:color="auto"/>
        <w:bottom w:val="none" w:sz="0" w:space="0" w:color="auto"/>
        <w:right w:val="none" w:sz="0" w:space="0" w:color="auto"/>
      </w:divBdr>
      <w:divsChild>
        <w:div w:id="2107771021">
          <w:marLeft w:val="0"/>
          <w:marRight w:val="0"/>
          <w:marTop w:val="0"/>
          <w:marBottom w:val="600"/>
          <w:divBdr>
            <w:top w:val="none" w:sz="0" w:space="0" w:color="auto"/>
            <w:left w:val="none" w:sz="0" w:space="0" w:color="auto"/>
            <w:bottom w:val="none" w:sz="0" w:space="0" w:color="auto"/>
            <w:right w:val="none" w:sz="0" w:space="0" w:color="auto"/>
          </w:divBdr>
        </w:div>
      </w:divsChild>
    </w:div>
    <w:div w:id="155002538">
      <w:bodyDiv w:val="1"/>
      <w:marLeft w:val="0"/>
      <w:marRight w:val="0"/>
      <w:marTop w:val="0"/>
      <w:marBottom w:val="0"/>
      <w:divBdr>
        <w:top w:val="none" w:sz="0" w:space="0" w:color="auto"/>
        <w:left w:val="none" w:sz="0" w:space="0" w:color="auto"/>
        <w:bottom w:val="none" w:sz="0" w:space="0" w:color="auto"/>
        <w:right w:val="none" w:sz="0" w:space="0" w:color="auto"/>
      </w:divBdr>
    </w:div>
    <w:div w:id="221648222">
      <w:bodyDiv w:val="1"/>
      <w:marLeft w:val="0"/>
      <w:marRight w:val="0"/>
      <w:marTop w:val="0"/>
      <w:marBottom w:val="0"/>
      <w:divBdr>
        <w:top w:val="none" w:sz="0" w:space="0" w:color="auto"/>
        <w:left w:val="none" w:sz="0" w:space="0" w:color="auto"/>
        <w:bottom w:val="none" w:sz="0" w:space="0" w:color="auto"/>
        <w:right w:val="none" w:sz="0" w:space="0" w:color="auto"/>
      </w:divBdr>
    </w:div>
    <w:div w:id="249045190">
      <w:bodyDiv w:val="1"/>
      <w:marLeft w:val="0"/>
      <w:marRight w:val="0"/>
      <w:marTop w:val="0"/>
      <w:marBottom w:val="0"/>
      <w:divBdr>
        <w:top w:val="none" w:sz="0" w:space="0" w:color="auto"/>
        <w:left w:val="none" w:sz="0" w:space="0" w:color="auto"/>
        <w:bottom w:val="none" w:sz="0" w:space="0" w:color="auto"/>
        <w:right w:val="none" w:sz="0" w:space="0" w:color="auto"/>
      </w:divBdr>
    </w:div>
    <w:div w:id="302849407">
      <w:bodyDiv w:val="1"/>
      <w:marLeft w:val="0"/>
      <w:marRight w:val="0"/>
      <w:marTop w:val="0"/>
      <w:marBottom w:val="0"/>
      <w:divBdr>
        <w:top w:val="none" w:sz="0" w:space="0" w:color="auto"/>
        <w:left w:val="none" w:sz="0" w:space="0" w:color="auto"/>
        <w:bottom w:val="none" w:sz="0" w:space="0" w:color="auto"/>
        <w:right w:val="none" w:sz="0" w:space="0" w:color="auto"/>
      </w:divBdr>
    </w:div>
    <w:div w:id="357243049">
      <w:bodyDiv w:val="1"/>
      <w:marLeft w:val="0"/>
      <w:marRight w:val="0"/>
      <w:marTop w:val="0"/>
      <w:marBottom w:val="0"/>
      <w:divBdr>
        <w:top w:val="none" w:sz="0" w:space="0" w:color="auto"/>
        <w:left w:val="none" w:sz="0" w:space="0" w:color="auto"/>
        <w:bottom w:val="none" w:sz="0" w:space="0" w:color="auto"/>
        <w:right w:val="none" w:sz="0" w:space="0" w:color="auto"/>
      </w:divBdr>
    </w:div>
    <w:div w:id="377164898">
      <w:bodyDiv w:val="1"/>
      <w:marLeft w:val="0"/>
      <w:marRight w:val="0"/>
      <w:marTop w:val="0"/>
      <w:marBottom w:val="0"/>
      <w:divBdr>
        <w:top w:val="none" w:sz="0" w:space="0" w:color="auto"/>
        <w:left w:val="none" w:sz="0" w:space="0" w:color="auto"/>
        <w:bottom w:val="none" w:sz="0" w:space="0" w:color="auto"/>
        <w:right w:val="none" w:sz="0" w:space="0" w:color="auto"/>
      </w:divBdr>
    </w:div>
    <w:div w:id="412699316">
      <w:bodyDiv w:val="1"/>
      <w:marLeft w:val="0"/>
      <w:marRight w:val="0"/>
      <w:marTop w:val="0"/>
      <w:marBottom w:val="0"/>
      <w:divBdr>
        <w:top w:val="none" w:sz="0" w:space="0" w:color="auto"/>
        <w:left w:val="none" w:sz="0" w:space="0" w:color="auto"/>
        <w:bottom w:val="none" w:sz="0" w:space="0" w:color="auto"/>
        <w:right w:val="none" w:sz="0" w:space="0" w:color="auto"/>
      </w:divBdr>
    </w:div>
    <w:div w:id="414984496">
      <w:bodyDiv w:val="1"/>
      <w:marLeft w:val="0"/>
      <w:marRight w:val="0"/>
      <w:marTop w:val="0"/>
      <w:marBottom w:val="0"/>
      <w:divBdr>
        <w:top w:val="none" w:sz="0" w:space="0" w:color="auto"/>
        <w:left w:val="none" w:sz="0" w:space="0" w:color="auto"/>
        <w:bottom w:val="none" w:sz="0" w:space="0" w:color="auto"/>
        <w:right w:val="none" w:sz="0" w:space="0" w:color="auto"/>
      </w:divBdr>
    </w:div>
    <w:div w:id="440684277">
      <w:bodyDiv w:val="1"/>
      <w:marLeft w:val="0"/>
      <w:marRight w:val="0"/>
      <w:marTop w:val="0"/>
      <w:marBottom w:val="0"/>
      <w:divBdr>
        <w:top w:val="none" w:sz="0" w:space="0" w:color="auto"/>
        <w:left w:val="none" w:sz="0" w:space="0" w:color="auto"/>
        <w:bottom w:val="none" w:sz="0" w:space="0" w:color="auto"/>
        <w:right w:val="none" w:sz="0" w:space="0" w:color="auto"/>
      </w:divBdr>
    </w:div>
    <w:div w:id="457644046">
      <w:bodyDiv w:val="1"/>
      <w:marLeft w:val="0"/>
      <w:marRight w:val="0"/>
      <w:marTop w:val="0"/>
      <w:marBottom w:val="0"/>
      <w:divBdr>
        <w:top w:val="none" w:sz="0" w:space="0" w:color="auto"/>
        <w:left w:val="none" w:sz="0" w:space="0" w:color="auto"/>
        <w:bottom w:val="none" w:sz="0" w:space="0" w:color="auto"/>
        <w:right w:val="none" w:sz="0" w:space="0" w:color="auto"/>
      </w:divBdr>
    </w:div>
    <w:div w:id="548029219">
      <w:bodyDiv w:val="1"/>
      <w:marLeft w:val="0"/>
      <w:marRight w:val="0"/>
      <w:marTop w:val="0"/>
      <w:marBottom w:val="0"/>
      <w:divBdr>
        <w:top w:val="none" w:sz="0" w:space="0" w:color="auto"/>
        <w:left w:val="none" w:sz="0" w:space="0" w:color="auto"/>
        <w:bottom w:val="none" w:sz="0" w:space="0" w:color="auto"/>
        <w:right w:val="none" w:sz="0" w:space="0" w:color="auto"/>
      </w:divBdr>
    </w:div>
    <w:div w:id="569001365">
      <w:bodyDiv w:val="1"/>
      <w:marLeft w:val="0"/>
      <w:marRight w:val="0"/>
      <w:marTop w:val="0"/>
      <w:marBottom w:val="0"/>
      <w:divBdr>
        <w:top w:val="none" w:sz="0" w:space="0" w:color="auto"/>
        <w:left w:val="none" w:sz="0" w:space="0" w:color="auto"/>
        <w:bottom w:val="none" w:sz="0" w:space="0" w:color="auto"/>
        <w:right w:val="none" w:sz="0" w:space="0" w:color="auto"/>
      </w:divBdr>
    </w:div>
    <w:div w:id="662513077">
      <w:bodyDiv w:val="1"/>
      <w:marLeft w:val="0"/>
      <w:marRight w:val="0"/>
      <w:marTop w:val="0"/>
      <w:marBottom w:val="0"/>
      <w:divBdr>
        <w:top w:val="none" w:sz="0" w:space="0" w:color="auto"/>
        <w:left w:val="none" w:sz="0" w:space="0" w:color="auto"/>
        <w:bottom w:val="none" w:sz="0" w:space="0" w:color="auto"/>
        <w:right w:val="none" w:sz="0" w:space="0" w:color="auto"/>
      </w:divBdr>
    </w:div>
    <w:div w:id="667636942">
      <w:bodyDiv w:val="1"/>
      <w:marLeft w:val="0"/>
      <w:marRight w:val="0"/>
      <w:marTop w:val="0"/>
      <w:marBottom w:val="0"/>
      <w:divBdr>
        <w:top w:val="none" w:sz="0" w:space="0" w:color="auto"/>
        <w:left w:val="none" w:sz="0" w:space="0" w:color="auto"/>
        <w:bottom w:val="none" w:sz="0" w:space="0" w:color="auto"/>
        <w:right w:val="none" w:sz="0" w:space="0" w:color="auto"/>
      </w:divBdr>
    </w:div>
    <w:div w:id="695928435">
      <w:bodyDiv w:val="1"/>
      <w:marLeft w:val="0"/>
      <w:marRight w:val="0"/>
      <w:marTop w:val="0"/>
      <w:marBottom w:val="0"/>
      <w:divBdr>
        <w:top w:val="none" w:sz="0" w:space="0" w:color="auto"/>
        <w:left w:val="none" w:sz="0" w:space="0" w:color="auto"/>
        <w:bottom w:val="none" w:sz="0" w:space="0" w:color="auto"/>
        <w:right w:val="none" w:sz="0" w:space="0" w:color="auto"/>
      </w:divBdr>
    </w:div>
    <w:div w:id="724178574">
      <w:bodyDiv w:val="1"/>
      <w:marLeft w:val="0"/>
      <w:marRight w:val="0"/>
      <w:marTop w:val="0"/>
      <w:marBottom w:val="0"/>
      <w:divBdr>
        <w:top w:val="none" w:sz="0" w:space="0" w:color="auto"/>
        <w:left w:val="none" w:sz="0" w:space="0" w:color="auto"/>
        <w:bottom w:val="none" w:sz="0" w:space="0" w:color="auto"/>
        <w:right w:val="none" w:sz="0" w:space="0" w:color="auto"/>
      </w:divBdr>
    </w:div>
    <w:div w:id="726951356">
      <w:bodyDiv w:val="1"/>
      <w:marLeft w:val="0"/>
      <w:marRight w:val="0"/>
      <w:marTop w:val="0"/>
      <w:marBottom w:val="0"/>
      <w:divBdr>
        <w:top w:val="none" w:sz="0" w:space="0" w:color="auto"/>
        <w:left w:val="none" w:sz="0" w:space="0" w:color="auto"/>
        <w:bottom w:val="none" w:sz="0" w:space="0" w:color="auto"/>
        <w:right w:val="none" w:sz="0" w:space="0" w:color="auto"/>
      </w:divBdr>
    </w:div>
    <w:div w:id="945964933">
      <w:bodyDiv w:val="1"/>
      <w:marLeft w:val="0"/>
      <w:marRight w:val="0"/>
      <w:marTop w:val="0"/>
      <w:marBottom w:val="0"/>
      <w:divBdr>
        <w:top w:val="none" w:sz="0" w:space="0" w:color="auto"/>
        <w:left w:val="none" w:sz="0" w:space="0" w:color="auto"/>
        <w:bottom w:val="none" w:sz="0" w:space="0" w:color="auto"/>
        <w:right w:val="none" w:sz="0" w:space="0" w:color="auto"/>
      </w:divBdr>
    </w:div>
    <w:div w:id="955673314">
      <w:bodyDiv w:val="1"/>
      <w:marLeft w:val="0"/>
      <w:marRight w:val="0"/>
      <w:marTop w:val="0"/>
      <w:marBottom w:val="0"/>
      <w:divBdr>
        <w:top w:val="none" w:sz="0" w:space="0" w:color="auto"/>
        <w:left w:val="none" w:sz="0" w:space="0" w:color="auto"/>
        <w:bottom w:val="none" w:sz="0" w:space="0" w:color="auto"/>
        <w:right w:val="none" w:sz="0" w:space="0" w:color="auto"/>
      </w:divBdr>
    </w:div>
    <w:div w:id="992491428">
      <w:bodyDiv w:val="1"/>
      <w:marLeft w:val="0"/>
      <w:marRight w:val="0"/>
      <w:marTop w:val="0"/>
      <w:marBottom w:val="0"/>
      <w:divBdr>
        <w:top w:val="none" w:sz="0" w:space="0" w:color="auto"/>
        <w:left w:val="none" w:sz="0" w:space="0" w:color="auto"/>
        <w:bottom w:val="none" w:sz="0" w:space="0" w:color="auto"/>
        <w:right w:val="none" w:sz="0" w:space="0" w:color="auto"/>
      </w:divBdr>
    </w:div>
    <w:div w:id="1001660142">
      <w:bodyDiv w:val="1"/>
      <w:marLeft w:val="0"/>
      <w:marRight w:val="0"/>
      <w:marTop w:val="0"/>
      <w:marBottom w:val="0"/>
      <w:divBdr>
        <w:top w:val="none" w:sz="0" w:space="0" w:color="auto"/>
        <w:left w:val="none" w:sz="0" w:space="0" w:color="auto"/>
        <w:bottom w:val="none" w:sz="0" w:space="0" w:color="auto"/>
        <w:right w:val="none" w:sz="0" w:space="0" w:color="auto"/>
      </w:divBdr>
    </w:div>
    <w:div w:id="1092550769">
      <w:bodyDiv w:val="1"/>
      <w:marLeft w:val="0"/>
      <w:marRight w:val="0"/>
      <w:marTop w:val="0"/>
      <w:marBottom w:val="0"/>
      <w:divBdr>
        <w:top w:val="none" w:sz="0" w:space="0" w:color="auto"/>
        <w:left w:val="none" w:sz="0" w:space="0" w:color="auto"/>
        <w:bottom w:val="none" w:sz="0" w:space="0" w:color="auto"/>
        <w:right w:val="none" w:sz="0" w:space="0" w:color="auto"/>
      </w:divBdr>
      <w:divsChild>
        <w:div w:id="789544647">
          <w:marLeft w:val="0"/>
          <w:marRight w:val="0"/>
          <w:marTop w:val="0"/>
          <w:marBottom w:val="0"/>
          <w:divBdr>
            <w:top w:val="none" w:sz="0" w:space="0" w:color="auto"/>
            <w:left w:val="none" w:sz="0" w:space="0" w:color="auto"/>
            <w:bottom w:val="none" w:sz="0" w:space="0" w:color="auto"/>
            <w:right w:val="none" w:sz="0" w:space="0" w:color="auto"/>
          </w:divBdr>
        </w:div>
      </w:divsChild>
    </w:div>
    <w:div w:id="1213737400">
      <w:bodyDiv w:val="1"/>
      <w:marLeft w:val="0"/>
      <w:marRight w:val="0"/>
      <w:marTop w:val="0"/>
      <w:marBottom w:val="0"/>
      <w:divBdr>
        <w:top w:val="none" w:sz="0" w:space="0" w:color="auto"/>
        <w:left w:val="none" w:sz="0" w:space="0" w:color="auto"/>
        <w:bottom w:val="none" w:sz="0" w:space="0" w:color="auto"/>
        <w:right w:val="none" w:sz="0" w:space="0" w:color="auto"/>
      </w:divBdr>
    </w:div>
    <w:div w:id="1219167905">
      <w:bodyDiv w:val="1"/>
      <w:marLeft w:val="0"/>
      <w:marRight w:val="0"/>
      <w:marTop w:val="0"/>
      <w:marBottom w:val="0"/>
      <w:divBdr>
        <w:top w:val="none" w:sz="0" w:space="0" w:color="auto"/>
        <w:left w:val="none" w:sz="0" w:space="0" w:color="auto"/>
        <w:bottom w:val="none" w:sz="0" w:space="0" w:color="auto"/>
        <w:right w:val="none" w:sz="0" w:space="0" w:color="auto"/>
      </w:divBdr>
    </w:div>
    <w:div w:id="1234271348">
      <w:bodyDiv w:val="1"/>
      <w:marLeft w:val="0"/>
      <w:marRight w:val="0"/>
      <w:marTop w:val="0"/>
      <w:marBottom w:val="0"/>
      <w:divBdr>
        <w:top w:val="none" w:sz="0" w:space="0" w:color="auto"/>
        <w:left w:val="none" w:sz="0" w:space="0" w:color="auto"/>
        <w:bottom w:val="none" w:sz="0" w:space="0" w:color="auto"/>
        <w:right w:val="none" w:sz="0" w:space="0" w:color="auto"/>
      </w:divBdr>
    </w:div>
    <w:div w:id="1288199991">
      <w:bodyDiv w:val="1"/>
      <w:marLeft w:val="0"/>
      <w:marRight w:val="0"/>
      <w:marTop w:val="0"/>
      <w:marBottom w:val="0"/>
      <w:divBdr>
        <w:top w:val="none" w:sz="0" w:space="0" w:color="auto"/>
        <w:left w:val="none" w:sz="0" w:space="0" w:color="auto"/>
        <w:bottom w:val="none" w:sz="0" w:space="0" w:color="auto"/>
        <w:right w:val="none" w:sz="0" w:space="0" w:color="auto"/>
      </w:divBdr>
    </w:div>
    <w:div w:id="1365325558">
      <w:bodyDiv w:val="1"/>
      <w:marLeft w:val="0"/>
      <w:marRight w:val="0"/>
      <w:marTop w:val="0"/>
      <w:marBottom w:val="0"/>
      <w:divBdr>
        <w:top w:val="none" w:sz="0" w:space="0" w:color="auto"/>
        <w:left w:val="none" w:sz="0" w:space="0" w:color="auto"/>
        <w:bottom w:val="none" w:sz="0" w:space="0" w:color="auto"/>
        <w:right w:val="none" w:sz="0" w:space="0" w:color="auto"/>
      </w:divBdr>
    </w:div>
    <w:div w:id="1393845936">
      <w:bodyDiv w:val="1"/>
      <w:marLeft w:val="0"/>
      <w:marRight w:val="0"/>
      <w:marTop w:val="0"/>
      <w:marBottom w:val="0"/>
      <w:divBdr>
        <w:top w:val="none" w:sz="0" w:space="0" w:color="auto"/>
        <w:left w:val="none" w:sz="0" w:space="0" w:color="auto"/>
        <w:bottom w:val="none" w:sz="0" w:space="0" w:color="auto"/>
        <w:right w:val="none" w:sz="0" w:space="0" w:color="auto"/>
      </w:divBdr>
    </w:div>
    <w:div w:id="1413772859">
      <w:bodyDiv w:val="1"/>
      <w:marLeft w:val="0"/>
      <w:marRight w:val="0"/>
      <w:marTop w:val="0"/>
      <w:marBottom w:val="0"/>
      <w:divBdr>
        <w:top w:val="none" w:sz="0" w:space="0" w:color="auto"/>
        <w:left w:val="none" w:sz="0" w:space="0" w:color="auto"/>
        <w:bottom w:val="none" w:sz="0" w:space="0" w:color="auto"/>
        <w:right w:val="none" w:sz="0" w:space="0" w:color="auto"/>
      </w:divBdr>
    </w:div>
    <w:div w:id="1616138524">
      <w:bodyDiv w:val="1"/>
      <w:marLeft w:val="0"/>
      <w:marRight w:val="0"/>
      <w:marTop w:val="0"/>
      <w:marBottom w:val="0"/>
      <w:divBdr>
        <w:top w:val="none" w:sz="0" w:space="0" w:color="auto"/>
        <w:left w:val="none" w:sz="0" w:space="0" w:color="auto"/>
        <w:bottom w:val="none" w:sz="0" w:space="0" w:color="auto"/>
        <w:right w:val="none" w:sz="0" w:space="0" w:color="auto"/>
      </w:divBdr>
    </w:div>
    <w:div w:id="1663238213">
      <w:bodyDiv w:val="1"/>
      <w:marLeft w:val="0"/>
      <w:marRight w:val="0"/>
      <w:marTop w:val="0"/>
      <w:marBottom w:val="0"/>
      <w:divBdr>
        <w:top w:val="none" w:sz="0" w:space="0" w:color="auto"/>
        <w:left w:val="none" w:sz="0" w:space="0" w:color="auto"/>
        <w:bottom w:val="none" w:sz="0" w:space="0" w:color="auto"/>
        <w:right w:val="none" w:sz="0" w:space="0" w:color="auto"/>
      </w:divBdr>
    </w:div>
    <w:div w:id="1672179278">
      <w:bodyDiv w:val="1"/>
      <w:marLeft w:val="0"/>
      <w:marRight w:val="0"/>
      <w:marTop w:val="0"/>
      <w:marBottom w:val="0"/>
      <w:divBdr>
        <w:top w:val="none" w:sz="0" w:space="0" w:color="auto"/>
        <w:left w:val="none" w:sz="0" w:space="0" w:color="auto"/>
        <w:bottom w:val="none" w:sz="0" w:space="0" w:color="auto"/>
        <w:right w:val="none" w:sz="0" w:space="0" w:color="auto"/>
      </w:divBdr>
    </w:div>
    <w:div w:id="1722705456">
      <w:bodyDiv w:val="1"/>
      <w:marLeft w:val="0"/>
      <w:marRight w:val="0"/>
      <w:marTop w:val="0"/>
      <w:marBottom w:val="0"/>
      <w:divBdr>
        <w:top w:val="none" w:sz="0" w:space="0" w:color="auto"/>
        <w:left w:val="none" w:sz="0" w:space="0" w:color="auto"/>
        <w:bottom w:val="none" w:sz="0" w:space="0" w:color="auto"/>
        <w:right w:val="none" w:sz="0" w:space="0" w:color="auto"/>
      </w:divBdr>
    </w:div>
    <w:div w:id="1723290140">
      <w:bodyDiv w:val="1"/>
      <w:marLeft w:val="0"/>
      <w:marRight w:val="0"/>
      <w:marTop w:val="0"/>
      <w:marBottom w:val="0"/>
      <w:divBdr>
        <w:top w:val="none" w:sz="0" w:space="0" w:color="auto"/>
        <w:left w:val="none" w:sz="0" w:space="0" w:color="auto"/>
        <w:bottom w:val="none" w:sz="0" w:space="0" w:color="auto"/>
        <w:right w:val="none" w:sz="0" w:space="0" w:color="auto"/>
      </w:divBdr>
    </w:div>
    <w:div w:id="1775322863">
      <w:bodyDiv w:val="1"/>
      <w:marLeft w:val="0"/>
      <w:marRight w:val="0"/>
      <w:marTop w:val="0"/>
      <w:marBottom w:val="0"/>
      <w:divBdr>
        <w:top w:val="none" w:sz="0" w:space="0" w:color="auto"/>
        <w:left w:val="none" w:sz="0" w:space="0" w:color="auto"/>
        <w:bottom w:val="none" w:sz="0" w:space="0" w:color="auto"/>
        <w:right w:val="none" w:sz="0" w:space="0" w:color="auto"/>
      </w:divBdr>
    </w:div>
    <w:div w:id="1784305637">
      <w:bodyDiv w:val="1"/>
      <w:marLeft w:val="0"/>
      <w:marRight w:val="0"/>
      <w:marTop w:val="0"/>
      <w:marBottom w:val="0"/>
      <w:divBdr>
        <w:top w:val="none" w:sz="0" w:space="0" w:color="auto"/>
        <w:left w:val="none" w:sz="0" w:space="0" w:color="auto"/>
        <w:bottom w:val="none" w:sz="0" w:space="0" w:color="auto"/>
        <w:right w:val="none" w:sz="0" w:space="0" w:color="auto"/>
      </w:divBdr>
    </w:div>
    <w:div w:id="1798260450">
      <w:bodyDiv w:val="1"/>
      <w:marLeft w:val="0"/>
      <w:marRight w:val="0"/>
      <w:marTop w:val="0"/>
      <w:marBottom w:val="0"/>
      <w:divBdr>
        <w:top w:val="none" w:sz="0" w:space="0" w:color="auto"/>
        <w:left w:val="none" w:sz="0" w:space="0" w:color="auto"/>
        <w:bottom w:val="none" w:sz="0" w:space="0" w:color="auto"/>
        <w:right w:val="none" w:sz="0" w:space="0" w:color="auto"/>
      </w:divBdr>
    </w:div>
    <w:div w:id="1901593862">
      <w:bodyDiv w:val="1"/>
      <w:marLeft w:val="0"/>
      <w:marRight w:val="0"/>
      <w:marTop w:val="0"/>
      <w:marBottom w:val="0"/>
      <w:divBdr>
        <w:top w:val="none" w:sz="0" w:space="0" w:color="auto"/>
        <w:left w:val="none" w:sz="0" w:space="0" w:color="auto"/>
        <w:bottom w:val="none" w:sz="0" w:space="0" w:color="auto"/>
        <w:right w:val="none" w:sz="0" w:space="0" w:color="auto"/>
      </w:divBdr>
    </w:div>
    <w:div w:id="1952008031">
      <w:bodyDiv w:val="1"/>
      <w:marLeft w:val="0"/>
      <w:marRight w:val="0"/>
      <w:marTop w:val="0"/>
      <w:marBottom w:val="0"/>
      <w:divBdr>
        <w:top w:val="none" w:sz="0" w:space="0" w:color="auto"/>
        <w:left w:val="none" w:sz="0" w:space="0" w:color="auto"/>
        <w:bottom w:val="none" w:sz="0" w:space="0" w:color="auto"/>
        <w:right w:val="none" w:sz="0" w:space="0" w:color="auto"/>
      </w:divBdr>
    </w:div>
    <w:div w:id="2026176961">
      <w:bodyDiv w:val="1"/>
      <w:marLeft w:val="0"/>
      <w:marRight w:val="0"/>
      <w:marTop w:val="0"/>
      <w:marBottom w:val="0"/>
      <w:divBdr>
        <w:top w:val="none" w:sz="0" w:space="0" w:color="auto"/>
        <w:left w:val="none" w:sz="0" w:space="0" w:color="auto"/>
        <w:bottom w:val="none" w:sz="0" w:space="0" w:color="auto"/>
        <w:right w:val="none" w:sz="0" w:space="0" w:color="auto"/>
      </w:divBdr>
    </w:div>
    <w:div w:id="2028941974">
      <w:bodyDiv w:val="1"/>
      <w:marLeft w:val="0"/>
      <w:marRight w:val="0"/>
      <w:marTop w:val="0"/>
      <w:marBottom w:val="0"/>
      <w:divBdr>
        <w:top w:val="none" w:sz="0" w:space="0" w:color="auto"/>
        <w:left w:val="none" w:sz="0" w:space="0" w:color="auto"/>
        <w:bottom w:val="none" w:sz="0" w:space="0" w:color="auto"/>
        <w:right w:val="none" w:sz="0" w:space="0" w:color="auto"/>
      </w:divBdr>
    </w:div>
    <w:div w:id="2118477634">
      <w:bodyDiv w:val="1"/>
      <w:marLeft w:val="0"/>
      <w:marRight w:val="0"/>
      <w:marTop w:val="0"/>
      <w:marBottom w:val="0"/>
      <w:divBdr>
        <w:top w:val="none" w:sz="0" w:space="0" w:color="auto"/>
        <w:left w:val="none" w:sz="0" w:space="0" w:color="auto"/>
        <w:bottom w:val="none" w:sz="0" w:space="0" w:color="auto"/>
        <w:right w:val="none" w:sz="0" w:space="0" w:color="auto"/>
      </w:divBdr>
      <w:divsChild>
        <w:div w:id="1590385844">
          <w:marLeft w:val="0"/>
          <w:marRight w:val="0"/>
          <w:marTop w:val="0"/>
          <w:marBottom w:val="0"/>
          <w:divBdr>
            <w:top w:val="none" w:sz="0" w:space="0" w:color="auto"/>
            <w:left w:val="none" w:sz="0" w:space="0" w:color="auto"/>
            <w:bottom w:val="none" w:sz="0" w:space="0" w:color="auto"/>
            <w:right w:val="none" w:sz="0" w:space="0" w:color="auto"/>
          </w:divBdr>
          <w:divsChild>
            <w:div w:id="988751654">
              <w:marLeft w:val="0"/>
              <w:marRight w:val="0"/>
              <w:marTop w:val="0"/>
              <w:marBottom w:val="0"/>
              <w:divBdr>
                <w:top w:val="none" w:sz="0" w:space="0" w:color="auto"/>
                <w:left w:val="none" w:sz="0" w:space="0" w:color="auto"/>
                <w:bottom w:val="none" w:sz="0" w:space="0" w:color="auto"/>
                <w:right w:val="none" w:sz="0" w:space="0" w:color="auto"/>
              </w:divBdr>
              <w:divsChild>
                <w:div w:id="18828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652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utura-sciences.com/planete/definitions/structure-terre-magma-461/" TargetMode="External"/><Relationship Id="rId21" Type="http://schemas.openxmlformats.org/officeDocument/2006/relationships/image" Target="media/image14.png"/><Relationship Id="rId42" Type="http://schemas.openxmlformats.org/officeDocument/2006/relationships/hyperlink" Target="https://www.futura-sciences.com/planete/definitions/geologie-rift-3538/" TargetMode="External"/><Relationship Id="rId47" Type="http://schemas.openxmlformats.org/officeDocument/2006/relationships/hyperlink" Target="https://www.futura-sciences.com/planete/actualites/volcanologie-exclusivite-haroun-tazieff-raconte-terre-fete-science-68808/" TargetMode="External"/><Relationship Id="rId63" Type="http://schemas.openxmlformats.org/officeDocument/2006/relationships/image" Target="media/image19.jpg"/><Relationship Id="rId68"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hyperlink" Target="https://www.futura-sciences.com/planete/definitions/structure-terre-terre-4725/" TargetMode="External"/><Relationship Id="rId37" Type="http://schemas.openxmlformats.org/officeDocument/2006/relationships/hyperlink" Target="https://www.futura-sciences.com/sciences/definitions/physique-emission-389/" TargetMode="External"/><Relationship Id="rId53" Type="http://schemas.openxmlformats.org/officeDocument/2006/relationships/hyperlink" Target="https://www.futura-sciences.com/planete/definitions/structure-terre-eruption-volcanique-455/" TargetMode="External"/><Relationship Id="rId58" Type="http://schemas.openxmlformats.org/officeDocument/2006/relationships/hyperlink" Target="https://www.futura-sciences.com/planete/definitions/structure-terre-dorsale-oceanique-1369/" TargetMode="External"/><Relationship Id="rId74" Type="http://schemas.openxmlformats.org/officeDocument/2006/relationships/image" Target="media/image26.png"/><Relationship Id="rId79"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17.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hyperlink" Target="https://www.futura-sciences.com/sciences/definitions/physique-mouvement-316/" TargetMode="External"/><Relationship Id="rId30" Type="http://schemas.openxmlformats.org/officeDocument/2006/relationships/hyperlink" Target="https://www.futura-sciences.com/planete/definitions/geologie-peninsule-11920/" TargetMode="External"/><Relationship Id="rId35" Type="http://schemas.openxmlformats.org/officeDocument/2006/relationships/hyperlink" Target="https://www.futura-sciences.com/planete/questions-reponses/volcan-volcans-auvergne-peuvent-ils-reveiller-15805/" TargetMode="External"/><Relationship Id="rId43" Type="http://schemas.openxmlformats.org/officeDocument/2006/relationships/hyperlink" Target="https://www.futura-sciences.com/planete/definitions/volcanologie-volcan-3537/" TargetMode="External"/><Relationship Id="rId48" Type="http://schemas.openxmlformats.org/officeDocument/2006/relationships/hyperlink" Target="https://www.futura-sciences.com/sciences/definitions/chimie-gaz-15336/" TargetMode="External"/><Relationship Id="rId56" Type="http://schemas.openxmlformats.org/officeDocument/2006/relationships/hyperlink" Target="https://www.futura-sciences.com/planete/definitions/structure-terre-plaque-tectonique-13874/" TargetMode="External"/><Relationship Id="rId64" Type="http://schemas.openxmlformats.org/officeDocument/2006/relationships/image" Target="media/image20.jpg"/><Relationship Id="rId69" Type="http://schemas.openxmlformats.org/officeDocument/2006/relationships/footer" Target="footer2.xml"/><Relationship Id="rId77"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hyperlink" Target="https://www.futura-sciences.com/planete/definitions/volcanologie-lave-459/" TargetMode="External"/><Relationship Id="rId72" Type="http://schemas.openxmlformats.org/officeDocument/2006/relationships/image" Target="media/image24.png"/><Relationship Id="rId80"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www.futura-sciences.com/sciences/definitions/chimie-soufre-14521/" TargetMode="External"/><Relationship Id="rId33" Type="http://schemas.openxmlformats.org/officeDocument/2006/relationships/hyperlink" Target="https://www.futura-sciences.com/planete/actualites/volcan-explosion-coulees-lave-reponse-style-eruptif-volcan-coeur-chambre-magmatique-94209/" TargetMode="External"/><Relationship Id="rId38" Type="http://schemas.openxmlformats.org/officeDocument/2006/relationships/hyperlink" Target="https://www.futura-sciences.com/sciences/definitions/chimie-gaz-15336/" TargetMode="External"/><Relationship Id="rId46" Type="http://schemas.openxmlformats.org/officeDocument/2006/relationships/hyperlink" Target="https://www.futura-sciences.com/sciences/skillz/metiers/metiers-environnement-volcanologue-3/" TargetMode="External"/><Relationship Id="rId59" Type="http://schemas.openxmlformats.org/officeDocument/2006/relationships/hyperlink" Target="https://www.lemonde.fr/planete/article/2021/12/07/l-eruption-du-volcan-semeru-en-indonesie-fait-au-moins-34-morts_6105017_3244.html" TargetMode="External"/><Relationship Id="rId67" Type="http://schemas.openxmlformats.org/officeDocument/2006/relationships/hyperlink" Target="https://www.rtbf.be/info/monde/detail_seisme-de-magnitude-7-3-en-indonesie-alerte-au-tsunami-levee?id=10897599" TargetMode="External"/><Relationship Id="rId20" Type="http://schemas.openxmlformats.org/officeDocument/2006/relationships/image" Target="media/image13.png"/><Relationship Id="rId41" Type="http://schemas.openxmlformats.org/officeDocument/2006/relationships/hyperlink" Target="https://www.futura-sciences.com/sciences/personnalites/sciences-morgane-gillard-1834/" TargetMode="External"/><Relationship Id="rId54" Type="http://schemas.openxmlformats.org/officeDocument/2006/relationships/hyperlink" Target="https://www.futura-sciences.com/sciences/definitions/physique-convection-1662/" TargetMode="External"/><Relationship Id="rId62" Type="http://schemas.openxmlformats.org/officeDocument/2006/relationships/image" Target="media/image18.png"/><Relationship Id="rId70" Type="http://schemas.openxmlformats.org/officeDocument/2006/relationships/footer" Target="footer3.xml"/><Relationship Id="rId75" Type="http://schemas.openxmlformats.org/officeDocument/2006/relationships/image" Target="media/image2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futura-sciences.com/planete/dossiers/volcanologie-risques-volcaniques-441/" TargetMode="External"/><Relationship Id="rId28" Type="http://schemas.openxmlformats.org/officeDocument/2006/relationships/hyperlink" Target="https://www.futura-sciences.com/planete/questions-reponses/volcan-y-t-il-volcans-terre-8219/" TargetMode="External"/><Relationship Id="rId36" Type="http://schemas.openxmlformats.org/officeDocument/2006/relationships/hyperlink" Target="https://www.futura-sciences.com/sciences/definitions/physique-chaleur-15898/" TargetMode="External"/><Relationship Id="rId49" Type="http://schemas.openxmlformats.org/officeDocument/2006/relationships/hyperlink" Target="https://www.futura-sciences.com/planete/definitions/geologie-eruptif-1483/" TargetMode="External"/><Relationship Id="rId57" Type="http://schemas.openxmlformats.org/officeDocument/2006/relationships/hyperlink" Target="https://www.futura-sciences.com/sciences/definitions/astronomie-accretion-13177/" TargetMode="External"/><Relationship Id="rId10" Type="http://schemas.openxmlformats.org/officeDocument/2006/relationships/image" Target="media/image3.jpeg"/><Relationship Id="rId31" Type="http://schemas.openxmlformats.org/officeDocument/2006/relationships/hyperlink" Target="https://www.futura-sciences.com/sciences/personnalites/sciences-morgane-gillard-1834/" TargetMode="External"/><Relationship Id="rId44" Type="http://schemas.openxmlformats.org/officeDocument/2006/relationships/hyperlink" Target="https://www.futura-sciences.com/planete/definitions/structure-terre-caldera-450/" TargetMode="External"/><Relationship Id="rId52" Type="http://schemas.openxmlformats.org/officeDocument/2006/relationships/hyperlink" Target="https://www.futura-sciences.com/planete/definitions/volcanologie-basaltique-2480/" TargetMode="External"/><Relationship Id="rId60" Type="http://schemas.openxmlformats.org/officeDocument/2006/relationships/image" Target="media/image16.png"/><Relationship Id="rId65" Type="http://schemas.openxmlformats.org/officeDocument/2006/relationships/image" Target="media/image21.jp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hyperlink" Target="https://www.futura-sciences.com/tech/definitions/tech-echantillonnage-2448/" TargetMode="External"/><Relationship Id="rId34" Type="http://schemas.openxmlformats.org/officeDocument/2006/relationships/hyperlink" Target="https://www.futura-sciences.com/planete/definitions/botanique-banane-7585/" TargetMode="External"/><Relationship Id="rId50" Type="http://schemas.openxmlformats.org/officeDocument/2006/relationships/hyperlink" Target="https://www.futura-sciences.com/planete/definitions/geologie-tectonique-plaques-970/" TargetMode="External"/><Relationship Id="rId55" Type="http://schemas.openxmlformats.org/officeDocument/2006/relationships/hyperlink" Target="https://www.futura-sciences.com/sciences/definitions/physique-mouvement-316/" TargetMode="External"/><Relationship Id="rId76"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hyperlink" Target="https://www.futura-sciences.com/planete/questions-reponses/volcan-volcan-difference-lave-magma-6988/" TargetMode="External"/><Relationship Id="rId24" Type="http://schemas.openxmlformats.org/officeDocument/2006/relationships/hyperlink" Target="https://www.futura-sciences.com/sciences/skillz/metiers/metiers-environnement-volcanologue-3/" TargetMode="External"/><Relationship Id="rId40" Type="http://schemas.openxmlformats.org/officeDocument/2006/relationships/hyperlink" Target="https://www.futura-sciences.com/planete/actualites/volcan-affiner-notre-comprehension-volcans-explosifs-lecons-etna-93334/" TargetMode="External"/><Relationship Id="rId45" Type="http://schemas.openxmlformats.org/officeDocument/2006/relationships/hyperlink" Target="https://www.futura-sciences.com/planete/dossiers/volcanologie-volcans-ethiopie-ushuaia-nature-615/page/4/" TargetMode="External"/><Relationship Id="rId66"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haDrcl/Library/Group%20Containers/UBF8T346G9.Office/User%20Content.localized/Templates.localized/Normal2.dotm" TargetMode="External"/></Relationships>
</file>

<file path=word/theme/theme1.xml><?xml version="1.0" encoding="utf-8"?>
<a:theme xmlns:a="http://schemas.openxmlformats.org/drawingml/2006/main" name="Thème Office">
  <a:themeElements>
    <a:clrScheme name="Rouge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E64F43-5BCB-A44A-8269-7A7C705DB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Normal2.dotm</Template>
  <TotalTime>198</TotalTime>
  <Pages>30</Pages>
  <Words>4259</Words>
  <Characters>23427</Characters>
  <Application>Microsoft Office Word</Application>
  <DocSecurity>0</DocSecurity>
  <Lines>195</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Derclaye</dc:creator>
  <cp:keywords/>
  <dc:description/>
  <cp:lastModifiedBy>Charlotte Derclaye</cp:lastModifiedBy>
  <cp:revision>14</cp:revision>
  <dcterms:created xsi:type="dcterms:W3CDTF">2018-10-30T13:13:00Z</dcterms:created>
  <dcterms:modified xsi:type="dcterms:W3CDTF">2022-01-05T15:42:00Z</dcterms:modified>
</cp:coreProperties>
</file>