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FB6082" w14:textId="194ADFAA" w:rsidR="00B81FF6" w:rsidRPr="00A71C2A" w:rsidRDefault="00B81FF6" w:rsidP="00B81FF6">
      <w:pPr>
        <w:ind w:right="-284"/>
        <w:jc w:val="center"/>
        <w:rPr>
          <w:b/>
          <w:bCs/>
          <w:sz w:val="32"/>
          <w:szCs w:val="32"/>
        </w:rPr>
      </w:pPr>
      <w:r w:rsidRPr="00A71C2A">
        <w:rPr>
          <w:b/>
          <w:bCs/>
          <w:sz w:val="32"/>
          <w:szCs w:val="32"/>
        </w:rPr>
        <w:t>Préparation d’</w:t>
      </w:r>
      <w:r>
        <w:rPr>
          <w:b/>
          <w:bCs/>
          <w:sz w:val="32"/>
          <w:szCs w:val="32"/>
        </w:rPr>
        <w:t xml:space="preserve">une séquence / activité </w:t>
      </w:r>
      <w:r w:rsidRPr="00A71C2A">
        <w:rPr>
          <w:b/>
          <w:bCs/>
          <w:sz w:val="32"/>
          <w:szCs w:val="32"/>
        </w:rPr>
        <w:t>enseignement – apprentissage</w:t>
      </w:r>
      <w:r>
        <w:rPr>
          <w:b/>
          <w:bCs/>
          <w:sz w:val="32"/>
          <w:szCs w:val="32"/>
        </w:rPr>
        <w:t> </w:t>
      </w:r>
    </w:p>
    <w:p w14:paraId="64511DEE" w14:textId="2313FA49" w:rsidR="00B81FF6" w:rsidRPr="00CA52A0" w:rsidRDefault="00B81FF6" w:rsidP="00B81FF6">
      <w:pPr>
        <w:rPr>
          <w:sz w:val="20"/>
          <w:szCs w:val="20"/>
        </w:rPr>
      </w:pPr>
    </w:p>
    <w:tbl>
      <w:tblPr>
        <w:tblW w:w="10065" w:type="dxa"/>
        <w:tblInd w:w="-57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28"/>
        <w:gridCol w:w="5537"/>
      </w:tblGrid>
      <w:tr w:rsidR="00B81FF6" w:rsidRPr="00886434" w14:paraId="63E194EB"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hideMark/>
          </w:tcPr>
          <w:p w14:paraId="16F62641" w14:textId="1180B91E" w:rsidR="00B81FF6" w:rsidRPr="00A71C2A" w:rsidRDefault="00B81FF6" w:rsidP="00F130B9">
            <w:pPr>
              <w:spacing w:after="0" w:line="240" w:lineRule="auto"/>
              <w:textAlignment w:val="baseline"/>
              <w:rPr>
                <w:rFonts w:eastAsia="Times New Roman" w:cstheme="minorHAnsi"/>
                <w:sz w:val="18"/>
                <w:szCs w:val="18"/>
                <w:lang w:eastAsia="fr-BE"/>
              </w:rPr>
            </w:pPr>
            <w:r w:rsidRPr="00886434">
              <w:rPr>
                <w:rFonts w:eastAsia="Times New Roman" w:cstheme="minorHAnsi"/>
                <w:sz w:val="24"/>
                <w:szCs w:val="24"/>
                <w:lang w:eastAsia="fr-BE"/>
              </w:rPr>
              <w:t xml:space="preserve">Nom – Prénom : </w:t>
            </w:r>
            <w:r w:rsidR="00F9638B">
              <w:rPr>
                <w:rFonts w:eastAsia="Times New Roman" w:cstheme="minorHAnsi"/>
                <w:sz w:val="24"/>
                <w:szCs w:val="24"/>
                <w:lang w:eastAsia="fr-BE"/>
              </w:rPr>
              <w:t xml:space="preserve">Collin Pierre </w:t>
            </w:r>
          </w:p>
        </w:tc>
        <w:tc>
          <w:tcPr>
            <w:tcW w:w="5537" w:type="dxa"/>
            <w:tcBorders>
              <w:top w:val="single" w:sz="6" w:space="0" w:color="auto"/>
              <w:left w:val="single" w:sz="6" w:space="0" w:color="auto"/>
              <w:bottom w:val="single" w:sz="6" w:space="0" w:color="auto"/>
              <w:right w:val="single" w:sz="6" w:space="0" w:color="auto"/>
            </w:tcBorders>
          </w:tcPr>
          <w:p w14:paraId="7C264993" w14:textId="52847E40" w:rsidR="00B81FF6" w:rsidRPr="00886434" w:rsidRDefault="00B81FF6" w:rsidP="00F130B9">
            <w:pPr>
              <w:spacing w:after="0" w:line="240" w:lineRule="auto"/>
              <w:textAlignment w:val="baseline"/>
              <w:rPr>
                <w:rFonts w:eastAsia="Times New Roman" w:cstheme="minorHAnsi"/>
                <w:sz w:val="24"/>
                <w:szCs w:val="24"/>
                <w:lang w:val="fr-FR" w:eastAsia="fr-BE"/>
              </w:rPr>
            </w:pPr>
            <w:r w:rsidRPr="00886434">
              <w:rPr>
                <w:rFonts w:eastAsia="Times New Roman" w:cstheme="minorHAnsi"/>
                <w:sz w:val="24"/>
                <w:szCs w:val="24"/>
                <w:lang w:val="fr-FR" w:eastAsia="fr-BE"/>
              </w:rPr>
              <w:t xml:space="preserve">Concepteur: </w:t>
            </w:r>
            <w:r w:rsidR="00F9638B">
              <w:rPr>
                <w:rFonts w:eastAsia="Times New Roman" w:cstheme="minorHAnsi"/>
                <w:sz w:val="24"/>
                <w:szCs w:val="24"/>
                <w:lang w:val="fr-FR" w:eastAsia="fr-BE"/>
              </w:rPr>
              <w:t xml:space="preserve">Pierre Collin </w:t>
            </w:r>
          </w:p>
        </w:tc>
      </w:tr>
      <w:tr w:rsidR="00B81FF6" w:rsidRPr="00886434" w14:paraId="71D2ACEA"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tcPr>
          <w:p w14:paraId="601AF9C6" w14:textId="334C7E84" w:rsidR="00B81FF6" w:rsidRPr="00886434" w:rsidRDefault="0003115D" w:rsidP="00F130B9">
            <w:pPr>
              <w:spacing w:after="0" w:line="240" w:lineRule="auto"/>
              <w:textAlignment w:val="baseline"/>
              <w:rPr>
                <w:rFonts w:eastAsia="Times New Roman" w:cstheme="minorHAnsi"/>
                <w:sz w:val="24"/>
                <w:szCs w:val="24"/>
                <w:lang w:val="fr-FR" w:eastAsia="fr-BE"/>
              </w:rPr>
            </w:pPr>
            <w:r>
              <w:rPr>
                <w:rFonts w:eastAsia="Times New Roman" w:cstheme="minorHAnsi"/>
                <w:sz w:val="24"/>
                <w:szCs w:val="24"/>
                <w:lang w:val="fr-FR" w:eastAsia="fr-BE"/>
              </w:rPr>
              <w:t>É</w:t>
            </w:r>
            <w:r w:rsidR="00B81FF6" w:rsidRPr="00A71C2A">
              <w:rPr>
                <w:rFonts w:eastAsia="Times New Roman" w:cstheme="minorHAnsi"/>
                <w:sz w:val="24"/>
                <w:szCs w:val="24"/>
                <w:lang w:val="fr-FR" w:eastAsia="fr-BE"/>
              </w:rPr>
              <w:t>cole de stage :</w:t>
            </w:r>
            <w:r w:rsidR="00B81FF6" w:rsidRPr="00A71C2A">
              <w:rPr>
                <w:rFonts w:eastAsia="Times New Roman" w:cstheme="minorHAnsi"/>
                <w:sz w:val="24"/>
                <w:szCs w:val="24"/>
                <w:lang w:eastAsia="fr-BE"/>
              </w:rPr>
              <w:t> </w:t>
            </w:r>
            <w:r w:rsidR="00822ADE">
              <w:rPr>
                <w:rFonts w:eastAsia="Times New Roman" w:cstheme="minorHAnsi"/>
                <w:sz w:val="24"/>
                <w:szCs w:val="24"/>
                <w:lang w:eastAsia="fr-BE"/>
              </w:rPr>
              <w:t xml:space="preserve">Athénée de </w:t>
            </w:r>
            <w:proofErr w:type="spellStart"/>
            <w:r w:rsidR="00822ADE">
              <w:rPr>
                <w:rFonts w:eastAsia="Times New Roman" w:cstheme="minorHAnsi"/>
                <w:sz w:val="24"/>
                <w:szCs w:val="24"/>
                <w:lang w:eastAsia="fr-BE"/>
              </w:rPr>
              <w:t>Bomal</w:t>
            </w:r>
            <w:proofErr w:type="spellEnd"/>
          </w:p>
        </w:tc>
        <w:tc>
          <w:tcPr>
            <w:tcW w:w="5537" w:type="dxa"/>
            <w:tcBorders>
              <w:top w:val="single" w:sz="6" w:space="0" w:color="auto"/>
              <w:left w:val="single" w:sz="6" w:space="0" w:color="auto"/>
              <w:bottom w:val="single" w:sz="6" w:space="0" w:color="auto"/>
              <w:right w:val="single" w:sz="6" w:space="0" w:color="auto"/>
            </w:tcBorders>
          </w:tcPr>
          <w:p w14:paraId="05ED0B2F" w14:textId="77777777" w:rsidR="00B81FF6" w:rsidRPr="00886434" w:rsidRDefault="00B81FF6" w:rsidP="00F130B9">
            <w:pPr>
              <w:spacing w:after="0" w:line="240" w:lineRule="auto"/>
              <w:textAlignment w:val="baseline"/>
              <w:rPr>
                <w:rFonts w:eastAsia="Times New Roman" w:cstheme="minorHAnsi"/>
                <w:sz w:val="24"/>
                <w:szCs w:val="24"/>
                <w:lang w:val="fr-FR" w:eastAsia="fr-BE"/>
              </w:rPr>
            </w:pPr>
          </w:p>
        </w:tc>
      </w:tr>
      <w:tr w:rsidR="00B81FF6" w:rsidRPr="00886434" w14:paraId="2E6A8A57"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tcPr>
          <w:p w14:paraId="3A40789B" w14:textId="77777777" w:rsidR="00B81FF6" w:rsidRPr="00886434" w:rsidRDefault="00B81FF6" w:rsidP="00F130B9">
            <w:pPr>
              <w:spacing w:after="0" w:line="240" w:lineRule="auto"/>
              <w:textAlignment w:val="baseline"/>
              <w:rPr>
                <w:rFonts w:eastAsia="Times New Roman" w:cstheme="minorHAnsi"/>
                <w:sz w:val="24"/>
                <w:szCs w:val="24"/>
                <w:lang w:val="fr-FR" w:eastAsia="fr-BE"/>
              </w:rPr>
            </w:pPr>
          </w:p>
        </w:tc>
        <w:tc>
          <w:tcPr>
            <w:tcW w:w="5537" w:type="dxa"/>
            <w:tcBorders>
              <w:top w:val="single" w:sz="6" w:space="0" w:color="auto"/>
              <w:left w:val="single" w:sz="6" w:space="0" w:color="auto"/>
              <w:bottom w:val="single" w:sz="6" w:space="0" w:color="auto"/>
              <w:right w:val="single" w:sz="6" w:space="0" w:color="auto"/>
            </w:tcBorders>
          </w:tcPr>
          <w:p w14:paraId="565FA5DA" w14:textId="77777777" w:rsidR="00B81FF6" w:rsidRPr="00886434" w:rsidRDefault="00B81FF6" w:rsidP="00F130B9">
            <w:pPr>
              <w:spacing w:after="0" w:line="240" w:lineRule="auto"/>
              <w:textAlignment w:val="baseline"/>
              <w:rPr>
                <w:rFonts w:eastAsia="Times New Roman" w:cstheme="minorHAnsi"/>
                <w:sz w:val="24"/>
                <w:szCs w:val="24"/>
                <w:lang w:val="fr-FR" w:eastAsia="fr-BE"/>
              </w:rPr>
            </w:pPr>
          </w:p>
        </w:tc>
      </w:tr>
      <w:tr w:rsidR="00B81FF6" w:rsidRPr="00886434" w14:paraId="5AD0F74F" w14:textId="77777777" w:rsidTr="00F130B9">
        <w:tc>
          <w:tcPr>
            <w:tcW w:w="10065" w:type="dxa"/>
            <w:gridSpan w:val="2"/>
            <w:tcBorders>
              <w:top w:val="single" w:sz="6" w:space="0" w:color="auto"/>
              <w:left w:val="single" w:sz="6" w:space="0" w:color="auto"/>
              <w:bottom w:val="single" w:sz="6" w:space="0" w:color="auto"/>
              <w:right w:val="single" w:sz="6" w:space="0" w:color="auto"/>
            </w:tcBorders>
            <w:shd w:val="clear" w:color="auto" w:fill="auto"/>
            <w:hideMark/>
          </w:tcPr>
          <w:p w14:paraId="484A05E5" w14:textId="505BB80E" w:rsidR="00B81FF6" w:rsidRPr="00886434" w:rsidRDefault="00B81FF6" w:rsidP="00F130B9">
            <w:pPr>
              <w:spacing w:after="0" w:line="240" w:lineRule="auto"/>
              <w:textAlignment w:val="baseline"/>
              <w:rPr>
                <w:rFonts w:eastAsia="Times New Roman" w:cstheme="minorHAnsi"/>
                <w:sz w:val="24"/>
                <w:szCs w:val="24"/>
                <w:lang w:val="fr-FR" w:eastAsia="fr-BE"/>
              </w:rPr>
            </w:pPr>
            <w:r w:rsidRPr="00A71C2A">
              <w:rPr>
                <w:rFonts w:eastAsia="Times New Roman" w:cstheme="minorHAnsi"/>
                <w:sz w:val="24"/>
                <w:szCs w:val="24"/>
                <w:lang w:val="fr-FR" w:eastAsia="fr-BE"/>
              </w:rPr>
              <w:t>Intitulé du cours :</w:t>
            </w:r>
            <w:r w:rsidRPr="00A71C2A">
              <w:rPr>
                <w:rFonts w:eastAsia="Times New Roman" w:cstheme="minorHAnsi"/>
                <w:sz w:val="24"/>
                <w:szCs w:val="24"/>
                <w:lang w:eastAsia="fr-BE"/>
              </w:rPr>
              <w:t> </w:t>
            </w:r>
            <w:r w:rsidR="00E766B5">
              <w:rPr>
                <w:rFonts w:eastAsia="Times New Roman" w:cstheme="minorHAnsi"/>
                <w:sz w:val="24"/>
                <w:szCs w:val="24"/>
                <w:lang w:eastAsia="fr-BE"/>
              </w:rPr>
              <w:t xml:space="preserve">Les avalanches </w:t>
            </w:r>
          </w:p>
        </w:tc>
      </w:tr>
      <w:tr w:rsidR="00B81FF6" w:rsidRPr="00886434" w14:paraId="7CA0480A" w14:textId="77777777" w:rsidTr="00F130B9">
        <w:tc>
          <w:tcPr>
            <w:tcW w:w="10065" w:type="dxa"/>
            <w:gridSpan w:val="2"/>
            <w:tcBorders>
              <w:top w:val="single" w:sz="6" w:space="0" w:color="auto"/>
              <w:left w:val="single" w:sz="6" w:space="0" w:color="auto"/>
              <w:bottom w:val="single" w:sz="6" w:space="0" w:color="auto"/>
              <w:right w:val="single" w:sz="6" w:space="0" w:color="auto"/>
            </w:tcBorders>
            <w:shd w:val="clear" w:color="auto" w:fill="auto"/>
            <w:hideMark/>
          </w:tcPr>
          <w:p w14:paraId="1DAC78BA" w14:textId="5857582C" w:rsidR="00B81FF6" w:rsidRPr="00886434" w:rsidRDefault="00B81FF6" w:rsidP="00F130B9">
            <w:pPr>
              <w:spacing w:after="0" w:line="240" w:lineRule="auto"/>
              <w:textAlignment w:val="baseline"/>
              <w:rPr>
                <w:rFonts w:eastAsia="Times New Roman" w:cstheme="minorHAnsi"/>
                <w:sz w:val="24"/>
                <w:szCs w:val="24"/>
                <w:lang w:val="fr-FR" w:eastAsia="fr-BE"/>
              </w:rPr>
            </w:pPr>
            <w:r w:rsidRPr="00A71C2A">
              <w:rPr>
                <w:rFonts w:eastAsia="Times New Roman" w:cstheme="minorHAnsi"/>
                <w:sz w:val="24"/>
                <w:szCs w:val="24"/>
                <w:lang w:val="fr-FR" w:eastAsia="fr-BE"/>
              </w:rPr>
              <w:t>Classe-option :</w:t>
            </w:r>
            <w:r w:rsidRPr="00A71C2A">
              <w:rPr>
                <w:rFonts w:eastAsia="Times New Roman" w:cstheme="minorHAnsi"/>
                <w:sz w:val="24"/>
                <w:szCs w:val="24"/>
                <w:lang w:eastAsia="fr-BE"/>
              </w:rPr>
              <w:t> </w:t>
            </w:r>
            <w:r w:rsidR="00973F4E">
              <w:rPr>
                <w:rFonts w:eastAsia="Times New Roman" w:cstheme="minorHAnsi"/>
                <w:sz w:val="24"/>
                <w:szCs w:val="24"/>
                <w:lang w:eastAsia="fr-BE"/>
              </w:rPr>
              <w:t>4 TQ</w:t>
            </w:r>
          </w:p>
        </w:tc>
      </w:tr>
      <w:tr w:rsidR="00B81FF6" w:rsidRPr="00886434" w14:paraId="6E33912C"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hideMark/>
          </w:tcPr>
          <w:p w14:paraId="2BF8AAFC" w14:textId="7D401969" w:rsidR="00B81FF6" w:rsidRPr="00A71C2A" w:rsidRDefault="00B81FF6" w:rsidP="00F130B9">
            <w:pPr>
              <w:spacing w:after="0" w:line="240" w:lineRule="auto"/>
              <w:textAlignment w:val="baseline"/>
              <w:rPr>
                <w:rFonts w:eastAsia="Times New Roman" w:cstheme="minorHAnsi"/>
                <w:sz w:val="18"/>
                <w:szCs w:val="18"/>
                <w:lang w:eastAsia="fr-BE"/>
              </w:rPr>
            </w:pPr>
            <w:r w:rsidRPr="00A71C2A">
              <w:rPr>
                <w:rFonts w:eastAsia="Times New Roman" w:cstheme="minorHAnsi"/>
                <w:sz w:val="24"/>
                <w:szCs w:val="24"/>
                <w:lang w:val="fr-FR" w:eastAsia="fr-BE"/>
              </w:rPr>
              <w:t>Nombre d’élèves</w:t>
            </w:r>
            <w:r>
              <w:rPr>
                <w:rFonts w:eastAsia="Times New Roman" w:cstheme="minorHAnsi"/>
                <w:sz w:val="24"/>
                <w:szCs w:val="24"/>
                <w:lang w:eastAsia="fr-BE"/>
              </w:rPr>
              <w:t> :</w:t>
            </w:r>
            <w:r w:rsidR="00973F4E">
              <w:rPr>
                <w:rFonts w:eastAsia="Times New Roman" w:cstheme="minorHAnsi"/>
                <w:sz w:val="24"/>
                <w:szCs w:val="24"/>
                <w:lang w:eastAsia="fr-BE"/>
              </w:rPr>
              <w:t xml:space="preserve"> </w:t>
            </w:r>
            <w:r w:rsidR="00A522F6">
              <w:rPr>
                <w:rFonts w:eastAsia="Times New Roman" w:cstheme="minorHAnsi"/>
                <w:sz w:val="24"/>
                <w:szCs w:val="24"/>
                <w:lang w:eastAsia="fr-BE"/>
              </w:rPr>
              <w:t>10</w:t>
            </w:r>
          </w:p>
        </w:tc>
        <w:tc>
          <w:tcPr>
            <w:tcW w:w="5537" w:type="dxa"/>
            <w:tcBorders>
              <w:top w:val="single" w:sz="6" w:space="0" w:color="auto"/>
              <w:left w:val="single" w:sz="6" w:space="0" w:color="auto"/>
              <w:bottom w:val="single" w:sz="6" w:space="0" w:color="auto"/>
              <w:right w:val="single" w:sz="6" w:space="0" w:color="auto"/>
            </w:tcBorders>
          </w:tcPr>
          <w:p w14:paraId="7DC4490E" w14:textId="77777777" w:rsidR="00B81FF6" w:rsidRPr="00886434" w:rsidRDefault="00B81FF6" w:rsidP="00F130B9">
            <w:pPr>
              <w:spacing w:after="0" w:line="240" w:lineRule="auto"/>
              <w:textAlignment w:val="baseline"/>
              <w:rPr>
                <w:rFonts w:eastAsia="Times New Roman" w:cstheme="minorHAnsi"/>
                <w:sz w:val="24"/>
                <w:szCs w:val="24"/>
                <w:lang w:val="fr-FR" w:eastAsia="fr-BE"/>
              </w:rPr>
            </w:pPr>
          </w:p>
        </w:tc>
      </w:tr>
      <w:tr w:rsidR="00B81FF6" w:rsidRPr="00886434" w14:paraId="7EAF2F6E"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hideMark/>
          </w:tcPr>
          <w:p w14:paraId="4B554530" w14:textId="1F1BC8CF" w:rsidR="00B81FF6" w:rsidRPr="00A71C2A" w:rsidRDefault="00B81FF6" w:rsidP="00F130B9">
            <w:pPr>
              <w:spacing w:after="0" w:line="240" w:lineRule="auto"/>
              <w:textAlignment w:val="baseline"/>
              <w:rPr>
                <w:rFonts w:eastAsia="Times New Roman" w:cstheme="minorHAnsi"/>
                <w:sz w:val="18"/>
                <w:szCs w:val="18"/>
                <w:lang w:eastAsia="fr-BE"/>
              </w:rPr>
            </w:pPr>
            <w:r w:rsidRPr="00A71C2A">
              <w:rPr>
                <w:rFonts w:eastAsia="Times New Roman" w:cstheme="minorHAnsi"/>
                <w:sz w:val="24"/>
                <w:szCs w:val="24"/>
                <w:lang w:val="fr-FR" w:eastAsia="fr-BE"/>
              </w:rPr>
              <w:t>Nombre de périodes</w:t>
            </w:r>
            <w:r w:rsidRPr="00886434">
              <w:rPr>
                <w:rFonts w:eastAsia="Times New Roman" w:cstheme="minorHAnsi"/>
                <w:sz w:val="24"/>
                <w:szCs w:val="24"/>
                <w:lang w:val="fr-FR" w:eastAsia="fr-BE"/>
              </w:rPr>
              <w:t xml:space="preserve"> / semaine</w:t>
            </w:r>
            <w:r>
              <w:rPr>
                <w:rFonts w:eastAsia="Times New Roman" w:cstheme="minorHAnsi"/>
                <w:sz w:val="24"/>
                <w:szCs w:val="24"/>
                <w:lang w:val="fr-FR" w:eastAsia="fr-BE"/>
              </w:rPr>
              <w:t xml:space="preserve"> du cours</w:t>
            </w:r>
            <w:r w:rsidRPr="00A71C2A">
              <w:rPr>
                <w:rFonts w:eastAsia="Times New Roman" w:cstheme="minorHAnsi"/>
                <w:sz w:val="24"/>
                <w:szCs w:val="24"/>
                <w:lang w:val="fr-FR" w:eastAsia="fr-BE"/>
              </w:rPr>
              <w:t> :</w:t>
            </w:r>
            <w:r w:rsidRPr="00A71C2A">
              <w:rPr>
                <w:rFonts w:eastAsia="Times New Roman" w:cstheme="minorHAnsi"/>
                <w:sz w:val="24"/>
                <w:szCs w:val="24"/>
                <w:lang w:eastAsia="fr-BE"/>
              </w:rPr>
              <w:t> </w:t>
            </w:r>
            <w:r w:rsidR="00A522F6">
              <w:rPr>
                <w:rFonts w:eastAsia="Times New Roman" w:cstheme="minorHAnsi"/>
                <w:sz w:val="24"/>
                <w:szCs w:val="24"/>
                <w:lang w:eastAsia="fr-BE"/>
              </w:rPr>
              <w:t>1</w:t>
            </w:r>
          </w:p>
        </w:tc>
        <w:tc>
          <w:tcPr>
            <w:tcW w:w="5537" w:type="dxa"/>
            <w:tcBorders>
              <w:top w:val="single" w:sz="6" w:space="0" w:color="auto"/>
              <w:left w:val="single" w:sz="6" w:space="0" w:color="auto"/>
              <w:bottom w:val="single" w:sz="6" w:space="0" w:color="auto"/>
              <w:right w:val="single" w:sz="6" w:space="0" w:color="auto"/>
            </w:tcBorders>
          </w:tcPr>
          <w:p w14:paraId="214C1430" w14:textId="07F363D3" w:rsidR="00B81FF6" w:rsidRPr="00886434" w:rsidRDefault="00B81FF6" w:rsidP="00F130B9">
            <w:pPr>
              <w:spacing w:after="0" w:line="240" w:lineRule="auto"/>
              <w:textAlignment w:val="baseline"/>
              <w:rPr>
                <w:rFonts w:eastAsia="Times New Roman" w:cstheme="minorHAnsi"/>
                <w:sz w:val="24"/>
                <w:szCs w:val="24"/>
                <w:lang w:val="fr-FR" w:eastAsia="fr-BE"/>
              </w:rPr>
            </w:pPr>
            <w:r w:rsidRPr="00886434">
              <w:rPr>
                <w:rFonts w:eastAsia="Times New Roman" w:cstheme="minorHAnsi"/>
                <w:sz w:val="24"/>
                <w:szCs w:val="24"/>
                <w:lang w:val="fr-FR" w:eastAsia="fr-BE"/>
              </w:rPr>
              <w:t>Nombre de périodes envisagées</w:t>
            </w:r>
            <w:r>
              <w:rPr>
                <w:rFonts w:eastAsia="Times New Roman" w:cstheme="minorHAnsi"/>
                <w:sz w:val="24"/>
                <w:szCs w:val="24"/>
                <w:lang w:val="fr-FR" w:eastAsia="fr-BE"/>
              </w:rPr>
              <w:t xml:space="preserve"> dans la séquence </w:t>
            </w:r>
            <w:r w:rsidRPr="00886434">
              <w:rPr>
                <w:rFonts w:eastAsia="Times New Roman" w:cstheme="minorHAnsi"/>
                <w:sz w:val="24"/>
                <w:szCs w:val="24"/>
                <w:lang w:val="fr-FR" w:eastAsia="fr-BE"/>
              </w:rPr>
              <w:t xml:space="preserve"> : </w:t>
            </w:r>
            <w:r w:rsidR="00A522F6">
              <w:rPr>
                <w:rFonts w:eastAsia="Times New Roman" w:cstheme="minorHAnsi"/>
                <w:sz w:val="24"/>
                <w:szCs w:val="24"/>
                <w:lang w:val="fr-FR" w:eastAsia="fr-BE"/>
              </w:rPr>
              <w:t>2</w:t>
            </w:r>
          </w:p>
        </w:tc>
      </w:tr>
      <w:tr w:rsidR="00B81FF6" w:rsidRPr="00886434" w14:paraId="775FF9AE"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hideMark/>
          </w:tcPr>
          <w:p w14:paraId="21BB7F6E" w14:textId="2F0B2F95" w:rsidR="00B81FF6" w:rsidRPr="00A71C2A" w:rsidRDefault="00B81FF6" w:rsidP="00F130B9">
            <w:pPr>
              <w:spacing w:after="0" w:line="240" w:lineRule="auto"/>
              <w:textAlignment w:val="baseline"/>
              <w:rPr>
                <w:rFonts w:eastAsia="Times New Roman" w:cstheme="minorHAnsi"/>
                <w:sz w:val="18"/>
                <w:szCs w:val="18"/>
                <w:lang w:eastAsia="fr-BE"/>
              </w:rPr>
            </w:pPr>
            <w:r w:rsidRPr="00A71C2A">
              <w:rPr>
                <w:rFonts w:eastAsia="Times New Roman" w:cstheme="minorHAnsi"/>
                <w:sz w:val="24"/>
                <w:szCs w:val="24"/>
                <w:lang w:val="fr-FR" w:eastAsia="fr-BE"/>
              </w:rPr>
              <w:t>Date:</w:t>
            </w:r>
            <w:r w:rsidR="00A522F6">
              <w:rPr>
                <w:rFonts w:eastAsia="Times New Roman" w:cstheme="minorHAnsi"/>
                <w:sz w:val="24"/>
                <w:szCs w:val="24"/>
                <w:lang w:val="fr-FR" w:eastAsia="fr-BE"/>
              </w:rPr>
              <w:t xml:space="preserve"> 17/04/23</w:t>
            </w:r>
            <w:r w:rsidR="00441EF5">
              <w:rPr>
                <w:rFonts w:eastAsia="Times New Roman" w:cstheme="minorHAnsi"/>
                <w:sz w:val="24"/>
                <w:szCs w:val="24"/>
                <w:lang w:val="fr-FR" w:eastAsia="fr-BE"/>
              </w:rPr>
              <w:t xml:space="preserve"> au 28/04/23</w:t>
            </w:r>
            <w:r w:rsidRPr="00A71C2A">
              <w:rPr>
                <w:rFonts w:eastAsia="Times New Roman" w:cstheme="minorHAnsi"/>
                <w:sz w:val="24"/>
                <w:szCs w:val="24"/>
                <w:lang w:eastAsia="fr-BE"/>
              </w:rPr>
              <w:t> </w:t>
            </w:r>
          </w:p>
        </w:tc>
        <w:tc>
          <w:tcPr>
            <w:tcW w:w="5537" w:type="dxa"/>
            <w:tcBorders>
              <w:top w:val="single" w:sz="6" w:space="0" w:color="auto"/>
              <w:left w:val="single" w:sz="6" w:space="0" w:color="auto"/>
              <w:bottom w:val="single" w:sz="6" w:space="0" w:color="auto"/>
              <w:right w:val="single" w:sz="6" w:space="0" w:color="auto"/>
            </w:tcBorders>
          </w:tcPr>
          <w:p w14:paraId="31146B2A" w14:textId="77777777" w:rsidR="00B81FF6" w:rsidRPr="00886434" w:rsidRDefault="00B81FF6" w:rsidP="00F130B9">
            <w:pPr>
              <w:spacing w:after="0" w:line="240" w:lineRule="auto"/>
              <w:textAlignment w:val="baseline"/>
              <w:rPr>
                <w:rFonts w:eastAsia="Times New Roman" w:cstheme="minorHAnsi"/>
                <w:sz w:val="24"/>
                <w:szCs w:val="24"/>
                <w:lang w:val="fr-FR" w:eastAsia="fr-BE"/>
              </w:rPr>
            </w:pPr>
          </w:p>
        </w:tc>
      </w:tr>
    </w:tbl>
    <w:p w14:paraId="37FA76BB" w14:textId="77777777" w:rsidR="00B81FF6" w:rsidRDefault="00B81FF6" w:rsidP="00B81FF6"/>
    <w:p w14:paraId="1EA9BAC7" w14:textId="6D50995D" w:rsidR="00B81FF6" w:rsidRPr="008B269C" w:rsidRDefault="00441EF5" w:rsidP="00B81FF6">
      <w:pPr>
        <w:jc w:val="center"/>
        <w:rPr>
          <w:i/>
          <w:iCs/>
          <w:sz w:val="20"/>
          <w:szCs w:val="20"/>
        </w:rPr>
      </w:pPr>
      <w:r>
        <w:rPr>
          <w:b/>
          <w:bCs/>
          <w:sz w:val="48"/>
          <w:szCs w:val="48"/>
        </w:rPr>
        <w:t xml:space="preserve">Les avalanches </w:t>
      </w:r>
      <w:r w:rsidR="00B81FF6">
        <w:rPr>
          <w:i/>
          <w:iCs/>
          <w:sz w:val="20"/>
          <w:szCs w:val="20"/>
        </w:rPr>
        <w:t xml:space="preserve"> </w:t>
      </w:r>
    </w:p>
    <w:p w14:paraId="706F2BC6" w14:textId="77777777" w:rsidR="00B81FF6" w:rsidRDefault="00B81FF6" w:rsidP="00B81FF6"/>
    <w:p w14:paraId="73EF2FB5" w14:textId="77777777" w:rsidR="00B81FF6" w:rsidRPr="00A71C2A" w:rsidRDefault="00B81FF6" w:rsidP="00B81FF6">
      <w:pPr>
        <w:pStyle w:val="Titre1"/>
      </w:pPr>
      <w:r>
        <w:t>Hiérarchie d’objectifs</w:t>
      </w:r>
    </w:p>
    <w:p w14:paraId="3A06186F" w14:textId="34F16A5C" w:rsidR="00B81FF6" w:rsidRDefault="00B81FF6" w:rsidP="00B81FF6">
      <w:pPr>
        <w:pStyle w:val="Paragraphedeliste"/>
        <w:numPr>
          <w:ilvl w:val="0"/>
          <w:numId w:val="2"/>
        </w:numPr>
      </w:pPr>
      <w:r>
        <w:t>Compétence</w:t>
      </w:r>
      <w:r w:rsidR="00A2355F">
        <w:t xml:space="preserve"> </w:t>
      </w:r>
      <w:r>
        <w:t xml:space="preserve">visée  : </w:t>
      </w:r>
      <w:r w:rsidR="00A2355F">
        <w:t>Mise en œuvre de la démarche géographique pour éclairer des enjeux liés aux risques naturels et technologiques.</w:t>
      </w:r>
    </w:p>
    <w:p w14:paraId="16E42089" w14:textId="485A48D1" w:rsidR="00B81FF6" w:rsidRDefault="00B81FF6" w:rsidP="00B81FF6">
      <w:pPr>
        <w:pStyle w:val="Paragraphedeliste"/>
        <w:numPr>
          <w:ilvl w:val="0"/>
          <w:numId w:val="2"/>
        </w:numPr>
        <w:rPr>
          <w:i/>
          <w:iCs/>
        </w:rPr>
      </w:pPr>
      <w:r>
        <w:t>Objectifs et sous-objectifs de l’activité </w:t>
      </w:r>
      <w:r w:rsidRPr="00C01916">
        <w:rPr>
          <w:i/>
          <w:iCs/>
        </w:rPr>
        <w:t xml:space="preserve">: </w:t>
      </w:r>
    </w:p>
    <w:p w14:paraId="4AA856FD" w14:textId="5E2D3232" w:rsidR="00A2355F" w:rsidRDefault="00412320" w:rsidP="00A2355F">
      <w:pPr>
        <w:pStyle w:val="Paragraphedeliste"/>
        <w:numPr>
          <w:ilvl w:val="0"/>
          <w:numId w:val="13"/>
        </w:numPr>
      </w:pPr>
      <w:r>
        <w:t>Chercher de l’information</w:t>
      </w:r>
    </w:p>
    <w:p w14:paraId="06EB7F02" w14:textId="6485485E" w:rsidR="00412320" w:rsidRDefault="007E064B" w:rsidP="00A2355F">
      <w:pPr>
        <w:pStyle w:val="Paragraphedeliste"/>
        <w:numPr>
          <w:ilvl w:val="0"/>
          <w:numId w:val="13"/>
        </w:numPr>
      </w:pPr>
      <w:r>
        <w:t xml:space="preserve">Lire une carte </w:t>
      </w:r>
    </w:p>
    <w:p w14:paraId="68363AAD" w14:textId="189E5164" w:rsidR="007E064B" w:rsidRPr="00A2355F" w:rsidRDefault="00CC0293" w:rsidP="00A2355F">
      <w:pPr>
        <w:pStyle w:val="Paragraphedeliste"/>
        <w:numPr>
          <w:ilvl w:val="0"/>
          <w:numId w:val="13"/>
        </w:numPr>
      </w:pPr>
      <w:r>
        <w:t xml:space="preserve">Utiliser </w:t>
      </w:r>
      <w:r w:rsidR="004C7365">
        <w:t xml:space="preserve">un outil </w:t>
      </w:r>
      <w:r w:rsidR="004F46E4">
        <w:t xml:space="preserve">géographique </w:t>
      </w:r>
    </w:p>
    <w:p w14:paraId="48C0E2D0" w14:textId="77777777" w:rsidR="00B81FF6" w:rsidRPr="00A71C2A" w:rsidRDefault="00B81FF6" w:rsidP="00B81FF6">
      <w:pPr>
        <w:pStyle w:val="Titre1"/>
      </w:pPr>
      <w:r>
        <w:t>Analyse préalable à la construction</w:t>
      </w:r>
    </w:p>
    <w:p w14:paraId="2ACA2480" w14:textId="57F5A431" w:rsidR="00B81FF6" w:rsidRPr="00C01916" w:rsidRDefault="00B81FF6" w:rsidP="00B81FF6">
      <w:pPr>
        <w:pStyle w:val="Paragraphedeliste"/>
        <w:numPr>
          <w:ilvl w:val="0"/>
          <w:numId w:val="3"/>
        </w:numPr>
        <w:rPr>
          <w:i/>
          <w:iCs/>
        </w:rPr>
      </w:pPr>
      <w:r>
        <w:t xml:space="preserve">Réflexion sur l’utilité / le sens du sujet de l’activité : </w:t>
      </w:r>
      <w:r w:rsidR="006057A9">
        <w:t>l’aléa étudié p</w:t>
      </w:r>
      <w:r w:rsidR="00A63C8B">
        <w:t>ourrait être</w:t>
      </w:r>
      <w:r w:rsidR="006057A9">
        <w:t xml:space="preserve"> rencontré par les élèves</w:t>
      </w:r>
      <w:r w:rsidR="00A63C8B">
        <w:t>, il est important de leur expliquer cette notion.</w:t>
      </w:r>
    </w:p>
    <w:p w14:paraId="27E6FB4C" w14:textId="17C6F403" w:rsidR="00B81FF6" w:rsidRPr="009F0A36" w:rsidRDefault="00B81FF6" w:rsidP="00B81FF6">
      <w:pPr>
        <w:pStyle w:val="Paragraphedeliste"/>
        <w:numPr>
          <w:ilvl w:val="0"/>
          <w:numId w:val="3"/>
        </w:numPr>
        <w:rPr>
          <w:i/>
          <w:iCs/>
        </w:rPr>
      </w:pPr>
      <w:r>
        <w:t xml:space="preserve">Pourquoi cette activité arrive-t-elle à ce moment de l’année ? Quel est l’amont ? Quel est l’aval ? </w:t>
      </w:r>
      <w:r w:rsidR="00DF768B">
        <w:t>/</w:t>
      </w:r>
    </w:p>
    <w:p w14:paraId="6343604F" w14:textId="74B4CC4A" w:rsidR="00B81FF6" w:rsidRPr="006E7010" w:rsidRDefault="00B81FF6" w:rsidP="00B81FF6">
      <w:pPr>
        <w:pStyle w:val="Paragraphedeliste"/>
        <w:numPr>
          <w:ilvl w:val="0"/>
          <w:numId w:val="3"/>
        </w:numPr>
      </w:pPr>
      <w:r>
        <w:t xml:space="preserve">Prérequis : </w:t>
      </w:r>
      <w:r w:rsidRPr="00D66603">
        <w:rPr>
          <w:i/>
          <w:iCs/>
        </w:rPr>
        <w:t>acquis / connaissances préalables nécessaires</w:t>
      </w:r>
      <w:r>
        <w:rPr>
          <w:i/>
          <w:iCs/>
        </w:rPr>
        <w:t xml:space="preserve"> à l’apprentissage / l’activité</w:t>
      </w:r>
    </w:p>
    <w:p w14:paraId="570E200D" w14:textId="53F08596" w:rsidR="006E7010" w:rsidRDefault="006E7010" w:rsidP="006E7010">
      <w:pPr>
        <w:pStyle w:val="Paragraphedeliste"/>
        <w:ind w:left="1080"/>
      </w:pPr>
      <w:r>
        <w:rPr>
          <w:i/>
          <w:iCs/>
        </w:rPr>
        <w:t>/</w:t>
      </w:r>
    </w:p>
    <w:p w14:paraId="2AD29E67" w14:textId="15B24DF2" w:rsidR="00B81FF6" w:rsidRDefault="00B81FF6" w:rsidP="00B81FF6">
      <w:pPr>
        <w:pStyle w:val="Paragraphedeliste"/>
        <w:numPr>
          <w:ilvl w:val="0"/>
          <w:numId w:val="3"/>
        </w:numPr>
        <w:rPr>
          <w:i/>
          <w:iCs/>
        </w:rPr>
      </w:pPr>
      <w:r>
        <w:t xml:space="preserve">Contenu matière + bibliographie utilisée (APA) : </w:t>
      </w:r>
    </w:p>
    <w:p w14:paraId="34111A03" w14:textId="77777777" w:rsidR="00B55AE6" w:rsidRPr="00B55AE6" w:rsidRDefault="00B55AE6" w:rsidP="00B55AE6">
      <w:pPr>
        <w:pStyle w:val="Paragraphedeliste"/>
        <w:ind w:left="1080"/>
      </w:pPr>
      <w:r w:rsidRPr="00B55AE6">
        <w:t xml:space="preserve">Analyse matière : les avalanches </w:t>
      </w:r>
    </w:p>
    <w:p w14:paraId="0F1FB15F" w14:textId="77777777" w:rsidR="00B55AE6" w:rsidRPr="00B55AE6" w:rsidRDefault="00B55AE6" w:rsidP="00B55AE6">
      <w:pPr>
        <w:pStyle w:val="Paragraphedeliste"/>
        <w:ind w:left="1080"/>
      </w:pPr>
    </w:p>
    <w:p w14:paraId="4DE4398A" w14:textId="77777777" w:rsidR="00B55AE6" w:rsidRPr="00B55AE6" w:rsidRDefault="00B55AE6" w:rsidP="00B55AE6">
      <w:pPr>
        <w:pStyle w:val="Paragraphedeliste"/>
        <w:ind w:left="1080"/>
      </w:pPr>
      <w:r w:rsidRPr="00B55AE6">
        <w:t xml:space="preserve">D’après le livre Horizon référentiel 3. </w:t>
      </w:r>
    </w:p>
    <w:p w14:paraId="47804D88" w14:textId="77777777" w:rsidR="00B55AE6" w:rsidRPr="00B55AE6" w:rsidRDefault="00B55AE6" w:rsidP="00B55AE6">
      <w:pPr>
        <w:pStyle w:val="Paragraphedeliste"/>
        <w:ind w:left="1080"/>
      </w:pPr>
    </w:p>
    <w:p w14:paraId="202B318D" w14:textId="77777777" w:rsidR="00B55AE6" w:rsidRPr="00B55AE6" w:rsidRDefault="00B55AE6" w:rsidP="00B55AE6">
      <w:pPr>
        <w:pStyle w:val="Paragraphedeliste"/>
        <w:ind w:left="1080"/>
      </w:pPr>
      <w:r w:rsidRPr="00B55AE6">
        <w:t xml:space="preserve">Les causes d’une avalanche sont nombreuses et souvent le résultat de plusieurs circonstances (météo, qualité de la neige, relief, facteur externe) dont les conséquences sont une instabilité ou un manque de stabilité du manteau neigeux. </w:t>
      </w:r>
    </w:p>
    <w:p w14:paraId="3418AB37" w14:textId="77777777" w:rsidR="00B55AE6" w:rsidRPr="00B55AE6" w:rsidRDefault="00B55AE6" w:rsidP="00B55AE6">
      <w:pPr>
        <w:pStyle w:val="Paragraphedeliste"/>
        <w:ind w:left="1080"/>
      </w:pPr>
    </w:p>
    <w:p w14:paraId="316D3147" w14:textId="77777777" w:rsidR="00B55AE6" w:rsidRPr="00B55AE6" w:rsidRDefault="00B55AE6" w:rsidP="00B55AE6">
      <w:pPr>
        <w:pStyle w:val="Paragraphedeliste"/>
        <w:ind w:left="1080"/>
      </w:pPr>
      <w:r w:rsidRPr="00B55AE6">
        <w:t xml:space="preserve">Les facteurs fixes influant sur la stabilité du manteau neigeux sont : </w:t>
      </w:r>
    </w:p>
    <w:p w14:paraId="45083188" w14:textId="77777777" w:rsidR="00B55AE6" w:rsidRPr="00B55AE6" w:rsidRDefault="00B55AE6" w:rsidP="00B55AE6">
      <w:pPr>
        <w:pStyle w:val="Paragraphedeliste"/>
        <w:ind w:left="1080"/>
      </w:pPr>
    </w:p>
    <w:p w14:paraId="666105D8" w14:textId="77777777" w:rsidR="00B55AE6" w:rsidRPr="00B55AE6" w:rsidRDefault="00B55AE6" w:rsidP="00B55AE6">
      <w:pPr>
        <w:pStyle w:val="Paragraphedeliste"/>
        <w:numPr>
          <w:ilvl w:val="0"/>
          <w:numId w:val="14"/>
        </w:numPr>
      </w:pPr>
      <w:r w:rsidRPr="00B55AE6">
        <w:t>La topographie : forme du relief, sa disposition, ses caractéristiques</w:t>
      </w:r>
    </w:p>
    <w:p w14:paraId="332A2EB3" w14:textId="77777777" w:rsidR="00B55AE6" w:rsidRPr="00B55AE6" w:rsidRDefault="00B55AE6" w:rsidP="00B55AE6">
      <w:pPr>
        <w:pStyle w:val="Paragraphedeliste"/>
        <w:numPr>
          <w:ilvl w:val="0"/>
          <w:numId w:val="14"/>
        </w:numPr>
      </w:pPr>
      <w:r w:rsidRPr="00B55AE6">
        <w:t>La pente : l’inclinaison joue un rôle moteur, par l’intermédiaire de la gravité</w:t>
      </w:r>
    </w:p>
    <w:p w14:paraId="744E4CD6" w14:textId="77777777" w:rsidR="00B55AE6" w:rsidRPr="00B55AE6" w:rsidRDefault="00B55AE6" w:rsidP="00B55AE6">
      <w:pPr>
        <w:pStyle w:val="Paragraphedeliste"/>
        <w:numPr>
          <w:ilvl w:val="0"/>
          <w:numId w:val="14"/>
        </w:numPr>
      </w:pPr>
      <w:r w:rsidRPr="00B55AE6">
        <w:lastRenderedPageBreak/>
        <w:t xml:space="preserve">L’exposition : l’orientation au soleil. Un des éléments essentiels qui influent sur l’évolution de la neige et de sa stabilité. </w:t>
      </w:r>
    </w:p>
    <w:p w14:paraId="7AE69657" w14:textId="77777777" w:rsidR="00B55AE6" w:rsidRPr="00B55AE6" w:rsidRDefault="00B55AE6" w:rsidP="00B55AE6">
      <w:pPr>
        <w:pStyle w:val="Paragraphedeliste"/>
        <w:ind w:left="1080"/>
      </w:pPr>
    </w:p>
    <w:p w14:paraId="7B227752" w14:textId="77777777" w:rsidR="00B55AE6" w:rsidRPr="00B55AE6" w:rsidRDefault="00B55AE6" w:rsidP="00B55AE6">
      <w:pPr>
        <w:pStyle w:val="Paragraphedeliste"/>
        <w:ind w:left="1080"/>
      </w:pPr>
      <w:r w:rsidRPr="00B55AE6">
        <w:rPr>
          <w:noProof/>
        </w:rPr>
        <mc:AlternateContent>
          <mc:Choice Requires="wps">
            <w:drawing>
              <wp:anchor distT="0" distB="0" distL="114300" distR="114300" simplePos="0" relativeHeight="251659264" behindDoc="0" locked="0" layoutInCell="1" allowOverlap="1" wp14:anchorId="4A472975" wp14:editId="270E3A75">
                <wp:simplePos x="0" y="0"/>
                <wp:positionH relativeFrom="column">
                  <wp:posOffset>2061309</wp:posOffset>
                </wp:positionH>
                <wp:positionV relativeFrom="paragraph">
                  <wp:posOffset>223969</wp:posOffset>
                </wp:positionV>
                <wp:extent cx="1104265" cy="352337"/>
                <wp:effectExtent l="0" t="0" r="635" b="0"/>
                <wp:wrapNone/>
                <wp:docPr id="3" name="Zone de texte 3"/>
                <wp:cNvGraphicFramePr/>
                <a:graphic xmlns:a="http://schemas.openxmlformats.org/drawingml/2006/main">
                  <a:graphicData uri="http://schemas.microsoft.com/office/word/2010/wordprocessingShape">
                    <wps:wsp>
                      <wps:cNvSpPr txBox="1"/>
                      <wps:spPr>
                        <a:xfrm>
                          <a:off x="0" y="0"/>
                          <a:ext cx="1104265" cy="352337"/>
                        </a:xfrm>
                        <a:prstGeom prst="rect">
                          <a:avLst/>
                        </a:prstGeom>
                        <a:solidFill>
                          <a:schemeClr val="lt1"/>
                        </a:solidFill>
                        <a:ln w="6350">
                          <a:noFill/>
                        </a:ln>
                      </wps:spPr>
                      <wps:txbx>
                        <w:txbxContent>
                          <w:p w14:paraId="75559446" w14:textId="77777777" w:rsidR="00B55AE6" w:rsidRPr="00B9339B" w:rsidRDefault="00B55AE6" w:rsidP="00B55AE6">
                            <w:pPr>
                              <w:rPr>
                                <w:sz w:val="16"/>
                                <w:szCs w:val="16"/>
                              </w:rPr>
                            </w:pPr>
                            <w:r w:rsidRPr="00B9339B">
                              <w:rPr>
                                <w:sz w:val="16"/>
                                <w:szCs w:val="16"/>
                              </w:rPr>
                              <w:t xml:space="preserve">Couche faible rompue </w:t>
                            </w:r>
                          </w:p>
                          <w:p w14:paraId="6F2635CA" w14:textId="77777777" w:rsidR="00B55AE6" w:rsidRPr="00B9339B" w:rsidRDefault="00B55AE6" w:rsidP="00B55AE6">
                            <w:pPr>
                              <w:rPr>
                                <w:sz w:val="16"/>
                                <w:szCs w:val="16"/>
                              </w:rPr>
                            </w:pPr>
                            <w:r>
                              <w:rPr>
                                <w:sz w:val="16"/>
                                <w:szCs w:val="16"/>
                              </w:rPr>
                              <w:t xml:space="preserve">      </w:t>
                            </w:r>
                            <w:r w:rsidRPr="00B9339B">
                              <w:rPr>
                                <w:sz w:val="16"/>
                                <w:szCs w:val="16"/>
                              </w:rPr>
                              <w:t>Base du manteau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472975" id="_x0000_t202" coordsize="21600,21600" o:spt="202" path="m,l,21600r21600,l21600,xe">
                <v:stroke joinstyle="miter"/>
                <v:path gradientshapeok="t" o:connecttype="rect"/>
              </v:shapetype>
              <v:shape id="Zone de texte 3" o:spid="_x0000_s1026" type="#_x0000_t202" style="position:absolute;left:0;text-align:left;margin-left:162.3pt;margin-top:17.65pt;width:86.95pt;height:2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" fillcolor="white [3201]" stroked="f" strokeweight=".5pt">
                <v:textbox>
                  <w:txbxContent>
                    <w:p w14:paraId="75559446" w14:textId="77777777" w:rsidR="00B55AE6" w:rsidRPr="00B9339B" w:rsidRDefault="00B55AE6" w:rsidP="00B55AE6">
                      <w:pPr>
                        <w:rPr>
                          <w:sz w:val="16"/>
                          <w:szCs w:val="16"/>
                        </w:rPr>
                      </w:pPr>
                      <w:r w:rsidRPr="00B9339B">
                        <w:rPr>
                          <w:sz w:val="16"/>
                          <w:szCs w:val="16"/>
                        </w:rPr>
                        <w:t xml:space="preserve">Couche faible rompue </w:t>
                      </w:r>
                    </w:p>
                    <w:p w14:paraId="6F2635CA" w14:textId="77777777" w:rsidR="00B55AE6" w:rsidRPr="00B9339B" w:rsidRDefault="00B55AE6" w:rsidP="00B55AE6">
                      <w:pPr>
                        <w:rPr>
                          <w:sz w:val="16"/>
                          <w:szCs w:val="16"/>
                        </w:rPr>
                      </w:pPr>
                      <w:r>
                        <w:rPr>
                          <w:sz w:val="16"/>
                          <w:szCs w:val="16"/>
                        </w:rPr>
                        <w:t xml:space="preserve">      </w:t>
                      </w:r>
                      <w:r w:rsidRPr="00B9339B">
                        <w:rPr>
                          <w:sz w:val="16"/>
                          <w:szCs w:val="16"/>
                        </w:rPr>
                        <w:t>Base du manteau</w:t>
                      </w:r>
                    </w:p>
                  </w:txbxContent>
                </v:textbox>
              </v:shape>
            </w:pict>
          </mc:Fallback>
        </mc:AlternateContent>
      </w:r>
      <w:r w:rsidRPr="00B55AE6">
        <w:rPr>
          <w:noProof/>
        </w:rPr>
        <mc:AlternateContent>
          <mc:Choice Requires="wps">
            <w:drawing>
              <wp:anchor distT="0" distB="0" distL="114300" distR="114300" simplePos="0" relativeHeight="251660288" behindDoc="0" locked="0" layoutInCell="1" allowOverlap="1" wp14:anchorId="67E562E2" wp14:editId="660F63C6">
                <wp:simplePos x="0" y="0"/>
                <wp:positionH relativeFrom="column">
                  <wp:posOffset>861683</wp:posOffset>
                </wp:positionH>
                <wp:positionV relativeFrom="paragraph">
                  <wp:posOffset>5855</wp:posOffset>
                </wp:positionV>
                <wp:extent cx="1234440" cy="352337"/>
                <wp:effectExtent l="0" t="0" r="3810" b="0"/>
                <wp:wrapNone/>
                <wp:docPr id="4" name="Zone de texte 4"/>
                <wp:cNvGraphicFramePr/>
                <a:graphic xmlns:a="http://schemas.openxmlformats.org/drawingml/2006/main">
                  <a:graphicData uri="http://schemas.microsoft.com/office/word/2010/wordprocessingShape">
                    <wps:wsp>
                      <wps:cNvSpPr txBox="1"/>
                      <wps:spPr>
                        <a:xfrm>
                          <a:off x="0" y="0"/>
                          <a:ext cx="1234440" cy="352337"/>
                        </a:xfrm>
                        <a:prstGeom prst="rect">
                          <a:avLst/>
                        </a:prstGeom>
                        <a:solidFill>
                          <a:sysClr val="window" lastClr="FFFFFF"/>
                        </a:solidFill>
                        <a:ln w="6350">
                          <a:noFill/>
                        </a:ln>
                      </wps:spPr>
                      <wps:txbx>
                        <w:txbxContent>
                          <w:p w14:paraId="6BBE344A" w14:textId="77777777" w:rsidR="00B55AE6" w:rsidRDefault="00B55AE6" w:rsidP="00B55AE6">
                            <w:pPr>
                              <w:rPr>
                                <w:sz w:val="16"/>
                                <w:szCs w:val="16"/>
                              </w:rPr>
                            </w:pPr>
                            <w:r>
                              <w:rPr>
                                <w:sz w:val="16"/>
                                <w:szCs w:val="16"/>
                              </w:rPr>
                              <w:t>Couche sup. (plaque)</w:t>
                            </w:r>
                          </w:p>
                          <w:p w14:paraId="7AE8DD7C" w14:textId="380C3CF4" w:rsidR="00B55AE6" w:rsidRPr="00B9339B" w:rsidRDefault="00B55AE6" w:rsidP="00B55AE6">
                            <w:pPr>
                              <w:rPr>
                                <w:sz w:val="16"/>
                                <w:szCs w:val="16"/>
                              </w:rPr>
                            </w:pPr>
                            <w:r>
                              <w:rPr>
                                <w:sz w:val="16"/>
                                <w:szCs w:val="16"/>
                              </w:rPr>
                              <w:t xml:space="preserve">       Couche faible </w:t>
                            </w:r>
                            <w:r w:rsidR="0003115D">
                              <w:rPr>
                                <w:sz w:val="16"/>
                                <w:szCs w:val="16"/>
                              </w:rPr>
                              <w:t>i</w:t>
                            </w:r>
                            <w:r>
                              <w:rPr>
                                <w:sz w:val="16"/>
                                <w:szCs w:val="16"/>
                              </w:rPr>
                              <w:t>ntacte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E562E2" id="_x0000_t202" coordsize="21600,21600" o:spt="202" path="m,l,21600r21600,l21600,xe">
                <v:stroke joinstyle="miter"/>
                <v:path gradientshapeok="t" o:connecttype="rect"/>
              </v:shapetype>
              <v:shape id="Zone de texte 4" o:spid="_x0000_s1027" type="#_x0000_t202" style="position:absolute;left:0;text-align:left;margin-left:67.85pt;margin-top:.45pt;width:97.2pt;height:27.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" fillcolor="window" stroked="f" strokeweight=".5pt">
                <v:textbox>
                  <w:txbxContent>
                    <w:p w14:paraId="6BBE344A" w14:textId="77777777" w:rsidR="00B55AE6" w:rsidRDefault="00B55AE6" w:rsidP="00B55AE6">
                      <w:pPr>
                        <w:rPr>
                          <w:sz w:val="16"/>
                          <w:szCs w:val="16"/>
                        </w:rPr>
                      </w:pPr>
                      <w:r>
                        <w:rPr>
                          <w:sz w:val="16"/>
                          <w:szCs w:val="16"/>
                        </w:rPr>
                        <w:t>Couche sup. (plaque)</w:t>
                      </w:r>
                    </w:p>
                    <w:p w14:paraId="7AE8DD7C" w14:textId="380C3CF4" w:rsidR="00B55AE6" w:rsidRPr="00B9339B" w:rsidRDefault="00B55AE6" w:rsidP="00B55AE6">
                      <w:pPr>
                        <w:rPr>
                          <w:sz w:val="16"/>
                          <w:szCs w:val="16"/>
                        </w:rPr>
                      </w:pPr>
                      <w:r>
                        <w:rPr>
                          <w:sz w:val="16"/>
                          <w:szCs w:val="16"/>
                        </w:rPr>
                        <w:t xml:space="preserve">       Couche faible </w:t>
                      </w:r>
                      <w:r w:rsidR="0003115D">
                        <w:rPr>
                          <w:sz w:val="16"/>
                          <w:szCs w:val="16"/>
                        </w:rPr>
                        <w:t>i</w:t>
                      </w:r>
                      <w:r>
                        <w:rPr>
                          <w:sz w:val="16"/>
                          <w:szCs w:val="16"/>
                        </w:rPr>
                        <w:t>ntacte</w:t>
                      </w:r>
                    </w:p>
                  </w:txbxContent>
                </v:textbox>
              </v:shape>
            </w:pict>
          </mc:Fallback>
        </mc:AlternateContent>
      </w:r>
      <w:r w:rsidRPr="00B55AE6">
        <w:rPr>
          <w:noProof/>
        </w:rPr>
        <mc:AlternateContent>
          <mc:Choice Requires="wps">
            <w:drawing>
              <wp:anchor distT="0" distB="0" distL="114300" distR="114300" simplePos="0" relativeHeight="251663360" behindDoc="0" locked="0" layoutInCell="1" allowOverlap="1" wp14:anchorId="77737D71" wp14:editId="24A04214">
                <wp:simplePos x="0" y="0"/>
                <wp:positionH relativeFrom="column">
                  <wp:posOffset>2937485</wp:posOffset>
                </wp:positionH>
                <wp:positionV relativeFrom="paragraph">
                  <wp:posOffset>2037137</wp:posOffset>
                </wp:positionV>
                <wp:extent cx="1603169" cy="362197"/>
                <wp:effectExtent l="0" t="0" r="0" b="0"/>
                <wp:wrapNone/>
                <wp:docPr id="7" name="Zone de texte 7"/>
                <wp:cNvGraphicFramePr/>
                <a:graphic xmlns:a="http://schemas.openxmlformats.org/drawingml/2006/main">
                  <a:graphicData uri="http://schemas.microsoft.com/office/word/2010/wordprocessingShape">
                    <wps:wsp>
                      <wps:cNvSpPr txBox="1"/>
                      <wps:spPr>
                        <a:xfrm>
                          <a:off x="0" y="0"/>
                          <a:ext cx="1603169" cy="362197"/>
                        </a:xfrm>
                        <a:prstGeom prst="rect">
                          <a:avLst/>
                        </a:prstGeom>
                        <a:solidFill>
                          <a:sysClr val="window" lastClr="FFFFFF"/>
                        </a:solidFill>
                        <a:ln w="6350">
                          <a:noFill/>
                        </a:ln>
                      </wps:spPr>
                      <wps:txbx>
                        <w:txbxContent>
                          <w:p w14:paraId="74E58C68" w14:textId="77777777" w:rsidR="00B55AE6" w:rsidRPr="00B9339B" w:rsidRDefault="00B55AE6" w:rsidP="00B55AE6">
                            <w:pPr>
                              <w:rPr>
                                <w:sz w:val="16"/>
                                <w:szCs w:val="16"/>
                              </w:rPr>
                            </w:pPr>
                            <w:r>
                              <w:rPr>
                                <w:sz w:val="16"/>
                                <w:szCs w:val="16"/>
                              </w:rPr>
                              <w:t>Initiation et propagation de la rupture en traction dans la plaque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737D71" id="Zone de texte 7" o:spid="_x0000_s1028" type="#_x0000_t202" style="position:absolute;left:0;text-align:left;margin-left:231.3pt;margin-top:160.4pt;width:126.25pt;height:2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" fillcolor="window" stroked="f" strokeweight=".5pt">
                <v:textbox>
                  <w:txbxContent>
                    <w:p w14:paraId="74E58C68" w14:textId="77777777" w:rsidR="00B55AE6" w:rsidRPr="00B9339B" w:rsidRDefault="00B55AE6" w:rsidP="00B55AE6">
                      <w:pPr>
                        <w:rPr>
                          <w:sz w:val="16"/>
                          <w:szCs w:val="16"/>
                        </w:rPr>
                      </w:pPr>
                      <w:r>
                        <w:rPr>
                          <w:sz w:val="16"/>
                          <w:szCs w:val="16"/>
                        </w:rPr>
                        <w:t>Initiation et propagation de la rupture en traction dans la plaque</w:t>
                      </w:r>
                    </w:p>
                  </w:txbxContent>
                </v:textbox>
              </v:shape>
            </w:pict>
          </mc:Fallback>
        </mc:AlternateContent>
      </w:r>
      <w:r w:rsidRPr="00B55AE6">
        <w:rPr>
          <w:noProof/>
        </w:rPr>
        <mc:AlternateContent>
          <mc:Choice Requires="wps">
            <w:drawing>
              <wp:anchor distT="0" distB="0" distL="114300" distR="114300" simplePos="0" relativeHeight="251662336" behindDoc="0" locked="0" layoutInCell="1" allowOverlap="1" wp14:anchorId="3313ADA4" wp14:editId="14F94525">
                <wp:simplePos x="0" y="0"/>
                <wp:positionH relativeFrom="column">
                  <wp:posOffset>1465052</wp:posOffset>
                </wp:positionH>
                <wp:positionV relativeFrom="paragraph">
                  <wp:posOffset>1662999</wp:posOffset>
                </wp:positionV>
                <wp:extent cx="1300348" cy="350322"/>
                <wp:effectExtent l="0" t="0" r="0" b="0"/>
                <wp:wrapNone/>
                <wp:docPr id="6" name="Zone de texte 6"/>
                <wp:cNvGraphicFramePr/>
                <a:graphic xmlns:a="http://schemas.openxmlformats.org/drawingml/2006/main">
                  <a:graphicData uri="http://schemas.microsoft.com/office/word/2010/wordprocessingShape">
                    <wps:wsp>
                      <wps:cNvSpPr txBox="1"/>
                      <wps:spPr>
                        <a:xfrm>
                          <a:off x="0" y="0"/>
                          <a:ext cx="1300348" cy="350322"/>
                        </a:xfrm>
                        <a:prstGeom prst="rect">
                          <a:avLst/>
                        </a:prstGeom>
                        <a:solidFill>
                          <a:sysClr val="window" lastClr="FFFFFF"/>
                        </a:solidFill>
                        <a:ln w="6350">
                          <a:noFill/>
                        </a:ln>
                      </wps:spPr>
                      <wps:txbx>
                        <w:txbxContent>
                          <w:p w14:paraId="676940F2" w14:textId="77777777" w:rsidR="00B55AE6" w:rsidRPr="00B9339B" w:rsidRDefault="00B55AE6" w:rsidP="00B55AE6">
                            <w:pPr>
                              <w:rPr>
                                <w:sz w:val="16"/>
                                <w:szCs w:val="16"/>
                              </w:rPr>
                            </w:pPr>
                            <w:r>
                              <w:rPr>
                                <w:sz w:val="16"/>
                                <w:szCs w:val="16"/>
                              </w:rPr>
                              <w:t>Propagation de la rupture dans la couche faible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13ADA4" id="Zone de texte 6" o:spid="_x0000_s1029" type="#_x0000_t202" style="position:absolute;left:0;text-align:left;margin-left:115.35pt;margin-top:130.95pt;width:102.4pt;height:27.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" fillcolor="window" stroked="f" strokeweight=".5pt">
                <v:textbox>
                  <w:txbxContent>
                    <w:p w14:paraId="676940F2" w14:textId="77777777" w:rsidR="00B55AE6" w:rsidRPr="00B9339B" w:rsidRDefault="00B55AE6" w:rsidP="00B55AE6">
                      <w:pPr>
                        <w:rPr>
                          <w:sz w:val="16"/>
                          <w:szCs w:val="16"/>
                        </w:rPr>
                      </w:pPr>
                      <w:r>
                        <w:rPr>
                          <w:sz w:val="16"/>
                          <w:szCs w:val="16"/>
                        </w:rPr>
                        <w:t>Propagation de la rupture dans la couche faible</w:t>
                      </w:r>
                    </w:p>
                  </w:txbxContent>
                </v:textbox>
              </v:shape>
            </w:pict>
          </mc:Fallback>
        </mc:AlternateContent>
      </w:r>
      <w:r w:rsidRPr="00B55AE6">
        <w:rPr>
          <w:noProof/>
        </w:rPr>
        <mc:AlternateContent>
          <mc:Choice Requires="wps">
            <w:drawing>
              <wp:anchor distT="0" distB="0" distL="114300" distR="114300" simplePos="0" relativeHeight="251661312" behindDoc="0" locked="0" layoutInCell="1" allowOverlap="1" wp14:anchorId="39DE6ABE" wp14:editId="24B1CDBF">
                <wp:simplePos x="0" y="0"/>
                <wp:positionH relativeFrom="margin">
                  <wp:posOffset>-635</wp:posOffset>
                </wp:positionH>
                <wp:positionV relativeFrom="paragraph">
                  <wp:posOffset>1318647</wp:posOffset>
                </wp:positionV>
                <wp:extent cx="1252220" cy="498475"/>
                <wp:effectExtent l="0" t="0" r="5080" b="0"/>
                <wp:wrapNone/>
                <wp:docPr id="5" name="Zone de texte 5"/>
                <wp:cNvGraphicFramePr/>
                <a:graphic xmlns:a="http://schemas.openxmlformats.org/drawingml/2006/main">
                  <a:graphicData uri="http://schemas.microsoft.com/office/word/2010/wordprocessingShape">
                    <wps:wsp>
                      <wps:cNvSpPr txBox="1"/>
                      <wps:spPr>
                        <a:xfrm>
                          <a:off x="0" y="0"/>
                          <a:ext cx="1252220" cy="498475"/>
                        </a:xfrm>
                        <a:prstGeom prst="rect">
                          <a:avLst/>
                        </a:prstGeom>
                        <a:solidFill>
                          <a:sysClr val="window" lastClr="FFFFFF"/>
                        </a:solidFill>
                        <a:ln w="6350">
                          <a:noFill/>
                        </a:ln>
                      </wps:spPr>
                      <wps:txbx>
                        <w:txbxContent>
                          <w:p w14:paraId="6D2C9B88" w14:textId="77777777" w:rsidR="00B55AE6" w:rsidRPr="00B9339B" w:rsidRDefault="00B55AE6" w:rsidP="00B55AE6">
                            <w:pPr>
                              <w:rPr>
                                <w:sz w:val="16"/>
                                <w:szCs w:val="16"/>
                              </w:rPr>
                            </w:pPr>
                            <w:r>
                              <w:rPr>
                                <w:sz w:val="16"/>
                                <w:szCs w:val="16"/>
                              </w:rPr>
                              <w:t>Moment de rupture en cisaillement de la couche faible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DE6ABE" id="Zone de texte 5" o:spid="_x0000_s1030" type="#_x0000_t202" style="position:absolute;left:0;text-align:left;margin-left:-.05pt;margin-top:103.85pt;width:98.6pt;height:39.2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" fillcolor="window" stroked="f" strokeweight=".5pt">
                <v:textbox>
                  <w:txbxContent>
                    <w:p w14:paraId="6D2C9B88" w14:textId="77777777" w:rsidR="00B55AE6" w:rsidRPr="00B9339B" w:rsidRDefault="00B55AE6" w:rsidP="00B55AE6">
                      <w:pPr>
                        <w:rPr>
                          <w:sz w:val="16"/>
                          <w:szCs w:val="16"/>
                        </w:rPr>
                      </w:pPr>
                      <w:r>
                        <w:rPr>
                          <w:sz w:val="16"/>
                          <w:szCs w:val="16"/>
                        </w:rPr>
                        <w:t>Moment de rupture en cisaillement de la couche faible</w:t>
                      </w:r>
                    </w:p>
                  </w:txbxContent>
                </v:textbox>
                <w10:wrap anchorx="margin"/>
              </v:shape>
            </w:pict>
          </mc:Fallback>
        </mc:AlternateContent>
      </w:r>
      <w:r w:rsidRPr="00B55AE6">
        <w:rPr>
          <w:noProof/>
        </w:rPr>
        <w:drawing>
          <wp:inline distT="0" distB="0" distL="0" distR="0" wp14:anchorId="542EE03E" wp14:editId="255D8BC8">
            <wp:extent cx="6096002" cy="2493819"/>
            <wp:effectExtent l="0" t="0" r="0" b="1905"/>
            <wp:docPr id="2" name="Image 2" descr="Une image contenant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diagramme&#10;&#10;Description générée automatiquemen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5151" cy="2501653"/>
                    </a:xfrm>
                    <a:prstGeom prst="rect">
                      <a:avLst/>
                    </a:prstGeom>
                    <a:noFill/>
                  </pic:spPr>
                </pic:pic>
              </a:graphicData>
            </a:graphic>
          </wp:inline>
        </w:drawing>
      </w:r>
    </w:p>
    <w:p w14:paraId="74487E65" w14:textId="77777777" w:rsidR="00B55AE6" w:rsidRPr="00B55AE6" w:rsidRDefault="00B55AE6" w:rsidP="00B55AE6">
      <w:pPr>
        <w:pStyle w:val="Paragraphedeliste"/>
        <w:ind w:left="1080"/>
      </w:pPr>
    </w:p>
    <w:p w14:paraId="1C25E167" w14:textId="77777777" w:rsidR="00B55AE6" w:rsidRPr="00B55AE6" w:rsidRDefault="00B55AE6" w:rsidP="00B55AE6">
      <w:pPr>
        <w:pStyle w:val="Paragraphedeliste"/>
        <w:ind w:left="1080"/>
      </w:pPr>
      <w:r w:rsidRPr="00B55AE6">
        <w:rPr>
          <w:noProof/>
        </w:rPr>
        <w:drawing>
          <wp:inline distT="0" distB="0" distL="0" distR="0" wp14:anchorId="10C848A8" wp14:editId="6E981611">
            <wp:extent cx="6089251" cy="3141980"/>
            <wp:effectExtent l="0" t="0" r="6985" b="1270"/>
            <wp:docPr id="1" name="Image 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92645" cy="3143731"/>
                    </a:xfrm>
                    <a:prstGeom prst="rect">
                      <a:avLst/>
                    </a:prstGeom>
                    <a:noFill/>
                  </pic:spPr>
                </pic:pic>
              </a:graphicData>
            </a:graphic>
          </wp:inline>
        </w:drawing>
      </w:r>
    </w:p>
    <w:p w14:paraId="7444F7DE" w14:textId="77777777" w:rsidR="00B55AE6" w:rsidRPr="00B55AE6" w:rsidRDefault="00B55AE6" w:rsidP="00B55AE6">
      <w:pPr>
        <w:pStyle w:val="Paragraphedeliste"/>
        <w:ind w:left="1080"/>
      </w:pPr>
    </w:p>
    <w:p w14:paraId="14E5FC7B" w14:textId="77777777" w:rsidR="00B55AE6" w:rsidRPr="00B55AE6" w:rsidRDefault="00B55AE6" w:rsidP="00B55AE6">
      <w:pPr>
        <w:pStyle w:val="Paragraphedeliste"/>
        <w:ind w:left="1080"/>
      </w:pPr>
    </w:p>
    <w:p w14:paraId="5613C5D6" w14:textId="77777777" w:rsidR="00B55AE6" w:rsidRPr="00B55AE6" w:rsidRDefault="00B55AE6" w:rsidP="00B55AE6">
      <w:pPr>
        <w:pStyle w:val="Paragraphedeliste"/>
        <w:ind w:left="1080"/>
      </w:pPr>
    </w:p>
    <w:p w14:paraId="4F9983B3" w14:textId="77777777" w:rsidR="00B55AE6" w:rsidRPr="00B55AE6" w:rsidRDefault="00B55AE6" w:rsidP="00B55AE6">
      <w:pPr>
        <w:pStyle w:val="Paragraphedeliste"/>
        <w:ind w:left="1080"/>
      </w:pPr>
    </w:p>
    <w:p w14:paraId="4F5E4584" w14:textId="77777777" w:rsidR="00B55AE6" w:rsidRPr="00B55AE6" w:rsidRDefault="00B55AE6" w:rsidP="00B55AE6">
      <w:pPr>
        <w:pStyle w:val="Paragraphedeliste"/>
        <w:ind w:left="1080"/>
      </w:pPr>
      <w:r w:rsidRPr="00B55AE6">
        <w:rPr>
          <w:u w:val="single"/>
        </w:rPr>
        <w:t>Les facteurs variables influant sur la stabilité du manteau neigeux sont</w:t>
      </w:r>
      <w:r w:rsidRPr="00B55AE6">
        <w:t xml:space="preserve"> : </w:t>
      </w:r>
    </w:p>
    <w:p w14:paraId="6E9DAA79" w14:textId="77777777" w:rsidR="00B55AE6" w:rsidRPr="00B55AE6" w:rsidRDefault="00B55AE6" w:rsidP="00B55AE6">
      <w:pPr>
        <w:pStyle w:val="Paragraphedeliste"/>
        <w:ind w:left="1080"/>
      </w:pPr>
    </w:p>
    <w:p w14:paraId="31A1D5C6" w14:textId="77777777" w:rsidR="00B55AE6" w:rsidRPr="00B55AE6" w:rsidRDefault="00B55AE6" w:rsidP="00B55AE6">
      <w:pPr>
        <w:pStyle w:val="Paragraphedeliste"/>
        <w:ind w:left="1080"/>
      </w:pPr>
      <w:r w:rsidRPr="00B55AE6">
        <w:t>Les chutes de neige récentes : l’activité avalancheuse augmente pendant et après les chutes de neige : deux paramètres caractérisent une chute de neige : la hauteur cumulée et l’intensité de la chute de neige.</w:t>
      </w:r>
    </w:p>
    <w:p w14:paraId="2892E379" w14:textId="77777777" w:rsidR="00B55AE6" w:rsidRPr="00B55AE6" w:rsidRDefault="00B55AE6" w:rsidP="00B55AE6">
      <w:pPr>
        <w:pStyle w:val="Paragraphedeliste"/>
        <w:ind w:left="1080"/>
      </w:pPr>
    </w:p>
    <w:p w14:paraId="262D6AEE" w14:textId="77777777" w:rsidR="00B55AE6" w:rsidRPr="00B55AE6" w:rsidRDefault="00B55AE6" w:rsidP="00B55AE6">
      <w:pPr>
        <w:pStyle w:val="Paragraphedeliste"/>
        <w:ind w:left="1080"/>
      </w:pPr>
      <w:r w:rsidRPr="00B55AE6">
        <w:t xml:space="preserve">La pluie : elle modifie le manteau neigeux, du moins les strates superficielles, en l’humidifiant. Si la présence d’eau liquide dans le manteau est trop importante, elle rend instable en diminuant sa cohésion. </w:t>
      </w:r>
    </w:p>
    <w:p w14:paraId="376BFB5C" w14:textId="77777777" w:rsidR="00B55AE6" w:rsidRPr="00B55AE6" w:rsidRDefault="00B55AE6" w:rsidP="00B55AE6">
      <w:pPr>
        <w:pStyle w:val="Paragraphedeliste"/>
        <w:ind w:left="1080"/>
      </w:pPr>
    </w:p>
    <w:p w14:paraId="4496DC87" w14:textId="77777777" w:rsidR="00B55AE6" w:rsidRPr="00B55AE6" w:rsidRDefault="00B55AE6" w:rsidP="00B55AE6">
      <w:pPr>
        <w:pStyle w:val="Paragraphedeliste"/>
        <w:ind w:left="1080"/>
      </w:pPr>
      <w:r w:rsidRPr="00B55AE6">
        <w:t xml:space="preserve">Le vent : il transporte la neige pendant ou après un épisode météorologique neigeux, ce qui entraine de fortes accumulations de neige par endroits et favorise ainsi l’instabilité superficielle du manteau neigeux. </w:t>
      </w:r>
    </w:p>
    <w:p w14:paraId="6A96F44B" w14:textId="77777777" w:rsidR="00B55AE6" w:rsidRPr="00B55AE6" w:rsidRDefault="00B55AE6" w:rsidP="00B55AE6">
      <w:pPr>
        <w:pStyle w:val="Paragraphedeliste"/>
        <w:ind w:left="1080"/>
      </w:pPr>
    </w:p>
    <w:p w14:paraId="3C26C580" w14:textId="0BBBE3E0" w:rsidR="00B55AE6" w:rsidRPr="00B55AE6" w:rsidRDefault="00B55AE6" w:rsidP="00B55AE6">
      <w:pPr>
        <w:pStyle w:val="Paragraphedeliste"/>
        <w:ind w:left="1080"/>
      </w:pPr>
      <w:r w:rsidRPr="00B55AE6">
        <w:t>Les hausses de température : un fort réchauffement (redoux) ou un réchauffement moyen</w:t>
      </w:r>
      <w:r w:rsidR="004703E5">
        <w:t>,</w:t>
      </w:r>
      <w:r w:rsidRPr="00B55AE6">
        <w:t xml:space="preserve"> mais prolongé provoquent une instabilité marquée du manteau neigeux. </w:t>
      </w:r>
    </w:p>
    <w:p w14:paraId="36739AB0" w14:textId="77777777" w:rsidR="00B55AE6" w:rsidRPr="00B55AE6" w:rsidRDefault="00B55AE6" w:rsidP="00B55AE6">
      <w:pPr>
        <w:pStyle w:val="Paragraphedeliste"/>
        <w:ind w:left="1080"/>
      </w:pPr>
    </w:p>
    <w:p w14:paraId="0C022DF4" w14:textId="77777777" w:rsidR="00B55AE6" w:rsidRPr="00B55AE6" w:rsidRDefault="00B55AE6" w:rsidP="00B55AE6">
      <w:pPr>
        <w:pStyle w:val="Paragraphedeliste"/>
        <w:ind w:left="1080"/>
      </w:pPr>
      <w:r w:rsidRPr="00B55AE6">
        <w:t xml:space="preserve">L’homme est aussi en partie responsable de certaines avalanches lorsqu’il traverse une piste ou qu’il provoque une explosion : juste le bruit peut en déclencher une. </w:t>
      </w:r>
    </w:p>
    <w:p w14:paraId="4AA99F37" w14:textId="77777777" w:rsidR="00B55AE6" w:rsidRPr="00B55AE6" w:rsidRDefault="00B55AE6" w:rsidP="00B55AE6">
      <w:pPr>
        <w:pStyle w:val="Paragraphedeliste"/>
        <w:ind w:left="1080"/>
      </w:pPr>
    </w:p>
    <w:p w14:paraId="684DD5F2" w14:textId="77777777" w:rsidR="00B55AE6" w:rsidRPr="00B55AE6" w:rsidRDefault="00B55AE6" w:rsidP="00B55AE6">
      <w:pPr>
        <w:pStyle w:val="Paragraphedeliste"/>
        <w:ind w:left="1080"/>
        <w:rPr>
          <w:i/>
          <w:iCs/>
          <w:u w:val="single"/>
        </w:rPr>
      </w:pPr>
      <w:r w:rsidRPr="00B55AE6">
        <w:rPr>
          <w:i/>
          <w:iCs/>
          <w:u w:val="single"/>
        </w:rPr>
        <w:t xml:space="preserve">Conséquences d’une avalanche : </w:t>
      </w:r>
    </w:p>
    <w:p w14:paraId="0D15A45F" w14:textId="77777777" w:rsidR="00B55AE6" w:rsidRPr="00B55AE6" w:rsidRDefault="00B55AE6" w:rsidP="00B55AE6">
      <w:pPr>
        <w:pStyle w:val="Paragraphedeliste"/>
        <w:ind w:left="1080"/>
      </w:pPr>
    </w:p>
    <w:p w14:paraId="124F82DE" w14:textId="77777777" w:rsidR="00B55AE6" w:rsidRPr="00B55AE6" w:rsidRDefault="00B55AE6" w:rsidP="00B55AE6">
      <w:pPr>
        <w:pStyle w:val="Paragraphedeliste"/>
        <w:ind w:left="1080"/>
      </w:pPr>
      <w:r w:rsidRPr="00B55AE6">
        <w:t xml:space="preserve">Routes et voies ferrées recouvertes de neige et détruites. </w:t>
      </w:r>
    </w:p>
    <w:p w14:paraId="0F5C3486" w14:textId="0AF16CFD" w:rsidR="00B55AE6" w:rsidRPr="00B55AE6" w:rsidRDefault="00B55AE6" w:rsidP="00B55AE6">
      <w:pPr>
        <w:pStyle w:val="Paragraphedeliste"/>
        <w:ind w:left="1080"/>
      </w:pPr>
      <w:r w:rsidRPr="00B55AE6">
        <w:t>Grandes quantités de débris emportés (roches, troncs ...)</w:t>
      </w:r>
    </w:p>
    <w:p w14:paraId="5F57C328" w14:textId="77777777" w:rsidR="00B55AE6" w:rsidRPr="00B55AE6" w:rsidRDefault="00B55AE6" w:rsidP="00B55AE6">
      <w:pPr>
        <w:pStyle w:val="Paragraphedeliste"/>
        <w:ind w:left="1080"/>
      </w:pPr>
      <w:r w:rsidRPr="00B55AE6">
        <w:t xml:space="preserve">Coupure d’eau et électricité </w:t>
      </w:r>
    </w:p>
    <w:p w14:paraId="44E6C480" w14:textId="77777777" w:rsidR="00B55AE6" w:rsidRPr="00B55AE6" w:rsidRDefault="00B55AE6" w:rsidP="00B55AE6">
      <w:pPr>
        <w:pStyle w:val="Paragraphedeliste"/>
        <w:ind w:left="1080"/>
      </w:pPr>
      <w:r w:rsidRPr="00B55AE6">
        <w:t>Destruction de villages</w:t>
      </w:r>
    </w:p>
    <w:p w14:paraId="640D3CB6" w14:textId="77777777" w:rsidR="00B55AE6" w:rsidRPr="00B55AE6" w:rsidRDefault="00B55AE6" w:rsidP="00B55AE6">
      <w:pPr>
        <w:pStyle w:val="Paragraphedeliste"/>
        <w:ind w:left="1080"/>
      </w:pPr>
      <w:r w:rsidRPr="00B55AE6">
        <w:t xml:space="preserve">Hommes et animaux ensevelis sous la neige qui mourront de froid, par manque d’oxygène ou blessés. </w:t>
      </w:r>
    </w:p>
    <w:p w14:paraId="6ADF06A1" w14:textId="77777777" w:rsidR="00B55AE6" w:rsidRPr="00B55AE6" w:rsidRDefault="00B55AE6" w:rsidP="00B55AE6">
      <w:pPr>
        <w:pStyle w:val="Paragraphedeliste"/>
        <w:ind w:left="1080"/>
      </w:pPr>
    </w:p>
    <w:p w14:paraId="090E39A4" w14:textId="77777777" w:rsidR="00B55AE6" w:rsidRPr="00B55AE6" w:rsidRDefault="00B55AE6" w:rsidP="00B55AE6">
      <w:pPr>
        <w:pStyle w:val="Paragraphedeliste"/>
        <w:ind w:left="1080"/>
        <w:rPr>
          <w:i/>
          <w:iCs/>
          <w:u w:val="single"/>
        </w:rPr>
      </w:pPr>
      <w:r w:rsidRPr="00B55AE6">
        <w:rPr>
          <w:i/>
          <w:iCs/>
          <w:u w:val="single"/>
        </w:rPr>
        <w:t xml:space="preserve">Conséquences possibles : </w:t>
      </w:r>
    </w:p>
    <w:p w14:paraId="01C5F278" w14:textId="77777777" w:rsidR="00B55AE6" w:rsidRPr="00B55AE6" w:rsidRDefault="00B55AE6" w:rsidP="00B55AE6">
      <w:pPr>
        <w:pStyle w:val="Paragraphedeliste"/>
        <w:ind w:left="1080"/>
      </w:pPr>
      <w:r w:rsidRPr="00B55AE6">
        <w:t>Les atteintes aux hommes et aux biens</w:t>
      </w:r>
    </w:p>
    <w:p w14:paraId="21F38750" w14:textId="77777777" w:rsidR="00B55AE6" w:rsidRPr="00B55AE6" w:rsidRDefault="00B55AE6" w:rsidP="00B55AE6">
      <w:pPr>
        <w:pStyle w:val="Paragraphedeliste"/>
        <w:ind w:left="1080"/>
      </w:pPr>
      <w:r w:rsidRPr="00B55AE6">
        <w:t>Les atteintes à l’environnement</w:t>
      </w:r>
    </w:p>
    <w:p w14:paraId="169AD7DE" w14:textId="77777777" w:rsidR="00B55AE6" w:rsidRPr="00B55AE6" w:rsidRDefault="00B55AE6" w:rsidP="00B55AE6">
      <w:pPr>
        <w:pStyle w:val="Paragraphedeliste"/>
        <w:ind w:left="1080"/>
      </w:pPr>
    </w:p>
    <w:p w14:paraId="4D5814EC" w14:textId="77777777" w:rsidR="00B55AE6" w:rsidRPr="00B55AE6" w:rsidRDefault="00B55AE6" w:rsidP="00B55AE6">
      <w:pPr>
        <w:pStyle w:val="Paragraphedeliste"/>
        <w:ind w:left="1080"/>
      </w:pPr>
    </w:p>
    <w:p w14:paraId="47278131" w14:textId="77777777" w:rsidR="00B55AE6" w:rsidRPr="00B55AE6" w:rsidRDefault="00B55AE6" w:rsidP="00B55AE6">
      <w:pPr>
        <w:pStyle w:val="Paragraphedeliste"/>
        <w:ind w:left="1080"/>
      </w:pPr>
      <w:r w:rsidRPr="00B55AE6">
        <w:t>Danger pour les automobilistes également : voici quelques types de défenses.</w:t>
      </w:r>
    </w:p>
    <w:p w14:paraId="51941E60" w14:textId="77777777" w:rsidR="00B55AE6" w:rsidRPr="00B55AE6" w:rsidRDefault="00B55AE6" w:rsidP="00B55AE6">
      <w:pPr>
        <w:pStyle w:val="Paragraphedeliste"/>
        <w:ind w:left="1080"/>
      </w:pPr>
    </w:p>
    <w:p w14:paraId="3A5E2018" w14:textId="77777777" w:rsidR="00B55AE6" w:rsidRPr="00B55AE6" w:rsidRDefault="00B55AE6" w:rsidP="00B55AE6">
      <w:pPr>
        <w:pStyle w:val="Paragraphedeliste"/>
        <w:ind w:left="1080"/>
      </w:pPr>
      <w:r w:rsidRPr="00B55AE6">
        <w:rPr>
          <w:u w:val="single"/>
        </w:rPr>
        <w:t>Défense passives</w:t>
      </w:r>
      <w:r w:rsidRPr="00B55AE6">
        <w:t> : galeries ou tunnels ; paravalanches, digues et murs.</w:t>
      </w:r>
    </w:p>
    <w:p w14:paraId="4801FCAE" w14:textId="77777777" w:rsidR="00B55AE6" w:rsidRPr="00B55AE6" w:rsidRDefault="00B55AE6" w:rsidP="00B55AE6">
      <w:pPr>
        <w:pStyle w:val="Paragraphedeliste"/>
        <w:ind w:left="1080"/>
      </w:pPr>
      <w:r w:rsidRPr="00B55AE6">
        <w:rPr>
          <w:u w:val="single"/>
        </w:rPr>
        <w:t>Défenses actives</w:t>
      </w:r>
      <w:r w:rsidRPr="00B55AE6">
        <w:t> : Filets et râteliers placés au démarrage des avalanches possibles pour les freiner. Les barrières à vent empêchent la formation de corniche dont la rupture est souvent cause d’avalanche, l’entretien des pâturages, le reboisement</w:t>
      </w:r>
    </w:p>
    <w:p w14:paraId="0F476F63" w14:textId="6428C3EE" w:rsidR="00B55AE6" w:rsidRPr="00B55AE6" w:rsidRDefault="004703E5" w:rsidP="00B55AE6">
      <w:pPr>
        <w:pStyle w:val="Paragraphedeliste"/>
        <w:ind w:left="1080"/>
      </w:pPr>
      <w:r>
        <w:rPr>
          <w:u w:val="single"/>
        </w:rPr>
        <w:t xml:space="preserve">de </w:t>
      </w:r>
      <w:r w:rsidR="00B55AE6" w:rsidRPr="00B55AE6">
        <w:rPr>
          <w:u w:val="single"/>
        </w:rPr>
        <w:t>Défenses temporaires</w:t>
      </w:r>
      <w:r w:rsidR="00B55AE6" w:rsidRPr="00B55AE6">
        <w:t> : interdiction de circulation et déclenchement des avalanches (mesures prises par la commission de sécurité respectant le PIDA, plan d’intervention de déclenchement des avalanches)</w:t>
      </w:r>
      <w:r>
        <w:t>.</w:t>
      </w:r>
      <w:r w:rsidR="00B55AE6" w:rsidRPr="00B55AE6">
        <w:t xml:space="preserve"> </w:t>
      </w:r>
    </w:p>
    <w:p w14:paraId="4288EA14" w14:textId="77777777" w:rsidR="00B55AE6" w:rsidRPr="00B55AE6" w:rsidRDefault="00B55AE6" w:rsidP="00B55AE6">
      <w:pPr>
        <w:pStyle w:val="Paragraphedeliste"/>
        <w:ind w:left="1080"/>
      </w:pPr>
    </w:p>
    <w:p w14:paraId="1988D530" w14:textId="77777777" w:rsidR="00B55AE6" w:rsidRPr="00B55AE6" w:rsidRDefault="00B55AE6" w:rsidP="00B55AE6">
      <w:pPr>
        <w:pStyle w:val="Paragraphedeliste"/>
        <w:ind w:left="1080"/>
      </w:pPr>
      <w:r w:rsidRPr="00B55AE6">
        <w:rPr>
          <w:u w:val="single"/>
        </w:rPr>
        <w:t>Le plan d’occupation des sols actuel</w:t>
      </w:r>
      <w:r w:rsidRPr="00B55AE6">
        <w:t> : trois zones :</w:t>
      </w:r>
    </w:p>
    <w:p w14:paraId="316756B3" w14:textId="77777777" w:rsidR="00B55AE6" w:rsidRPr="00B55AE6" w:rsidRDefault="00B55AE6" w:rsidP="00B55AE6">
      <w:pPr>
        <w:pStyle w:val="Paragraphedeliste"/>
        <w:ind w:left="1080"/>
      </w:pPr>
    </w:p>
    <w:p w14:paraId="6475D6B5" w14:textId="77777777" w:rsidR="00B55AE6" w:rsidRPr="00B55AE6" w:rsidRDefault="00B55AE6" w:rsidP="00B55AE6">
      <w:pPr>
        <w:pStyle w:val="Paragraphedeliste"/>
        <w:ind w:left="1080"/>
      </w:pPr>
      <w:r w:rsidRPr="00B55AE6">
        <w:t>Zone blanche : risque négligeable ou nul</w:t>
      </w:r>
    </w:p>
    <w:p w14:paraId="17BADB1D" w14:textId="77777777" w:rsidR="00B55AE6" w:rsidRPr="00B55AE6" w:rsidRDefault="00B55AE6" w:rsidP="00B55AE6">
      <w:pPr>
        <w:pStyle w:val="Paragraphedeliste"/>
        <w:ind w:left="1080"/>
      </w:pPr>
      <w:r w:rsidRPr="00B55AE6">
        <w:t xml:space="preserve">Zone bleue : risque plus ou moins important, il faut se soumettre à des contraintes de construction. </w:t>
      </w:r>
    </w:p>
    <w:p w14:paraId="76749696" w14:textId="77777777" w:rsidR="00B55AE6" w:rsidRPr="00B55AE6" w:rsidRDefault="00B55AE6" w:rsidP="00B55AE6">
      <w:pPr>
        <w:pStyle w:val="Paragraphedeliste"/>
        <w:ind w:left="1080"/>
      </w:pPr>
      <w:r w:rsidRPr="00B55AE6">
        <w:t>Zone rouge : toute nouvelle construction interdite</w:t>
      </w:r>
    </w:p>
    <w:p w14:paraId="71C1FB64" w14:textId="77777777" w:rsidR="00B55AE6" w:rsidRPr="00B55AE6" w:rsidRDefault="00B55AE6" w:rsidP="00B55AE6">
      <w:pPr>
        <w:pStyle w:val="Paragraphedeliste"/>
        <w:ind w:left="1080"/>
      </w:pPr>
    </w:p>
    <w:p w14:paraId="39D611C1" w14:textId="77777777" w:rsidR="00B55AE6" w:rsidRPr="00B55AE6" w:rsidRDefault="00B55AE6" w:rsidP="00B55AE6">
      <w:pPr>
        <w:pStyle w:val="Paragraphedeliste"/>
        <w:ind w:left="1080"/>
      </w:pPr>
    </w:p>
    <w:p w14:paraId="6473FEA4" w14:textId="77777777" w:rsidR="00B55AE6" w:rsidRPr="00B55AE6" w:rsidRDefault="00B55AE6" w:rsidP="00B55AE6">
      <w:pPr>
        <w:pStyle w:val="Paragraphedeliste"/>
        <w:ind w:left="1080"/>
      </w:pPr>
    </w:p>
    <w:p w14:paraId="50FCB823" w14:textId="77777777" w:rsidR="00B55AE6" w:rsidRPr="00B55AE6" w:rsidRDefault="00B55AE6" w:rsidP="00B55AE6">
      <w:pPr>
        <w:pStyle w:val="Paragraphedeliste"/>
        <w:ind w:left="1080"/>
      </w:pPr>
    </w:p>
    <w:p w14:paraId="0A30F966" w14:textId="77777777" w:rsidR="00B55AE6" w:rsidRPr="00B55AE6" w:rsidRDefault="00B55AE6" w:rsidP="00B55AE6">
      <w:pPr>
        <w:pStyle w:val="Paragraphedeliste"/>
        <w:ind w:left="1080"/>
      </w:pPr>
    </w:p>
    <w:p w14:paraId="13DC7A00" w14:textId="77777777" w:rsidR="00B55AE6" w:rsidRPr="00B55AE6" w:rsidRDefault="00B55AE6" w:rsidP="00B55AE6">
      <w:pPr>
        <w:pStyle w:val="Paragraphedeliste"/>
        <w:ind w:left="1080"/>
      </w:pPr>
    </w:p>
    <w:p w14:paraId="0C411178" w14:textId="77777777" w:rsidR="00B55AE6" w:rsidRPr="00B55AE6" w:rsidRDefault="00B55AE6" w:rsidP="00B55AE6">
      <w:pPr>
        <w:pStyle w:val="Paragraphedeliste"/>
        <w:ind w:left="1080"/>
      </w:pPr>
      <w:r w:rsidRPr="00B55AE6">
        <w:rPr>
          <w:u w:val="single"/>
        </w:rPr>
        <w:t>Les préventions</w:t>
      </w:r>
      <w:r w:rsidRPr="00B55AE6">
        <w:t xml:space="preserve"> : </w:t>
      </w:r>
    </w:p>
    <w:p w14:paraId="3747D64D" w14:textId="77777777" w:rsidR="00B55AE6" w:rsidRPr="00B55AE6" w:rsidRDefault="00B55AE6" w:rsidP="00B55AE6">
      <w:pPr>
        <w:pStyle w:val="Paragraphedeliste"/>
        <w:ind w:left="1080"/>
      </w:pPr>
    </w:p>
    <w:p w14:paraId="59F51A2B" w14:textId="77777777" w:rsidR="00B55AE6" w:rsidRPr="00B55AE6" w:rsidRDefault="00B55AE6" w:rsidP="00B55AE6">
      <w:pPr>
        <w:pStyle w:val="Paragraphedeliste"/>
        <w:ind w:left="1080"/>
      </w:pPr>
      <w:r w:rsidRPr="00B55AE6">
        <w:t>L’élaboration de parades : filets, râteliers, ouvrages de déviation, de freinage, d’arrêt</w:t>
      </w:r>
    </w:p>
    <w:p w14:paraId="2AF9C76D" w14:textId="77777777" w:rsidR="00B55AE6" w:rsidRPr="00B55AE6" w:rsidRDefault="00B55AE6" w:rsidP="00B55AE6">
      <w:pPr>
        <w:pStyle w:val="Paragraphedeliste"/>
        <w:ind w:left="1080"/>
      </w:pPr>
    </w:p>
    <w:p w14:paraId="4B647857" w14:textId="77777777" w:rsidR="00B55AE6" w:rsidRPr="00B55AE6" w:rsidRDefault="00B55AE6" w:rsidP="00B55AE6">
      <w:pPr>
        <w:pStyle w:val="Paragraphedeliste"/>
        <w:ind w:left="1080"/>
      </w:pPr>
      <w:r w:rsidRPr="00B55AE6">
        <w:t xml:space="preserve">L’entretien, les plantations, le drainage des pentes. </w:t>
      </w:r>
    </w:p>
    <w:p w14:paraId="68696FFA" w14:textId="77777777" w:rsidR="00B55AE6" w:rsidRPr="00B55AE6" w:rsidRDefault="00B55AE6" w:rsidP="00B55AE6">
      <w:pPr>
        <w:pStyle w:val="Paragraphedeliste"/>
        <w:ind w:left="1080"/>
      </w:pPr>
    </w:p>
    <w:p w14:paraId="2FF9C9E0" w14:textId="77777777" w:rsidR="00B55AE6" w:rsidRPr="00B55AE6" w:rsidRDefault="00B55AE6" w:rsidP="00B55AE6">
      <w:pPr>
        <w:pStyle w:val="Paragraphedeliste"/>
        <w:ind w:left="1080"/>
      </w:pPr>
      <w:r w:rsidRPr="00B55AE6">
        <w:t>La surveillance du manteau neigeux</w:t>
      </w:r>
    </w:p>
    <w:p w14:paraId="1CC25A1D" w14:textId="77777777" w:rsidR="00B55AE6" w:rsidRPr="00B55AE6" w:rsidRDefault="00B55AE6" w:rsidP="00B55AE6">
      <w:pPr>
        <w:pStyle w:val="Paragraphedeliste"/>
        <w:ind w:left="1080"/>
      </w:pPr>
    </w:p>
    <w:p w14:paraId="6707C5CD" w14:textId="77777777" w:rsidR="00B55AE6" w:rsidRPr="00B55AE6" w:rsidRDefault="00B55AE6" w:rsidP="00B55AE6">
      <w:pPr>
        <w:pStyle w:val="Paragraphedeliste"/>
        <w:ind w:left="1080"/>
      </w:pPr>
      <w:r w:rsidRPr="00B55AE6">
        <w:t>L’information de la population</w:t>
      </w:r>
    </w:p>
    <w:p w14:paraId="303C3D50" w14:textId="77777777" w:rsidR="00B55AE6" w:rsidRPr="00B55AE6" w:rsidRDefault="00B55AE6" w:rsidP="00B55AE6">
      <w:pPr>
        <w:pStyle w:val="Paragraphedeliste"/>
        <w:ind w:left="1080"/>
      </w:pPr>
    </w:p>
    <w:p w14:paraId="1208F8DD" w14:textId="77777777" w:rsidR="00B55AE6" w:rsidRPr="00B55AE6" w:rsidRDefault="00B55AE6" w:rsidP="00B55AE6">
      <w:pPr>
        <w:pStyle w:val="Paragraphedeliste"/>
        <w:ind w:left="1080"/>
      </w:pPr>
      <w:r w:rsidRPr="00B55AE6">
        <w:t xml:space="preserve">La fermeture des pistes, de remontées, de routes, voire l’évacuation en cas de risque d’avalanches. </w:t>
      </w:r>
    </w:p>
    <w:p w14:paraId="7D3FDEBE" w14:textId="77777777" w:rsidR="00B55AE6" w:rsidRPr="00B55AE6" w:rsidRDefault="00B55AE6" w:rsidP="00B55AE6">
      <w:pPr>
        <w:pStyle w:val="Paragraphedeliste"/>
        <w:ind w:left="1080"/>
      </w:pPr>
    </w:p>
    <w:p w14:paraId="16512287" w14:textId="77777777" w:rsidR="00B55AE6" w:rsidRPr="00B55AE6" w:rsidRDefault="00B55AE6" w:rsidP="00B55AE6">
      <w:pPr>
        <w:pStyle w:val="Paragraphedeliste"/>
        <w:ind w:left="1080"/>
      </w:pPr>
      <w:r w:rsidRPr="00B55AE6">
        <w:t>Le déclenchement artificiel d’avalanches</w:t>
      </w:r>
    </w:p>
    <w:p w14:paraId="41A64021" w14:textId="77777777" w:rsidR="00B55AE6" w:rsidRPr="00B55AE6" w:rsidRDefault="00B55AE6" w:rsidP="00B55AE6">
      <w:pPr>
        <w:pStyle w:val="Paragraphedeliste"/>
        <w:ind w:left="1080"/>
      </w:pPr>
    </w:p>
    <w:p w14:paraId="21F6F67A" w14:textId="77777777" w:rsidR="00B55AE6" w:rsidRPr="00B55AE6" w:rsidRDefault="00B55AE6" w:rsidP="00B55AE6">
      <w:pPr>
        <w:pStyle w:val="Paragraphedeliste"/>
        <w:ind w:left="1080"/>
      </w:pPr>
      <w:r w:rsidRPr="00B55AE6">
        <w:t xml:space="preserve">L’élaboration de plans de secours et leur mise en œuvre. </w:t>
      </w:r>
    </w:p>
    <w:p w14:paraId="1A5A5A8C" w14:textId="77777777" w:rsidR="00B55AE6" w:rsidRPr="00B55AE6" w:rsidRDefault="00B55AE6" w:rsidP="00B55AE6">
      <w:pPr>
        <w:pStyle w:val="Paragraphedeliste"/>
        <w:ind w:left="1080"/>
      </w:pPr>
    </w:p>
    <w:p w14:paraId="1750777E" w14:textId="77777777" w:rsidR="00B55AE6" w:rsidRPr="00B55AE6" w:rsidRDefault="00B55AE6" w:rsidP="00B55AE6">
      <w:pPr>
        <w:pStyle w:val="Paragraphedeliste"/>
        <w:ind w:left="1080"/>
      </w:pPr>
      <w:r w:rsidRPr="00B55AE6">
        <w:t xml:space="preserve">Site qui répertorie les avalanches en France : </w:t>
      </w:r>
    </w:p>
    <w:p w14:paraId="0504CCF5" w14:textId="77777777" w:rsidR="00B55AE6" w:rsidRPr="00B55AE6" w:rsidRDefault="00000000" w:rsidP="00B55AE6">
      <w:pPr>
        <w:pStyle w:val="Paragraphedeliste"/>
        <w:ind w:left="1080"/>
      </w:pPr>
      <w:hyperlink r:id="rId10" w:history="1">
        <w:r w:rsidR="00B55AE6" w:rsidRPr="00B55AE6">
          <w:rPr>
            <w:rStyle w:val="Lienhypertexte"/>
          </w:rPr>
          <w:t>https://map.avalanches.fr/</w:t>
        </w:r>
      </w:hyperlink>
      <w:r w:rsidR="00B55AE6" w:rsidRPr="00B55AE6">
        <w:t xml:space="preserve"> </w:t>
      </w:r>
    </w:p>
    <w:p w14:paraId="24377E9D" w14:textId="77777777" w:rsidR="00B55AE6" w:rsidRPr="00B55AE6" w:rsidRDefault="00B55AE6" w:rsidP="00B55AE6">
      <w:pPr>
        <w:pStyle w:val="Paragraphedeliste"/>
        <w:ind w:left="1080"/>
      </w:pPr>
    </w:p>
    <w:p w14:paraId="00011BF0" w14:textId="77777777" w:rsidR="00B55AE6" w:rsidRPr="00B55AE6" w:rsidRDefault="00B55AE6" w:rsidP="00B55AE6">
      <w:pPr>
        <w:pStyle w:val="Paragraphedeliste"/>
        <w:ind w:left="1080"/>
      </w:pPr>
      <w:r w:rsidRPr="00B55AE6">
        <w:rPr>
          <w:noProof/>
        </w:rPr>
        <w:drawing>
          <wp:anchor distT="0" distB="0" distL="114300" distR="114300" simplePos="0" relativeHeight="251664384" behindDoc="0" locked="0" layoutInCell="1" allowOverlap="1" wp14:anchorId="5B937D7D" wp14:editId="4442133B">
            <wp:simplePos x="0" y="0"/>
            <wp:positionH relativeFrom="margin">
              <wp:align>left</wp:align>
            </wp:positionH>
            <wp:positionV relativeFrom="paragraph">
              <wp:posOffset>171450</wp:posOffset>
            </wp:positionV>
            <wp:extent cx="3383915" cy="3950970"/>
            <wp:effectExtent l="0" t="0" r="6985" b="0"/>
            <wp:wrapSquare wrapText="bothSides"/>
            <wp:docPr id="8" name="Image 8"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carte&#10;&#10;Description générée automatiquemen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85207" cy="3952620"/>
                    </a:xfrm>
                    <a:prstGeom prst="rect">
                      <a:avLst/>
                    </a:prstGeom>
                    <a:noFill/>
                  </pic:spPr>
                </pic:pic>
              </a:graphicData>
            </a:graphic>
            <wp14:sizeRelV relativeFrom="margin">
              <wp14:pctHeight>0</wp14:pctHeight>
            </wp14:sizeRelV>
          </wp:anchor>
        </w:drawing>
      </w:r>
      <w:r w:rsidRPr="00B55AE6">
        <w:t>Alpes françaises</w:t>
      </w:r>
    </w:p>
    <w:p w14:paraId="459983EE" w14:textId="77777777" w:rsidR="00B55AE6" w:rsidRPr="00B55AE6" w:rsidRDefault="00B55AE6" w:rsidP="00B55AE6">
      <w:pPr>
        <w:pStyle w:val="Paragraphedeliste"/>
        <w:ind w:left="1080"/>
      </w:pPr>
      <w:r w:rsidRPr="00B55AE6">
        <w:t xml:space="preserve">http://www.vinsvignesvignerons.com/Geologie/Geologie-de-la-France/Le-Massif-des-Alpes-francaises  </w:t>
      </w:r>
      <w:r w:rsidRPr="00B55AE6">
        <w:br/>
      </w:r>
    </w:p>
    <w:p w14:paraId="2D670EB7" w14:textId="77777777" w:rsidR="00B55AE6" w:rsidRPr="00B55AE6" w:rsidRDefault="00B55AE6" w:rsidP="00B55AE6">
      <w:pPr>
        <w:pStyle w:val="Paragraphedeliste"/>
        <w:ind w:left="1080"/>
      </w:pPr>
    </w:p>
    <w:p w14:paraId="65AC4E3B" w14:textId="77777777" w:rsidR="00B55AE6" w:rsidRPr="00B55AE6" w:rsidRDefault="00B55AE6" w:rsidP="00B55AE6">
      <w:pPr>
        <w:pStyle w:val="Paragraphedeliste"/>
        <w:ind w:left="1080"/>
      </w:pPr>
    </w:p>
    <w:p w14:paraId="1E421FC7" w14:textId="77777777" w:rsidR="00B55AE6" w:rsidRPr="00B55AE6" w:rsidRDefault="00B55AE6" w:rsidP="00B55AE6">
      <w:pPr>
        <w:pStyle w:val="Paragraphedeliste"/>
        <w:ind w:left="1080"/>
      </w:pPr>
    </w:p>
    <w:p w14:paraId="69C9CFCF" w14:textId="77777777" w:rsidR="00B55AE6" w:rsidRPr="00B55AE6" w:rsidRDefault="00B55AE6" w:rsidP="00B55AE6">
      <w:pPr>
        <w:pStyle w:val="Paragraphedeliste"/>
        <w:ind w:left="1080"/>
      </w:pPr>
    </w:p>
    <w:p w14:paraId="7E363314" w14:textId="77777777" w:rsidR="00B55AE6" w:rsidRPr="00B55AE6" w:rsidRDefault="00B55AE6" w:rsidP="00B55AE6">
      <w:pPr>
        <w:pStyle w:val="Paragraphedeliste"/>
        <w:ind w:left="1080"/>
      </w:pPr>
    </w:p>
    <w:p w14:paraId="00528247" w14:textId="77777777" w:rsidR="00B55AE6" w:rsidRPr="00B55AE6" w:rsidRDefault="00B55AE6" w:rsidP="00B55AE6">
      <w:pPr>
        <w:pStyle w:val="Paragraphedeliste"/>
        <w:ind w:left="1080"/>
      </w:pPr>
    </w:p>
    <w:p w14:paraId="785C8294" w14:textId="77777777" w:rsidR="00B55AE6" w:rsidRPr="00B55AE6" w:rsidRDefault="00B55AE6" w:rsidP="00B55AE6">
      <w:pPr>
        <w:pStyle w:val="Paragraphedeliste"/>
        <w:ind w:left="1080"/>
      </w:pPr>
      <w:r w:rsidRPr="00B55AE6">
        <w:rPr>
          <w:noProof/>
        </w:rPr>
        <w:drawing>
          <wp:inline distT="0" distB="0" distL="0" distR="0" wp14:anchorId="35E88AB6" wp14:editId="351E3E83">
            <wp:extent cx="3759200" cy="2478893"/>
            <wp:effectExtent l="0" t="0" r="0" b="0"/>
            <wp:docPr id="9" name="Image 9"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Une image contenant carte&#10;&#10;Description générée automatiquemen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68768" cy="2485202"/>
                    </a:xfrm>
                    <a:prstGeom prst="rect">
                      <a:avLst/>
                    </a:prstGeom>
                    <a:noFill/>
                  </pic:spPr>
                </pic:pic>
              </a:graphicData>
            </a:graphic>
          </wp:inline>
        </w:drawing>
      </w:r>
    </w:p>
    <w:p w14:paraId="35A76C1D" w14:textId="52367EB3" w:rsidR="00B55AE6" w:rsidRPr="00405673" w:rsidRDefault="00000000" w:rsidP="00405673">
      <w:pPr>
        <w:pStyle w:val="Paragraphedeliste"/>
        <w:ind w:left="1080"/>
      </w:pPr>
      <w:hyperlink r:id="rId13" w:history="1">
        <w:r w:rsidR="00B55AE6" w:rsidRPr="00B55AE6">
          <w:rPr>
            <w:rStyle w:val="Lienhypertexte"/>
          </w:rPr>
          <w:t>https://physicalmap.org/node/37</w:t>
        </w:r>
      </w:hyperlink>
      <w:r w:rsidR="00B55AE6" w:rsidRPr="00B55AE6">
        <w:t xml:space="preserve"> </w:t>
      </w:r>
    </w:p>
    <w:p w14:paraId="72EB5C77" w14:textId="77777777" w:rsidR="00B55AE6" w:rsidRPr="00B55AE6" w:rsidRDefault="00B55AE6" w:rsidP="00B55AE6">
      <w:pPr>
        <w:pStyle w:val="Paragraphedeliste"/>
        <w:ind w:left="1080"/>
      </w:pPr>
    </w:p>
    <w:p w14:paraId="7464EF30" w14:textId="77777777" w:rsidR="00DD10BB" w:rsidRPr="00DD10BB" w:rsidRDefault="00DD10BB" w:rsidP="00DD10BB">
      <w:pPr>
        <w:pStyle w:val="Paragraphedeliste"/>
        <w:ind w:left="1080"/>
      </w:pPr>
    </w:p>
    <w:p w14:paraId="6D1397E0" w14:textId="4B842CCE" w:rsidR="00B81FF6" w:rsidRPr="00E819E7" w:rsidRDefault="00B81FF6" w:rsidP="00B81FF6">
      <w:pPr>
        <w:pStyle w:val="Paragraphedeliste"/>
        <w:numPr>
          <w:ilvl w:val="0"/>
          <w:numId w:val="3"/>
        </w:numPr>
        <w:rPr>
          <w:i/>
          <w:iCs/>
        </w:rPr>
      </w:pPr>
      <w:r w:rsidRPr="00E819E7">
        <w:t>Analyse du contenu</w:t>
      </w:r>
      <w:r>
        <w:t xml:space="preserve"> matière : </w:t>
      </w:r>
      <w:r w:rsidRPr="00E819E7">
        <w:rPr>
          <w:i/>
          <w:iCs/>
        </w:rPr>
        <w:t xml:space="preserve">mise en évidence des nœuds, </w:t>
      </w:r>
      <w:r w:rsidR="001177BA">
        <w:rPr>
          <w:i/>
          <w:iCs/>
        </w:rPr>
        <w:t>d</w:t>
      </w:r>
      <w:r w:rsidRPr="00E819E7">
        <w:rPr>
          <w:i/>
          <w:iCs/>
        </w:rPr>
        <w:t>es confusions potentielles</w:t>
      </w:r>
      <w:r>
        <w:rPr>
          <w:i/>
          <w:iCs/>
        </w:rPr>
        <w:t>.</w:t>
      </w:r>
    </w:p>
    <w:p w14:paraId="23B67100" w14:textId="77777777" w:rsidR="00B81FF6" w:rsidRDefault="00B81FF6" w:rsidP="00B81FF6"/>
    <w:p w14:paraId="2919D3F5" w14:textId="77777777" w:rsidR="00B81FF6" w:rsidRDefault="00B81FF6" w:rsidP="00B81FF6">
      <w:pPr>
        <w:pStyle w:val="Titre1"/>
      </w:pPr>
      <w:r>
        <w:t>Déroulement méthodologique de l’activité</w:t>
      </w:r>
    </w:p>
    <w:p w14:paraId="5EE5385E" w14:textId="17F0D7F1" w:rsidR="00B81FF6" w:rsidRDefault="00B81FF6" w:rsidP="00B81FF6">
      <w:pPr>
        <w:pStyle w:val="Paragraphedeliste"/>
        <w:numPr>
          <w:ilvl w:val="0"/>
          <w:numId w:val="8"/>
        </w:numPr>
        <w:ind w:left="1134"/>
        <w:rPr>
          <w:i/>
          <w:iCs/>
        </w:rPr>
      </w:pPr>
      <w:r>
        <w:t>Plan / Fil conducteur / Fil rouge</w:t>
      </w:r>
      <w:r w:rsidR="007953F9">
        <w:t xml:space="preserve"> : </w:t>
      </w:r>
      <w:r w:rsidR="007953F9" w:rsidRPr="001C2D3F">
        <w:rPr>
          <w:i/>
          <w:iCs/>
        </w:rPr>
        <w:t>étapes cl</w:t>
      </w:r>
      <w:r w:rsidR="00BD6606">
        <w:rPr>
          <w:i/>
          <w:iCs/>
        </w:rPr>
        <w:t>é</w:t>
      </w:r>
      <w:r w:rsidR="007953F9" w:rsidRPr="001C2D3F">
        <w:rPr>
          <w:i/>
          <w:iCs/>
        </w:rPr>
        <w:t>s</w:t>
      </w:r>
    </w:p>
    <w:p w14:paraId="76CE6D7B" w14:textId="77777777" w:rsidR="00EB78BC" w:rsidRDefault="00EB78BC" w:rsidP="00405673">
      <w:pPr>
        <w:pStyle w:val="Paragraphedeliste"/>
        <w:ind w:left="1134"/>
        <w:rPr>
          <w:b/>
          <w:bCs/>
        </w:rPr>
      </w:pPr>
    </w:p>
    <w:p w14:paraId="4F4A6CE8" w14:textId="0B668379" w:rsidR="00405673" w:rsidRPr="00405673" w:rsidRDefault="00405673" w:rsidP="00405673">
      <w:pPr>
        <w:pStyle w:val="Paragraphedeliste"/>
        <w:ind w:left="1134"/>
        <w:rPr>
          <w:b/>
          <w:bCs/>
        </w:rPr>
      </w:pPr>
      <w:r w:rsidRPr="00405673">
        <w:rPr>
          <w:b/>
          <w:bCs/>
        </w:rPr>
        <w:t>Fil rouge de la séquence </w:t>
      </w:r>
    </w:p>
    <w:p w14:paraId="7540E522" w14:textId="77777777" w:rsidR="00405673" w:rsidRPr="00405673" w:rsidRDefault="00405673" w:rsidP="00405673">
      <w:pPr>
        <w:pStyle w:val="Paragraphedeliste"/>
        <w:ind w:left="1134"/>
        <w:rPr>
          <w:b/>
          <w:bCs/>
        </w:rPr>
      </w:pPr>
    </w:p>
    <w:p w14:paraId="55A335EC" w14:textId="115B1F30" w:rsidR="00405673" w:rsidRPr="00405673" w:rsidRDefault="00405673" w:rsidP="00405673">
      <w:pPr>
        <w:pStyle w:val="Paragraphedeliste"/>
        <w:ind w:left="1134"/>
      </w:pPr>
      <w:proofErr w:type="spellStart"/>
      <w:r w:rsidRPr="00405673">
        <w:rPr>
          <w:b/>
          <w:bCs/>
        </w:rPr>
        <w:t>Préphase</w:t>
      </w:r>
      <w:proofErr w:type="spellEnd"/>
      <w:r w:rsidRPr="00405673">
        <w:rPr>
          <w:b/>
          <w:bCs/>
        </w:rPr>
        <w:t xml:space="preserve"> d’accrochage </w:t>
      </w:r>
      <w:r w:rsidRPr="00405673">
        <w:t>: je fais visionner aux élèves une vidéo devenue virale sur les réseaux où un homme est touché par une fin d’avalanche et je rebondis avec une autre vidéo dans la phase d’accrochage avec le témoignage d’un homme qui est lui resté</w:t>
      </w:r>
      <w:r w:rsidR="00445555">
        <w:t>e</w:t>
      </w:r>
      <w:r w:rsidRPr="00405673">
        <w:t xml:space="preserve"> sous la neige lors d’une avalanche. </w:t>
      </w:r>
    </w:p>
    <w:p w14:paraId="71588037" w14:textId="77777777" w:rsidR="00405673" w:rsidRPr="00405673" w:rsidRDefault="00405673" w:rsidP="00405673">
      <w:pPr>
        <w:pStyle w:val="Paragraphedeliste"/>
        <w:ind w:left="1134"/>
      </w:pPr>
    </w:p>
    <w:p w14:paraId="6B3BA3E1" w14:textId="77777777" w:rsidR="00405673" w:rsidRPr="00405673" w:rsidRDefault="00405673" w:rsidP="00405673">
      <w:pPr>
        <w:pStyle w:val="Paragraphedeliste"/>
        <w:ind w:left="1134"/>
      </w:pPr>
      <w:r w:rsidRPr="00405673">
        <w:rPr>
          <w:b/>
          <w:bCs/>
        </w:rPr>
        <w:t>Phase d’accrochage</w:t>
      </w:r>
      <w:r w:rsidRPr="00405673">
        <w:t xml:space="preserve"> : j’invente une situation où la famille </w:t>
      </w:r>
      <w:proofErr w:type="spellStart"/>
      <w:r w:rsidRPr="00405673">
        <w:t>Crepin</w:t>
      </w:r>
      <w:proofErr w:type="spellEnd"/>
      <w:r w:rsidRPr="00405673">
        <w:t xml:space="preserve"> a un voyage prévu à la montagne (ski). Afin de susciter l’intérêt des élèves avec un sujet pertinent : les avalanches. </w:t>
      </w:r>
    </w:p>
    <w:p w14:paraId="6A0AF023" w14:textId="77777777" w:rsidR="00405673" w:rsidRPr="00405673" w:rsidRDefault="00405673" w:rsidP="00405673">
      <w:pPr>
        <w:pStyle w:val="Paragraphedeliste"/>
        <w:ind w:left="1134"/>
        <w:rPr>
          <w:i/>
          <w:iCs/>
        </w:rPr>
      </w:pPr>
      <w:r w:rsidRPr="00405673">
        <w:rPr>
          <w:i/>
          <w:iCs/>
        </w:rPr>
        <w:t>Timing : +/- 50 minutes</w:t>
      </w:r>
    </w:p>
    <w:p w14:paraId="40AB633B" w14:textId="77777777" w:rsidR="00405673" w:rsidRPr="00405673" w:rsidRDefault="00405673" w:rsidP="00405673">
      <w:pPr>
        <w:pStyle w:val="Paragraphedeliste"/>
        <w:ind w:left="1134"/>
      </w:pPr>
    </w:p>
    <w:p w14:paraId="0A0A9339" w14:textId="77777777" w:rsidR="00405673" w:rsidRPr="00405673" w:rsidRDefault="00405673" w:rsidP="00405673">
      <w:pPr>
        <w:pStyle w:val="Paragraphedeliste"/>
        <w:numPr>
          <w:ilvl w:val="0"/>
          <w:numId w:val="15"/>
        </w:numPr>
      </w:pPr>
      <w:r w:rsidRPr="00405673">
        <w:t xml:space="preserve">Dans un premier temps, je propose aux élèves de regarder une vidéo tournée sur le plateau de l’émission </w:t>
      </w:r>
      <w:r w:rsidRPr="00405673">
        <w:rPr>
          <w:i/>
          <w:iCs/>
        </w:rPr>
        <w:t>Ça commence aujourd’hui</w:t>
      </w:r>
      <w:r w:rsidRPr="00405673">
        <w:t xml:space="preserve">. </w:t>
      </w:r>
    </w:p>
    <w:p w14:paraId="52BE9B71" w14:textId="77777777" w:rsidR="00405673" w:rsidRPr="00405673" w:rsidRDefault="00405673" w:rsidP="00405673">
      <w:pPr>
        <w:pStyle w:val="Paragraphedeliste"/>
        <w:ind w:left="1134"/>
      </w:pPr>
    </w:p>
    <w:p w14:paraId="755E1E8E" w14:textId="77777777" w:rsidR="00405673" w:rsidRPr="00405673" w:rsidRDefault="00405673" w:rsidP="00405673">
      <w:pPr>
        <w:pStyle w:val="Paragraphedeliste"/>
        <w:ind w:left="1134"/>
      </w:pPr>
      <w:r w:rsidRPr="00405673">
        <w:t xml:space="preserve">L’objectif est de sensibiliser les élèves avec un témoignage d’une personne ayant survécu à une avalanche et avec les images de cet incident. Je demande aux élèves d’indiquer autour d’un nuage ce qu’ils ressentent et/ou ce à quoi ils pensent en voyant ce genre d’image. </w:t>
      </w:r>
    </w:p>
    <w:p w14:paraId="36C72BFE" w14:textId="77777777" w:rsidR="00405673" w:rsidRPr="00405673" w:rsidRDefault="00405673" w:rsidP="00405673">
      <w:pPr>
        <w:pStyle w:val="Paragraphedeliste"/>
        <w:ind w:left="1134"/>
      </w:pPr>
    </w:p>
    <w:p w14:paraId="11EF733D" w14:textId="77777777" w:rsidR="00405673" w:rsidRPr="00405673" w:rsidRDefault="00405673" w:rsidP="00405673">
      <w:pPr>
        <w:pStyle w:val="Paragraphedeliste"/>
        <w:ind w:left="1134"/>
      </w:pPr>
    </w:p>
    <w:p w14:paraId="2A2494F9" w14:textId="3554F7AA" w:rsidR="00405673" w:rsidRPr="00405673" w:rsidRDefault="00405673" w:rsidP="00405673">
      <w:pPr>
        <w:pStyle w:val="Paragraphedeliste"/>
        <w:numPr>
          <w:ilvl w:val="0"/>
          <w:numId w:val="15"/>
        </w:numPr>
      </w:pPr>
      <w:r w:rsidRPr="00405673">
        <w:lastRenderedPageBreak/>
        <w:t xml:space="preserve">Je demande aux élèves d’inscrire leur mot au tableau et d’ensuite créer des groupes d’émotions (ex. peur, angoisse, sans émotion ...). Les élèves répondent ensuite à une question : « Comment réagiriez-vous si cela arrivait devant vos yeux ? ». Après avoir noté la réponse sur leur feuille, les élèves échangent entre eux sur la façon de réagir face à ce genre d’évènement avec comme objectif de travailler la cohésion de groupe. </w:t>
      </w:r>
    </w:p>
    <w:p w14:paraId="5873D592" w14:textId="77777777" w:rsidR="00405673" w:rsidRPr="00405673" w:rsidRDefault="00405673" w:rsidP="00405673">
      <w:pPr>
        <w:pStyle w:val="Paragraphedeliste"/>
        <w:ind w:left="1134"/>
      </w:pPr>
    </w:p>
    <w:p w14:paraId="6ED515F5" w14:textId="6C63EC25" w:rsidR="00405673" w:rsidRPr="00405673" w:rsidRDefault="00405673" w:rsidP="00405673">
      <w:pPr>
        <w:pStyle w:val="Paragraphedeliste"/>
        <w:numPr>
          <w:ilvl w:val="0"/>
          <w:numId w:val="15"/>
        </w:numPr>
      </w:pPr>
      <w:r w:rsidRPr="00405673">
        <w:t>Ils émettent ensuite par groupe une ou plusieurs hypothèse(s) en répondant à la question : « quels sont selon</w:t>
      </w:r>
      <w:r w:rsidR="00AD09A6">
        <w:t xml:space="preserve"> </w:t>
      </w:r>
      <w:r w:rsidRPr="00405673">
        <w:t>vous les facteurs qui déclenchent une avalanche ? »</w:t>
      </w:r>
    </w:p>
    <w:p w14:paraId="7FB842A0" w14:textId="77777777" w:rsidR="00405673" w:rsidRPr="00405673" w:rsidRDefault="00405673" w:rsidP="00405673">
      <w:pPr>
        <w:pStyle w:val="Paragraphedeliste"/>
        <w:ind w:left="1134"/>
      </w:pPr>
    </w:p>
    <w:p w14:paraId="5AE0E03F" w14:textId="77777777" w:rsidR="00405673" w:rsidRPr="00405673" w:rsidRDefault="00405673" w:rsidP="00405673">
      <w:pPr>
        <w:pStyle w:val="Paragraphedeliste"/>
        <w:ind w:left="1134"/>
      </w:pPr>
      <w:r w:rsidRPr="00405673">
        <w:t xml:space="preserve">Je demande aux groupes de partager les hypothèses avec le reste de la classe et nous les laissons de côté pour le moment. </w:t>
      </w:r>
    </w:p>
    <w:p w14:paraId="0007AEED" w14:textId="77777777" w:rsidR="00405673" w:rsidRPr="00405673" w:rsidRDefault="00405673" w:rsidP="00405673">
      <w:pPr>
        <w:pStyle w:val="Paragraphedeliste"/>
        <w:ind w:left="1134"/>
      </w:pPr>
    </w:p>
    <w:p w14:paraId="41CE6C00" w14:textId="77777777" w:rsidR="00405673" w:rsidRPr="00405673" w:rsidRDefault="00405673" w:rsidP="00405673">
      <w:pPr>
        <w:pStyle w:val="Paragraphedeliste"/>
        <w:ind w:left="1134"/>
      </w:pPr>
      <w:r w:rsidRPr="00405673">
        <w:t xml:space="preserve">Ainsi s’achève la phase d’accrochage. </w:t>
      </w:r>
    </w:p>
    <w:p w14:paraId="271214CB" w14:textId="77777777" w:rsidR="00405673" w:rsidRPr="00405673" w:rsidRDefault="00405673" w:rsidP="00405673">
      <w:pPr>
        <w:pStyle w:val="Paragraphedeliste"/>
        <w:ind w:left="1134"/>
      </w:pPr>
    </w:p>
    <w:p w14:paraId="7BB47A39" w14:textId="7205D3E2" w:rsidR="00405673" w:rsidRPr="00405673" w:rsidRDefault="00405673" w:rsidP="00405673">
      <w:pPr>
        <w:pStyle w:val="Paragraphedeliste"/>
        <w:ind w:left="1134"/>
      </w:pPr>
      <w:r w:rsidRPr="00405673">
        <w:t xml:space="preserve">Arrive ensuite la </w:t>
      </w:r>
      <w:r w:rsidRPr="00405673">
        <w:rPr>
          <w:b/>
          <w:bCs/>
        </w:rPr>
        <w:t>situation problème</w:t>
      </w:r>
      <w:r w:rsidRPr="00405673">
        <w:t xml:space="preserve">. Les élèves apprennent par maman </w:t>
      </w:r>
      <w:proofErr w:type="spellStart"/>
      <w:r w:rsidRPr="00405673">
        <w:t>Crepin</w:t>
      </w:r>
      <w:proofErr w:type="spellEnd"/>
      <w:r w:rsidRPr="00405673">
        <w:t xml:space="preserve"> que leur voyage est compromis. En effet, la maman et </w:t>
      </w:r>
      <w:r w:rsidR="00640F9F">
        <w:t xml:space="preserve">le </w:t>
      </w:r>
      <w:r w:rsidRPr="00405673">
        <w:t xml:space="preserve">père ont découvert que l’hôtel dans lequel ils devaient séjourner a été victime d’une avalanche par le passé. Madame </w:t>
      </w:r>
      <w:proofErr w:type="spellStart"/>
      <w:r w:rsidRPr="00405673">
        <w:t>Crepin</w:t>
      </w:r>
      <w:proofErr w:type="spellEnd"/>
      <w:r w:rsidRPr="00405673">
        <w:t xml:space="preserve"> suscite donc notre aide afin de l’aider à trouver un nouvel endroit où les risques d’avalanches sont nuls et de pouvoir le prouver aux parents pour avoir le feu vert. </w:t>
      </w:r>
    </w:p>
    <w:p w14:paraId="55C1CBAD" w14:textId="77777777" w:rsidR="00405673" w:rsidRPr="00405673" w:rsidRDefault="00405673" w:rsidP="00405673">
      <w:pPr>
        <w:pStyle w:val="Paragraphedeliste"/>
        <w:ind w:left="1134"/>
      </w:pPr>
    </w:p>
    <w:p w14:paraId="06AF8624" w14:textId="4221B420" w:rsidR="00405673" w:rsidRPr="00405673" w:rsidRDefault="00405673" w:rsidP="00405673">
      <w:pPr>
        <w:pStyle w:val="Paragraphedeliste"/>
        <w:ind w:left="1134"/>
      </w:pPr>
      <w:r w:rsidRPr="00405673">
        <w:t xml:space="preserve">Nous acceptons le défi et Mme </w:t>
      </w:r>
      <w:proofErr w:type="spellStart"/>
      <w:r w:rsidRPr="00405673">
        <w:t>Crepin</w:t>
      </w:r>
      <w:proofErr w:type="spellEnd"/>
      <w:r w:rsidRPr="00405673">
        <w:t xml:space="preserve"> nous demande de réaliser un texte informatif pour qu’elle comprenne mieux comment se produisent les avalanches et cela tombe bien puisque nous devons vérifier les hypothèses des élèves. Pour finir, elle ajoute des critères bien définis pour la recherche</w:t>
      </w:r>
      <w:r w:rsidR="004703E5">
        <w:t>,</w:t>
      </w:r>
      <w:r w:rsidRPr="00405673">
        <w:t xml:space="preserve"> mais nous y reviendrons plus tard. </w:t>
      </w:r>
    </w:p>
    <w:p w14:paraId="16B9C1D6" w14:textId="77777777" w:rsidR="00405673" w:rsidRPr="00405673" w:rsidRDefault="00405673" w:rsidP="00405673">
      <w:pPr>
        <w:pStyle w:val="Paragraphedeliste"/>
        <w:ind w:left="1134"/>
      </w:pPr>
    </w:p>
    <w:p w14:paraId="6F4DEF67" w14:textId="77777777" w:rsidR="00405673" w:rsidRPr="00405673" w:rsidRDefault="00405673" w:rsidP="00405673">
      <w:pPr>
        <w:pStyle w:val="Paragraphedeliste"/>
        <w:numPr>
          <w:ilvl w:val="0"/>
          <w:numId w:val="15"/>
        </w:numPr>
      </w:pPr>
      <w:r w:rsidRPr="00405673">
        <w:t xml:space="preserve">Tout d’abord, nous devons comprendre comment se déclenche une avalanche. Les élèves vont donc observer une vidéo : « c’est pas sorcier » sur les avalanches et ils devront répondre à plusieurs questions. Ils devront ensuite réaliser un texte informatif sur les avalanches par groupe de deux et le présenter devant la classe et madame Rose. </w:t>
      </w:r>
    </w:p>
    <w:p w14:paraId="27B1D77B" w14:textId="1BE63942" w:rsidR="00405673" w:rsidRPr="00405673" w:rsidRDefault="00405673" w:rsidP="00405673">
      <w:pPr>
        <w:pStyle w:val="Paragraphedeliste"/>
        <w:ind w:left="1134"/>
      </w:pPr>
      <w:r w:rsidRPr="00B55AE6">
        <w:rPr>
          <w:i/>
          <w:iCs/>
        </w:rPr>
        <w:t>Timing : une période et demie de cours</w:t>
      </w:r>
    </w:p>
    <w:p w14:paraId="1AB04A3D" w14:textId="3B57F600" w:rsidR="00B81FF6" w:rsidRDefault="00B81FF6" w:rsidP="00B81FF6">
      <w:pPr>
        <w:pStyle w:val="Paragraphedeliste"/>
        <w:numPr>
          <w:ilvl w:val="0"/>
          <w:numId w:val="8"/>
        </w:numPr>
        <w:ind w:left="1134"/>
      </w:pPr>
      <w:r>
        <w:t>Tableau méthodologique / canevas intégrant le fil rouge et présentant les stratégies méthodologiques qui permettront à l’élève d’être acteur (</w:t>
      </w:r>
      <w:r w:rsidR="006F260D">
        <w:t>v</w:t>
      </w:r>
      <w:r>
        <w:t>oir tableau ci-après).</w:t>
      </w:r>
    </w:p>
    <w:p w14:paraId="781CC2B3" w14:textId="77777777" w:rsidR="00B81FF6" w:rsidRDefault="00B81FF6" w:rsidP="00B81FF6"/>
    <w:p w14:paraId="0266443E" w14:textId="77777777" w:rsidR="00B81FF6" w:rsidRDefault="00B81FF6" w:rsidP="00B81FF6">
      <w:pPr>
        <w:pStyle w:val="Titre1"/>
      </w:pPr>
      <w:r>
        <w:t>Organisation de l’activité</w:t>
      </w:r>
    </w:p>
    <w:p w14:paraId="2854B1B4" w14:textId="1C88FD51" w:rsidR="00B81FF6" w:rsidRDefault="00B81FF6" w:rsidP="00B81FF6">
      <w:pPr>
        <w:pStyle w:val="Paragraphedeliste"/>
        <w:numPr>
          <w:ilvl w:val="0"/>
          <w:numId w:val="5"/>
        </w:numPr>
        <w:ind w:left="1134"/>
      </w:pPr>
      <w:r>
        <w:t xml:space="preserve">Organisation du TN / TBI : </w:t>
      </w:r>
      <w:r w:rsidR="000760CD">
        <w:t>TBI</w:t>
      </w:r>
    </w:p>
    <w:p w14:paraId="5431FC31" w14:textId="77777777" w:rsidR="00B81FF6" w:rsidRDefault="00B81FF6" w:rsidP="00B81FF6">
      <w:pPr>
        <w:pStyle w:val="Paragraphedeliste"/>
        <w:numPr>
          <w:ilvl w:val="0"/>
          <w:numId w:val="5"/>
        </w:numPr>
        <w:ind w:left="1134"/>
      </w:pPr>
      <w:r>
        <w:t xml:space="preserve">Aménagement du local : </w:t>
      </w:r>
      <w:r w:rsidRPr="00FF0D22">
        <w:rPr>
          <w:i/>
          <w:iCs/>
        </w:rPr>
        <w:t>plan des tables de la classe si modification</w:t>
      </w:r>
      <w:r>
        <w:t xml:space="preserve"> </w:t>
      </w:r>
    </w:p>
    <w:p w14:paraId="1CA4BE51" w14:textId="6A3B266C" w:rsidR="00B81FF6" w:rsidRDefault="00B81FF6" w:rsidP="00B81FF6">
      <w:pPr>
        <w:pStyle w:val="Paragraphedeliste"/>
        <w:numPr>
          <w:ilvl w:val="0"/>
          <w:numId w:val="5"/>
        </w:numPr>
        <w:ind w:left="1134"/>
      </w:pPr>
      <w:r>
        <w:t>Journal de classe</w:t>
      </w:r>
      <w:r w:rsidR="000760CD">
        <w:t> : début de leçon</w:t>
      </w:r>
    </w:p>
    <w:p w14:paraId="47E14B08" w14:textId="3EAE67E2" w:rsidR="005B0EAA" w:rsidRDefault="005B0EAA" w:rsidP="00B81FF6">
      <w:pPr>
        <w:pStyle w:val="Paragraphedeliste"/>
        <w:numPr>
          <w:ilvl w:val="0"/>
          <w:numId w:val="5"/>
        </w:numPr>
        <w:ind w:left="1134"/>
      </w:pPr>
      <w:r>
        <w:t>Matériel didactique / supports</w:t>
      </w:r>
      <w:r w:rsidR="000760CD">
        <w:t> : Feuilles élèves</w:t>
      </w:r>
      <w:r w:rsidR="00C54E6A">
        <w:t>, vidéos</w:t>
      </w:r>
    </w:p>
    <w:p w14:paraId="7725ED15" w14:textId="66692B0E" w:rsidR="00B81FF6" w:rsidRDefault="006F260D" w:rsidP="00B81FF6">
      <w:pPr>
        <w:pStyle w:val="Titre1"/>
      </w:pPr>
      <w:r>
        <w:t>É</w:t>
      </w:r>
      <w:r w:rsidR="00B81FF6">
        <w:t>valuation</w:t>
      </w:r>
    </w:p>
    <w:p w14:paraId="05053FA9" w14:textId="4CA5F011" w:rsidR="00B81FF6" w:rsidRPr="00FF0D22" w:rsidRDefault="00B81FF6" w:rsidP="00B81FF6">
      <w:pPr>
        <w:ind w:left="709"/>
      </w:pPr>
      <w:r w:rsidRPr="00FF0D22">
        <w:t xml:space="preserve">Une évaluation de l’activité est-elle envisagée ? </w:t>
      </w:r>
      <w:r w:rsidR="00C54E6A">
        <w:t>Non</w:t>
      </w:r>
    </w:p>
    <w:p w14:paraId="6D4D6FA6" w14:textId="7A1A7F6C" w:rsidR="00B81FF6" w:rsidRDefault="00B81FF6" w:rsidP="00B81FF6">
      <w:pPr>
        <w:pStyle w:val="Paragraphedeliste"/>
        <w:numPr>
          <w:ilvl w:val="0"/>
          <w:numId w:val="4"/>
        </w:numPr>
      </w:pPr>
      <w:r>
        <w:t>Quand ?</w:t>
      </w:r>
      <w:r w:rsidR="00C54E6A">
        <w:t xml:space="preserve"> /</w:t>
      </w:r>
    </w:p>
    <w:p w14:paraId="4EC123C5" w14:textId="496A60D7" w:rsidR="00B81FF6" w:rsidRDefault="00B81FF6" w:rsidP="00B81FF6">
      <w:pPr>
        <w:pStyle w:val="Paragraphedeliste"/>
        <w:numPr>
          <w:ilvl w:val="0"/>
          <w:numId w:val="4"/>
        </w:numPr>
      </w:pPr>
      <w:r>
        <w:t>Sous quelle forme ?</w:t>
      </w:r>
      <w:r w:rsidR="00C54E6A">
        <w:t xml:space="preserve"> /</w:t>
      </w:r>
    </w:p>
    <w:p w14:paraId="62862F21" w14:textId="77777777" w:rsidR="00B81FF6" w:rsidRDefault="00B81FF6" w:rsidP="00B81FF6">
      <w:pPr>
        <w:pStyle w:val="Paragraphedeliste"/>
        <w:ind w:left="709"/>
      </w:pPr>
    </w:p>
    <w:p w14:paraId="50CAFAC6" w14:textId="77777777" w:rsidR="00B81FF6" w:rsidRDefault="00B81FF6" w:rsidP="00B81FF6">
      <w:pPr>
        <w:pStyle w:val="Titre1"/>
      </w:pPr>
      <w:r>
        <w:lastRenderedPageBreak/>
        <w:t>Analyse de l’activité (« </w:t>
      </w:r>
      <w:proofErr w:type="spellStart"/>
      <w:r>
        <w:t>postparation</w:t>
      </w:r>
      <w:proofErr w:type="spellEnd"/>
      <w:r>
        <w:t> »)</w:t>
      </w:r>
    </w:p>
    <w:p w14:paraId="16036C74" w14:textId="77777777" w:rsidR="00B81FF6" w:rsidRDefault="00B81FF6" w:rsidP="00B81FF6">
      <w:pPr>
        <w:pStyle w:val="Paragraphedeliste"/>
        <w:numPr>
          <w:ilvl w:val="0"/>
          <w:numId w:val="6"/>
        </w:numPr>
      </w:pPr>
      <w:r>
        <w:t>Observations / descriptions de l’activité vécue</w:t>
      </w:r>
    </w:p>
    <w:p w14:paraId="1C644E8C" w14:textId="77777777" w:rsidR="00B81FF6" w:rsidRDefault="00B81FF6" w:rsidP="00B81FF6">
      <w:pPr>
        <w:pStyle w:val="Paragraphedeliste"/>
        <w:numPr>
          <w:ilvl w:val="0"/>
          <w:numId w:val="6"/>
        </w:numPr>
      </w:pPr>
      <w:r>
        <w:t xml:space="preserve">Problématisation / Questionnement </w:t>
      </w:r>
    </w:p>
    <w:p w14:paraId="4F26115F" w14:textId="77777777" w:rsidR="00B81FF6" w:rsidRDefault="00B81FF6" w:rsidP="00B81FF6">
      <w:pPr>
        <w:pStyle w:val="Paragraphedeliste"/>
        <w:numPr>
          <w:ilvl w:val="0"/>
          <w:numId w:val="6"/>
        </w:numPr>
      </w:pPr>
      <w:r>
        <w:t>Analyse des difficultés, formulation des hypothèses de compréhension</w:t>
      </w:r>
    </w:p>
    <w:p w14:paraId="0275526A" w14:textId="77777777" w:rsidR="00B81FF6" w:rsidRDefault="00B81FF6" w:rsidP="00B81FF6">
      <w:pPr>
        <w:pStyle w:val="Paragraphedeliste"/>
        <w:numPr>
          <w:ilvl w:val="0"/>
          <w:numId w:val="6"/>
        </w:numPr>
      </w:pPr>
      <w:r>
        <w:t xml:space="preserve">Propositions de </w:t>
      </w:r>
      <w:proofErr w:type="spellStart"/>
      <w:r>
        <w:t>modification.s</w:t>
      </w:r>
      <w:proofErr w:type="spellEnd"/>
      <w:r>
        <w:t xml:space="preserve"> </w:t>
      </w:r>
      <w:proofErr w:type="spellStart"/>
      <w:r>
        <w:t>éventuelle.s</w:t>
      </w:r>
      <w:proofErr w:type="spellEnd"/>
      <w:r>
        <w:t xml:space="preserve"> / </w:t>
      </w:r>
      <w:proofErr w:type="spellStart"/>
      <w:r>
        <w:t>variante.s</w:t>
      </w:r>
      <w:proofErr w:type="spellEnd"/>
    </w:p>
    <w:p w14:paraId="69E76B5F" w14:textId="77777777" w:rsidR="00B81FF6" w:rsidRDefault="00B81FF6" w:rsidP="00B81FF6"/>
    <w:p w14:paraId="6E0F0490" w14:textId="77777777" w:rsidR="00B81FF6" w:rsidRDefault="00B81FF6" w:rsidP="00B81FF6">
      <w:pPr>
        <w:sectPr w:rsidR="00B81FF6" w:rsidSect="00222A44">
          <w:footerReference w:type="default" r:id="rId14"/>
          <w:pgSz w:w="11906" w:h="16838"/>
          <w:pgMar w:top="1417" w:right="1417" w:bottom="1417" w:left="1417" w:header="708" w:footer="708" w:gutter="0"/>
          <w:cols w:space="708"/>
          <w:docGrid w:linePitch="360"/>
        </w:sectPr>
      </w:pPr>
    </w:p>
    <w:tbl>
      <w:tblPr>
        <w:tblStyle w:val="Grilledutableau"/>
        <w:tblW w:w="14507" w:type="dxa"/>
        <w:tblLook w:val="04A0" w:firstRow="1" w:lastRow="0" w:firstColumn="1" w:lastColumn="0" w:noHBand="0" w:noVBand="1"/>
      </w:tblPr>
      <w:tblGrid>
        <w:gridCol w:w="1460"/>
        <w:gridCol w:w="5951"/>
        <w:gridCol w:w="26"/>
        <w:gridCol w:w="4324"/>
        <w:gridCol w:w="2697"/>
        <w:gridCol w:w="11"/>
        <w:gridCol w:w="38"/>
      </w:tblGrid>
      <w:tr w:rsidR="00B81FF6" w14:paraId="102512A5"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512EEC1E" w14:textId="05A86903" w:rsidR="00B81FF6" w:rsidRPr="00210CAC" w:rsidRDefault="00B81FF6" w:rsidP="00F130B9">
            <w:pPr>
              <w:jc w:val="center"/>
              <w:rPr>
                <w:b/>
                <w:bCs/>
                <w:sz w:val="20"/>
                <w:szCs w:val="20"/>
              </w:rPr>
            </w:pPr>
            <w:r w:rsidRPr="00210CAC">
              <w:rPr>
                <w:b/>
                <w:bCs/>
                <w:sz w:val="20"/>
                <w:szCs w:val="20"/>
              </w:rPr>
              <w:lastRenderedPageBreak/>
              <w:t>Canevas pour une séquence de type « généraliste »</w:t>
            </w:r>
            <w:r>
              <w:rPr>
                <w:b/>
                <w:bCs/>
                <w:sz w:val="20"/>
                <w:szCs w:val="20"/>
              </w:rPr>
              <w:t xml:space="preserve"> </w:t>
            </w:r>
            <w:r w:rsidRPr="00210CAC">
              <w:rPr>
                <w:b/>
                <w:bCs/>
                <w:sz w:val="20"/>
                <w:szCs w:val="20"/>
              </w:rPr>
              <w:t>(non colorée par une démarche / une didactique particulière)</w:t>
            </w:r>
            <w:r>
              <w:rPr>
                <w:b/>
                <w:bCs/>
                <w:sz w:val="20"/>
                <w:szCs w:val="20"/>
              </w:rPr>
              <w:t xml:space="preserve"> sur le modèle</w:t>
            </w:r>
            <w:r w:rsidR="003C6149">
              <w:rPr>
                <w:b/>
                <w:bCs/>
                <w:sz w:val="20"/>
                <w:szCs w:val="20"/>
              </w:rPr>
              <w:t xml:space="preserve"> du socio-constructivisme</w:t>
            </w:r>
          </w:p>
        </w:tc>
      </w:tr>
      <w:tr w:rsidR="00B81FF6" w14:paraId="3DCA5479"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948EBF3" w14:textId="77777777" w:rsidR="00B81FF6" w:rsidRPr="00210CAC" w:rsidRDefault="00B81FF6" w:rsidP="00F130B9">
            <w:pPr>
              <w:ind w:left="-120"/>
              <w:jc w:val="center"/>
              <w:rPr>
                <w:b/>
                <w:bCs/>
                <w:sz w:val="20"/>
                <w:szCs w:val="20"/>
              </w:rPr>
            </w:pPr>
            <w:r w:rsidRPr="00210CAC">
              <w:rPr>
                <w:b/>
                <w:bCs/>
                <w:sz w:val="20"/>
                <w:szCs w:val="20"/>
              </w:rPr>
              <w:t>Tps</w:t>
            </w:r>
          </w:p>
        </w:tc>
        <w:tc>
          <w:tcPr>
            <w:tcW w:w="597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90C954" w14:textId="77777777" w:rsidR="00B81FF6" w:rsidRPr="00210CAC" w:rsidRDefault="00B81FF6" w:rsidP="00F130B9">
            <w:pPr>
              <w:jc w:val="center"/>
              <w:rPr>
                <w:b/>
                <w:bCs/>
                <w:sz w:val="20"/>
                <w:szCs w:val="20"/>
              </w:rPr>
            </w:pPr>
            <w:r w:rsidRPr="00D66603">
              <w:rPr>
                <w:b/>
                <w:bCs/>
                <w:color w:val="70AD47" w:themeColor="accent6"/>
                <w:sz w:val="20"/>
                <w:szCs w:val="20"/>
              </w:rPr>
              <w:t xml:space="preserve">Stratégies mises </w:t>
            </w:r>
            <w:r w:rsidRPr="00210CAC">
              <w:rPr>
                <w:b/>
                <w:bCs/>
                <w:sz w:val="20"/>
                <w:szCs w:val="20"/>
              </w:rPr>
              <w:t>en place par P et ses sous-étapes</w:t>
            </w:r>
          </w:p>
        </w:tc>
        <w:tc>
          <w:tcPr>
            <w:tcW w:w="432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68885B1" w14:textId="77777777" w:rsidR="00B81FF6" w:rsidRDefault="00B81FF6" w:rsidP="00F130B9">
            <w:pPr>
              <w:jc w:val="center"/>
              <w:rPr>
                <w:b/>
                <w:bCs/>
              </w:rPr>
            </w:pPr>
            <w:r>
              <w:rPr>
                <w:b/>
                <w:bCs/>
              </w:rPr>
              <w:t>Raisonnement tenu par E</w:t>
            </w:r>
          </w:p>
          <w:p w14:paraId="2E7D999D" w14:textId="5D843592" w:rsidR="00B81FF6" w:rsidRDefault="00B81FF6" w:rsidP="00F130B9">
            <w:pPr>
              <w:jc w:val="center"/>
              <w:rPr>
                <w:b/>
                <w:bCs/>
              </w:rPr>
            </w:pPr>
            <w:r w:rsidRPr="00E5290F">
              <w:rPr>
                <w:b/>
                <w:bCs/>
              </w:rPr>
              <w:t>Opérations mentales</w:t>
            </w:r>
            <w:r w:rsidR="002F7E10">
              <w:rPr>
                <w:b/>
                <w:bCs/>
              </w:rPr>
              <w:t xml:space="preserve"> /</w:t>
            </w:r>
            <w:r>
              <w:rPr>
                <w:b/>
                <w:bCs/>
              </w:rPr>
              <w:t xml:space="preserve"> </w:t>
            </w:r>
            <w:r w:rsidRPr="00E5290F">
              <w:rPr>
                <w:b/>
                <w:bCs/>
                <w:color w:val="FF0000"/>
              </w:rPr>
              <w:t>Difficultés anticipées</w:t>
            </w:r>
          </w:p>
        </w:tc>
        <w:tc>
          <w:tcPr>
            <w:tcW w:w="269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37AEC5C" w14:textId="77777777" w:rsidR="00B81FF6" w:rsidRDefault="00B81FF6" w:rsidP="00F130B9">
            <w:pPr>
              <w:jc w:val="center"/>
              <w:rPr>
                <w:b/>
                <w:bCs/>
              </w:rPr>
            </w:pPr>
            <w:r>
              <w:rPr>
                <w:b/>
                <w:bCs/>
              </w:rPr>
              <w:t>Support / Matériel</w:t>
            </w:r>
          </w:p>
        </w:tc>
      </w:tr>
      <w:tr w:rsidR="00B81FF6" w14:paraId="1C6F3F3A"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161771A3" w14:textId="4E5F8EC8" w:rsidR="00B81FF6" w:rsidRPr="00210CAC" w:rsidRDefault="006F260D" w:rsidP="00F130B9">
            <w:pPr>
              <w:ind w:left="-120"/>
              <w:rPr>
                <w:b/>
                <w:bCs/>
                <w:sz w:val="20"/>
                <w:szCs w:val="20"/>
              </w:rPr>
            </w:pPr>
            <w:r>
              <w:rPr>
                <w:b/>
                <w:bCs/>
                <w:sz w:val="20"/>
                <w:szCs w:val="20"/>
              </w:rPr>
              <w:t>É</w:t>
            </w:r>
            <w:r w:rsidR="00B81FF6" w:rsidRPr="00210CAC">
              <w:rPr>
                <w:b/>
                <w:bCs/>
                <w:sz w:val="20"/>
                <w:szCs w:val="20"/>
              </w:rPr>
              <w:t>tape 0 : Accueil – Mise en place du cadre</w:t>
            </w:r>
          </w:p>
        </w:tc>
      </w:tr>
      <w:tr w:rsidR="00B81FF6" w14:paraId="150742E1" w14:textId="77777777" w:rsidTr="001067E3">
        <w:trPr>
          <w:gridAfter w:val="2"/>
          <w:wAfter w:w="49" w:type="dxa"/>
        </w:trPr>
        <w:tc>
          <w:tcPr>
            <w:tcW w:w="1460" w:type="dxa"/>
            <w:tcBorders>
              <w:top w:val="single" w:sz="4" w:space="0" w:color="auto"/>
              <w:left w:val="single" w:sz="4" w:space="0" w:color="auto"/>
              <w:bottom w:val="single" w:sz="4" w:space="0" w:color="auto"/>
              <w:right w:val="single" w:sz="4" w:space="0" w:color="auto"/>
            </w:tcBorders>
            <w:vAlign w:val="center"/>
          </w:tcPr>
          <w:p w14:paraId="72D952B5" w14:textId="06D4ACF1" w:rsidR="00B81FF6" w:rsidRPr="00210CAC" w:rsidRDefault="001067E3" w:rsidP="001067E3">
            <w:pPr>
              <w:ind w:left="-120"/>
              <w:jc w:val="center"/>
              <w:rPr>
                <w:sz w:val="20"/>
                <w:szCs w:val="20"/>
              </w:rPr>
            </w:pPr>
            <w:r>
              <w:rPr>
                <w:sz w:val="20"/>
                <w:szCs w:val="20"/>
              </w:rPr>
              <w:t>5’</w:t>
            </w:r>
          </w:p>
        </w:tc>
        <w:tc>
          <w:tcPr>
            <w:tcW w:w="5977" w:type="dxa"/>
            <w:gridSpan w:val="2"/>
            <w:tcBorders>
              <w:top w:val="single" w:sz="4" w:space="0" w:color="auto"/>
              <w:left w:val="single" w:sz="4" w:space="0" w:color="auto"/>
              <w:bottom w:val="single" w:sz="4" w:space="0" w:color="auto"/>
              <w:right w:val="single" w:sz="4" w:space="0" w:color="auto"/>
            </w:tcBorders>
          </w:tcPr>
          <w:p w14:paraId="3B3690BC" w14:textId="77777777" w:rsidR="00B81FF6" w:rsidRDefault="006D2071" w:rsidP="00F130B9">
            <w:pPr>
              <w:rPr>
                <w:sz w:val="20"/>
                <w:szCs w:val="20"/>
              </w:rPr>
            </w:pPr>
            <w:r>
              <w:rPr>
                <w:sz w:val="20"/>
                <w:szCs w:val="20"/>
              </w:rPr>
              <w:t xml:space="preserve">Bonjour </w:t>
            </w:r>
          </w:p>
          <w:p w14:paraId="38AFB795" w14:textId="20543760" w:rsidR="001067E3" w:rsidRPr="006D2071" w:rsidRDefault="001067E3" w:rsidP="00F130B9">
            <w:pPr>
              <w:rPr>
                <w:sz w:val="20"/>
                <w:szCs w:val="20"/>
              </w:rPr>
            </w:pPr>
            <w:r>
              <w:rPr>
                <w:sz w:val="20"/>
                <w:szCs w:val="20"/>
              </w:rPr>
              <w:t>JDC</w:t>
            </w:r>
          </w:p>
        </w:tc>
        <w:tc>
          <w:tcPr>
            <w:tcW w:w="4324" w:type="dxa"/>
            <w:tcBorders>
              <w:top w:val="single" w:sz="4" w:space="0" w:color="auto"/>
              <w:left w:val="single" w:sz="4" w:space="0" w:color="auto"/>
              <w:bottom w:val="single" w:sz="4" w:space="0" w:color="auto"/>
              <w:right w:val="single" w:sz="4" w:space="0" w:color="auto"/>
            </w:tcBorders>
          </w:tcPr>
          <w:p w14:paraId="48228F6B"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70E4CFDD" w14:textId="77777777" w:rsidR="00B81FF6" w:rsidRDefault="00B81FF6" w:rsidP="00F130B9"/>
        </w:tc>
      </w:tr>
      <w:tr w:rsidR="00B81FF6" w14:paraId="7D5D2856"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529D734D" w14:textId="5A972EBD" w:rsidR="00B81FF6" w:rsidRPr="00210CAC" w:rsidRDefault="006F260D" w:rsidP="00F130B9">
            <w:pPr>
              <w:ind w:left="-120"/>
              <w:rPr>
                <w:b/>
                <w:bCs/>
                <w:sz w:val="20"/>
                <w:szCs w:val="20"/>
              </w:rPr>
            </w:pPr>
            <w:r>
              <w:rPr>
                <w:b/>
                <w:bCs/>
                <w:sz w:val="20"/>
                <w:szCs w:val="20"/>
              </w:rPr>
              <w:t>É</w:t>
            </w:r>
            <w:r w:rsidR="00B81FF6" w:rsidRPr="00210CAC">
              <w:rPr>
                <w:b/>
                <w:bCs/>
                <w:sz w:val="20"/>
                <w:szCs w:val="20"/>
              </w:rPr>
              <w:t>tape 1 : Introduction</w:t>
            </w:r>
            <w:r w:rsidR="00B81FF6">
              <w:rPr>
                <w:b/>
                <w:bCs/>
                <w:sz w:val="20"/>
                <w:szCs w:val="20"/>
              </w:rPr>
              <w:t xml:space="preserve"> (stratégie de motivation)</w:t>
            </w:r>
          </w:p>
        </w:tc>
      </w:tr>
      <w:tr w:rsidR="00B81FF6" w14:paraId="2602CA53"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65F89052" w14:textId="77777777" w:rsidR="00B81FF6" w:rsidRDefault="00B81FF6" w:rsidP="00F130B9">
            <w:pPr>
              <w:ind w:left="-120"/>
              <w:rPr>
                <w:sz w:val="20"/>
                <w:szCs w:val="20"/>
              </w:rPr>
            </w:pPr>
          </w:p>
          <w:p w14:paraId="3497EF21" w14:textId="77777777" w:rsidR="00163A5C" w:rsidRPr="00163A5C" w:rsidRDefault="00163A5C" w:rsidP="00163A5C">
            <w:pPr>
              <w:rPr>
                <w:sz w:val="20"/>
                <w:szCs w:val="20"/>
              </w:rPr>
            </w:pPr>
          </w:p>
          <w:p w14:paraId="5CF317A4" w14:textId="77777777" w:rsidR="00163A5C" w:rsidRDefault="00163A5C" w:rsidP="00163A5C">
            <w:pPr>
              <w:rPr>
                <w:sz w:val="20"/>
                <w:szCs w:val="20"/>
              </w:rPr>
            </w:pPr>
          </w:p>
          <w:p w14:paraId="26532DA7" w14:textId="77777777" w:rsidR="00163A5C" w:rsidRDefault="00163A5C" w:rsidP="00163A5C">
            <w:pPr>
              <w:rPr>
                <w:sz w:val="20"/>
                <w:szCs w:val="20"/>
              </w:rPr>
            </w:pPr>
          </w:p>
          <w:p w14:paraId="243AC07F" w14:textId="77777777" w:rsidR="00163A5C" w:rsidRDefault="00163A5C" w:rsidP="00163A5C">
            <w:pPr>
              <w:rPr>
                <w:sz w:val="20"/>
                <w:szCs w:val="20"/>
              </w:rPr>
            </w:pPr>
          </w:p>
          <w:p w14:paraId="1DBB6A38" w14:textId="7B441E5B" w:rsidR="00163A5C" w:rsidRPr="00163A5C" w:rsidRDefault="00163A5C" w:rsidP="00163A5C">
            <w:pPr>
              <w:jc w:val="center"/>
              <w:rPr>
                <w:sz w:val="20"/>
                <w:szCs w:val="20"/>
              </w:rPr>
            </w:pPr>
            <w:r>
              <w:rPr>
                <w:sz w:val="20"/>
                <w:szCs w:val="20"/>
              </w:rPr>
              <w:t>1</w:t>
            </w:r>
            <w:r w:rsidR="001D7391">
              <w:rPr>
                <w:sz w:val="20"/>
                <w:szCs w:val="20"/>
              </w:rPr>
              <w:t>0</w:t>
            </w:r>
            <w:r>
              <w:rPr>
                <w:sz w:val="20"/>
                <w:szCs w:val="20"/>
              </w:rPr>
              <w:t>’</w:t>
            </w:r>
          </w:p>
        </w:tc>
        <w:tc>
          <w:tcPr>
            <w:tcW w:w="5977" w:type="dxa"/>
            <w:gridSpan w:val="2"/>
            <w:tcBorders>
              <w:top w:val="single" w:sz="4" w:space="0" w:color="auto"/>
              <w:left w:val="single" w:sz="4" w:space="0" w:color="auto"/>
              <w:bottom w:val="single" w:sz="4" w:space="0" w:color="auto"/>
              <w:right w:val="single" w:sz="4" w:space="0" w:color="auto"/>
            </w:tcBorders>
          </w:tcPr>
          <w:p w14:paraId="1CB38E3E" w14:textId="2207FD35" w:rsidR="00B81FF6" w:rsidRDefault="00B81FF6" w:rsidP="00F130B9">
            <w:pPr>
              <w:rPr>
                <w:sz w:val="20"/>
                <w:szCs w:val="20"/>
              </w:rPr>
            </w:pPr>
            <w:r w:rsidRPr="00D12AED">
              <w:rPr>
                <w:b/>
                <w:bCs/>
                <w:sz w:val="20"/>
                <w:szCs w:val="20"/>
                <w:u w:val="single"/>
              </w:rPr>
              <w:t>Présentation</w:t>
            </w:r>
            <w:r w:rsidR="00073559">
              <w:rPr>
                <w:b/>
                <w:bCs/>
                <w:sz w:val="20"/>
                <w:szCs w:val="20"/>
                <w:u w:val="single"/>
              </w:rPr>
              <w:t xml:space="preserve"> : </w:t>
            </w:r>
            <w:r w:rsidRPr="00D12AED">
              <w:rPr>
                <w:b/>
                <w:bCs/>
                <w:sz w:val="20"/>
                <w:szCs w:val="20"/>
                <w:u w:val="single"/>
              </w:rPr>
              <w:t>situation – problème (production initiale)</w:t>
            </w:r>
            <w:r w:rsidRPr="00D12AED">
              <w:rPr>
                <w:sz w:val="20"/>
                <w:szCs w:val="20"/>
              </w:rPr>
              <w:t xml:space="preserve"> : </w:t>
            </w:r>
            <w:r w:rsidR="001A00B7" w:rsidRPr="00D12AED">
              <w:rPr>
                <w:sz w:val="20"/>
                <w:szCs w:val="20"/>
              </w:rPr>
              <w:t xml:space="preserve">la famille </w:t>
            </w:r>
            <w:proofErr w:type="spellStart"/>
            <w:r w:rsidR="001A00B7" w:rsidRPr="00D12AED">
              <w:rPr>
                <w:sz w:val="20"/>
                <w:szCs w:val="20"/>
              </w:rPr>
              <w:t>Crepin</w:t>
            </w:r>
            <w:proofErr w:type="spellEnd"/>
            <w:r w:rsidR="001A00B7" w:rsidRPr="00D12AED">
              <w:rPr>
                <w:sz w:val="20"/>
                <w:szCs w:val="20"/>
              </w:rPr>
              <w:t xml:space="preserve"> veut aller au ski</w:t>
            </w:r>
            <w:r w:rsidR="004703E5">
              <w:rPr>
                <w:sz w:val="20"/>
                <w:szCs w:val="20"/>
              </w:rPr>
              <w:t>,</w:t>
            </w:r>
            <w:r w:rsidR="001A00B7" w:rsidRPr="00D12AED">
              <w:rPr>
                <w:sz w:val="20"/>
                <w:szCs w:val="20"/>
              </w:rPr>
              <w:t xml:space="preserve"> mais </w:t>
            </w:r>
            <w:r w:rsidR="00F125A9" w:rsidRPr="00D12AED">
              <w:rPr>
                <w:sz w:val="20"/>
                <w:szCs w:val="20"/>
              </w:rPr>
              <w:t xml:space="preserve">les élèves vont devoir </w:t>
            </w:r>
            <w:r w:rsidR="002E1365" w:rsidRPr="00D12AED">
              <w:rPr>
                <w:sz w:val="20"/>
                <w:szCs w:val="20"/>
              </w:rPr>
              <w:t xml:space="preserve">faire des recherches sur un phénomène que l’on trouve en montagne. </w:t>
            </w:r>
            <w:r w:rsidR="00997719" w:rsidRPr="00D12AED">
              <w:rPr>
                <w:sz w:val="20"/>
                <w:szCs w:val="20"/>
              </w:rPr>
              <w:t>Visionnage d’une vidéo</w:t>
            </w:r>
            <w:r w:rsidR="00D12AED" w:rsidRPr="00D12AED">
              <w:rPr>
                <w:sz w:val="20"/>
                <w:szCs w:val="20"/>
              </w:rPr>
              <w:t>.</w:t>
            </w:r>
          </w:p>
          <w:p w14:paraId="4140CDA7" w14:textId="77777777" w:rsidR="00073559" w:rsidRDefault="00073559" w:rsidP="00F130B9">
            <w:pPr>
              <w:rPr>
                <w:sz w:val="20"/>
                <w:szCs w:val="20"/>
              </w:rPr>
            </w:pPr>
          </w:p>
          <w:p w14:paraId="1F3F8C2D" w14:textId="77777777" w:rsidR="00073559" w:rsidRDefault="00073559" w:rsidP="00F130B9">
            <w:pPr>
              <w:rPr>
                <w:sz w:val="20"/>
                <w:szCs w:val="20"/>
              </w:rPr>
            </w:pPr>
          </w:p>
          <w:p w14:paraId="39E6AAAE" w14:textId="3A568D13" w:rsidR="00073559" w:rsidRPr="00D12AED" w:rsidRDefault="00073559" w:rsidP="00F130B9">
            <w:pPr>
              <w:rPr>
                <w:sz w:val="20"/>
                <w:szCs w:val="20"/>
              </w:rPr>
            </w:pPr>
            <w:r>
              <w:rPr>
                <w:sz w:val="20"/>
                <w:szCs w:val="20"/>
              </w:rPr>
              <w:t xml:space="preserve">Ensuite, </w:t>
            </w:r>
            <w:r w:rsidR="006926F1">
              <w:rPr>
                <w:sz w:val="20"/>
                <w:szCs w:val="20"/>
              </w:rPr>
              <w:t xml:space="preserve">le voyage des </w:t>
            </w:r>
            <w:proofErr w:type="spellStart"/>
            <w:r w:rsidR="006926F1">
              <w:rPr>
                <w:sz w:val="20"/>
                <w:szCs w:val="20"/>
              </w:rPr>
              <w:t>Crepin</w:t>
            </w:r>
            <w:proofErr w:type="spellEnd"/>
            <w:r w:rsidR="006926F1">
              <w:rPr>
                <w:sz w:val="20"/>
                <w:szCs w:val="20"/>
              </w:rPr>
              <w:t xml:space="preserve"> est compromis</w:t>
            </w:r>
            <w:r w:rsidR="001367B0">
              <w:rPr>
                <w:sz w:val="20"/>
                <w:szCs w:val="20"/>
              </w:rPr>
              <w:t>,</w:t>
            </w:r>
            <w:r w:rsidR="006926F1">
              <w:rPr>
                <w:sz w:val="20"/>
                <w:szCs w:val="20"/>
              </w:rPr>
              <w:t xml:space="preserve"> car une avalanche a</w:t>
            </w:r>
            <w:r w:rsidR="005F348E">
              <w:rPr>
                <w:sz w:val="20"/>
                <w:szCs w:val="20"/>
              </w:rPr>
              <w:t xml:space="preserve"> justement touché l’hôtel où ils sont censé</w:t>
            </w:r>
            <w:r w:rsidR="001367B0">
              <w:rPr>
                <w:sz w:val="20"/>
                <w:szCs w:val="20"/>
              </w:rPr>
              <w:t>s</w:t>
            </w:r>
            <w:r w:rsidR="005F348E">
              <w:rPr>
                <w:sz w:val="20"/>
                <w:szCs w:val="20"/>
              </w:rPr>
              <w:t xml:space="preserve"> séjourner</w:t>
            </w:r>
          </w:p>
        </w:tc>
        <w:tc>
          <w:tcPr>
            <w:tcW w:w="4324" w:type="dxa"/>
            <w:tcBorders>
              <w:top w:val="single" w:sz="4" w:space="0" w:color="auto"/>
              <w:left w:val="single" w:sz="4" w:space="0" w:color="auto"/>
              <w:bottom w:val="single" w:sz="4" w:space="0" w:color="auto"/>
              <w:right w:val="single" w:sz="4" w:space="0" w:color="auto"/>
            </w:tcBorders>
          </w:tcPr>
          <w:p w14:paraId="2FD72A9D" w14:textId="2CF1B734" w:rsidR="00B81FF6" w:rsidRDefault="00D12AED" w:rsidP="00F130B9">
            <w:pPr>
              <w:rPr>
                <w:sz w:val="20"/>
                <w:szCs w:val="20"/>
              </w:rPr>
            </w:pPr>
            <w:r w:rsidRPr="00D12AED">
              <w:rPr>
                <w:sz w:val="20"/>
                <w:szCs w:val="20"/>
              </w:rPr>
              <w:t xml:space="preserve">Les élèves </w:t>
            </w:r>
            <w:r>
              <w:rPr>
                <w:sz w:val="20"/>
                <w:szCs w:val="20"/>
              </w:rPr>
              <w:t xml:space="preserve">visionnent une vidéo </w:t>
            </w:r>
            <w:r w:rsidR="006B3187">
              <w:rPr>
                <w:sz w:val="20"/>
                <w:szCs w:val="20"/>
              </w:rPr>
              <w:t xml:space="preserve">de « ça commence aujourd’hui », ils </w:t>
            </w:r>
            <w:r w:rsidR="00CE7E86">
              <w:rPr>
                <w:sz w:val="20"/>
                <w:szCs w:val="20"/>
              </w:rPr>
              <w:t xml:space="preserve">doivent ensuite dire ce qu’ils ressentent par rapport à ce qu’ils </w:t>
            </w:r>
            <w:r w:rsidR="000279B3">
              <w:rPr>
                <w:sz w:val="20"/>
                <w:szCs w:val="20"/>
              </w:rPr>
              <w:t>ont vu</w:t>
            </w:r>
            <w:r w:rsidR="00E30E19">
              <w:rPr>
                <w:sz w:val="20"/>
                <w:szCs w:val="20"/>
              </w:rPr>
              <w:t xml:space="preserve"> et émett</w:t>
            </w:r>
            <w:r w:rsidR="001367B0">
              <w:rPr>
                <w:sz w:val="20"/>
                <w:szCs w:val="20"/>
              </w:rPr>
              <w:t>re</w:t>
            </w:r>
            <w:r w:rsidR="00E30E19">
              <w:rPr>
                <w:sz w:val="20"/>
                <w:szCs w:val="20"/>
              </w:rPr>
              <w:t xml:space="preserve"> des hypothèses </w:t>
            </w:r>
            <w:r w:rsidR="00FF47C3">
              <w:rPr>
                <w:sz w:val="20"/>
                <w:szCs w:val="20"/>
              </w:rPr>
              <w:t>par rapport au phénomène des avalanches.</w:t>
            </w:r>
          </w:p>
          <w:p w14:paraId="1AD9DC9B" w14:textId="77777777" w:rsidR="00C45911" w:rsidRDefault="00C45911" w:rsidP="00C45911">
            <w:pPr>
              <w:rPr>
                <w:sz w:val="20"/>
                <w:szCs w:val="20"/>
              </w:rPr>
            </w:pPr>
          </w:p>
          <w:p w14:paraId="612EA1DC" w14:textId="14956538" w:rsidR="00C45911" w:rsidRPr="00C45911" w:rsidRDefault="00C45911" w:rsidP="00C45911">
            <w:pPr>
              <w:rPr>
                <w:sz w:val="20"/>
                <w:szCs w:val="20"/>
              </w:rPr>
            </w:pPr>
            <w:r>
              <w:rPr>
                <w:sz w:val="20"/>
                <w:szCs w:val="20"/>
              </w:rPr>
              <w:t>Les élè</w:t>
            </w:r>
            <w:r w:rsidR="00ED0D32">
              <w:rPr>
                <w:sz w:val="20"/>
                <w:szCs w:val="20"/>
              </w:rPr>
              <w:t xml:space="preserve">ves vont donc devoir en apprendre davantage sur les avalanches et réaliser un texte informatif </w:t>
            </w:r>
            <w:r w:rsidR="00556D3B">
              <w:rPr>
                <w:sz w:val="20"/>
                <w:szCs w:val="20"/>
              </w:rPr>
              <w:t xml:space="preserve">pour la maman </w:t>
            </w:r>
            <w:proofErr w:type="spellStart"/>
            <w:r w:rsidR="00556D3B">
              <w:rPr>
                <w:sz w:val="20"/>
                <w:szCs w:val="20"/>
              </w:rPr>
              <w:t>Crepin</w:t>
            </w:r>
            <w:proofErr w:type="spellEnd"/>
            <w:r w:rsidR="00556D3B">
              <w:rPr>
                <w:sz w:val="20"/>
                <w:szCs w:val="20"/>
              </w:rPr>
              <w:t xml:space="preserve"> </w:t>
            </w:r>
            <w:r w:rsidR="001E2638">
              <w:rPr>
                <w:sz w:val="20"/>
                <w:szCs w:val="20"/>
              </w:rPr>
              <w:t>ainsi qu</w:t>
            </w:r>
            <w:r w:rsidR="00A44460">
              <w:rPr>
                <w:sz w:val="20"/>
                <w:szCs w:val="20"/>
              </w:rPr>
              <w:t xml:space="preserve">’une recherche d’un lieu pour skier </w:t>
            </w:r>
          </w:p>
        </w:tc>
        <w:tc>
          <w:tcPr>
            <w:tcW w:w="2697" w:type="dxa"/>
            <w:tcBorders>
              <w:top w:val="single" w:sz="4" w:space="0" w:color="auto"/>
              <w:left w:val="single" w:sz="4" w:space="0" w:color="auto"/>
              <w:bottom w:val="single" w:sz="4" w:space="0" w:color="auto"/>
              <w:right w:val="single" w:sz="4" w:space="0" w:color="auto"/>
            </w:tcBorders>
          </w:tcPr>
          <w:p w14:paraId="6082A718" w14:textId="77777777" w:rsidR="00B81FF6" w:rsidRDefault="0016716B" w:rsidP="00F130B9">
            <w:pPr>
              <w:rPr>
                <w:sz w:val="20"/>
                <w:szCs w:val="20"/>
              </w:rPr>
            </w:pPr>
            <w:r>
              <w:rPr>
                <w:sz w:val="20"/>
                <w:szCs w:val="20"/>
              </w:rPr>
              <w:t xml:space="preserve">TBI, feuille élèves </w:t>
            </w:r>
          </w:p>
          <w:p w14:paraId="3763378D" w14:textId="77777777" w:rsidR="00B83288" w:rsidRPr="00B83288" w:rsidRDefault="00B83288" w:rsidP="00B83288">
            <w:pPr>
              <w:rPr>
                <w:sz w:val="20"/>
                <w:szCs w:val="20"/>
              </w:rPr>
            </w:pPr>
          </w:p>
          <w:p w14:paraId="4610E229" w14:textId="77777777" w:rsidR="00B83288" w:rsidRPr="00B83288" w:rsidRDefault="00B83288" w:rsidP="00B83288">
            <w:pPr>
              <w:rPr>
                <w:sz w:val="20"/>
                <w:szCs w:val="20"/>
              </w:rPr>
            </w:pPr>
          </w:p>
          <w:p w14:paraId="5815D60A" w14:textId="77777777" w:rsidR="00B83288" w:rsidRDefault="00B83288" w:rsidP="00B83288">
            <w:pPr>
              <w:rPr>
                <w:sz w:val="20"/>
                <w:szCs w:val="20"/>
              </w:rPr>
            </w:pPr>
          </w:p>
          <w:p w14:paraId="064BE4FD" w14:textId="77777777" w:rsidR="00B83288" w:rsidRDefault="00B83288" w:rsidP="00B83288">
            <w:pPr>
              <w:rPr>
                <w:sz w:val="20"/>
                <w:szCs w:val="20"/>
              </w:rPr>
            </w:pPr>
          </w:p>
          <w:p w14:paraId="17011A42" w14:textId="77777777" w:rsidR="00B83288" w:rsidRDefault="00B83288" w:rsidP="00B83288">
            <w:pPr>
              <w:rPr>
                <w:sz w:val="20"/>
                <w:szCs w:val="20"/>
              </w:rPr>
            </w:pPr>
          </w:p>
          <w:p w14:paraId="55046E28" w14:textId="2BB90C0E" w:rsidR="00B83288" w:rsidRPr="00B83288" w:rsidRDefault="00B83288" w:rsidP="00B83288">
            <w:pPr>
              <w:rPr>
                <w:sz w:val="20"/>
                <w:szCs w:val="20"/>
              </w:rPr>
            </w:pPr>
            <w:r>
              <w:rPr>
                <w:sz w:val="20"/>
                <w:szCs w:val="20"/>
              </w:rPr>
              <w:t xml:space="preserve">Feuilles élèves </w:t>
            </w:r>
          </w:p>
        </w:tc>
      </w:tr>
      <w:tr w:rsidR="00B81FF6" w14:paraId="516B625E"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5418AB2B" w14:textId="297929CE" w:rsidR="00B81FF6" w:rsidRPr="00D12AED" w:rsidRDefault="006F260D" w:rsidP="00F130B9">
            <w:pPr>
              <w:rPr>
                <w:b/>
                <w:bCs/>
                <w:sz w:val="20"/>
                <w:szCs w:val="20"/>
              </w:rPr>
            </w:pPr>
            <w:r>
              <w:rPr>
                <w:b/>
                <w:bCs/>
                <w:sz w:val="20"/>
                <w:szCs w:val="20"/>
              </w:rPr>
              <w:t>É</w:t>
            </w:r>
            <w:r w:rsidR="00B81FF6" w:rsidRPr="00D12AED">
              <w:rPr>
                <w:b/>
                <w:bCs/>
                <w:sz w:val="20"/>
                <w:szCs w:val="20"/>
              </w:rPr>
              <w:t xml:space="preserve">tape 2 : </w:t>
            </w:r>
            <w:r w:rsidR="00556D3B">
              <w:rPr>
                <w:b/>
                <w:bCs/>
                <w:sz w:val="20"/>
                <w:szCs w:val="20"/>
              </w:rPr>
              <w:t>chercher de l’info</w:t>
            </w:r>
            <w:r w:rsidR="00B81FF6" w:rsidRPr="00D12AED">
              <w:rPr>
                <w:b/>
                <w:bCs/>
                <w:sz w:val="20"/>
                <w:szCs w:val="20"/>
              </w:rPr>
              <w:t xml:space="preserve"> </w:t>
            </w:r>
          </w:p>
        </w:tc>
      </w:tr>
      <w:tr w:rsidR="00B81FF6" w14:paraId="3E266A92" w14:textId="77777777" w:rsidTr="00163A5C">
        <w:trPr>
          <w:gridAfter w:val="2"/>
          <w:wAfter w:w="49" w:type="dxa"/>
        </w:trPr>
        <w:tc>
          <w:tcPr>
            <w:tcW w:w="1460" w:type="dxa"/>
            <w:tcBorders>
              <w:top w:val="single" w:sz="4" w:space="0" w:color="auto"/>
              <w:left w:val="single" w:sz="4" w:space="0" w:color="auto"/>
              <w:bottom w:val="single" w:sz="4" w:space="0" w:color="auto"/>
              <w:right w:val="single" w:sz="4" w:space="0" w:color="auto"/>
            </w:tcBorders>
            <w:vAlign w:val="center"/>
          </w:tcPr>
          <w:p w14:paraId="1FA99082" w14:textId="4F55712B" w:rsidR="00B81FF6" w:rsidRPr="00D12AED" w:rsidRDefault="001D7391" w:rsidP="00163A5C">
            <w:pPr>
              <w:ind w:left="-120"/>
              <w:jc w:val="center"/>
              <w:rPr>
                <w:sz w:val="20"/>
                <w:szCs w:val="20"/>
              </w:rPr>
            </w:pPr>
            <w:r>
              <w:rPr>
                <w:sz w:val="20"/>
                <w:szCs w:val="20"/>
              </w:rPr>
              <w:t>10</w:t>
            </w:r>
            <w:r w:rsidR="00163A5C">
              <w:rPr>
                <w:sz w:val="20"/>
                <w:szCs w:val="20"/>
              </w:rPr>
              <w:t>’</w:t>
            </w:r>
          </w:p>
        </w:tc>
        <w:tc>
          <w:tcPr>
            <w:tcW w:w="5977" w:type="dxa"/>
            <w:gridSpan w:val="2"/>
            <w:tcBorders>
              <w:top w:val="single" w:sz="4" w:space="0" w:color="auto"/>
              <w:left w:val="single" w:sz="4" w:space="0" w:color="auto"/>
              <w:bottom w:val="single" w:sz="4" w:space="0" w:color="auto"/>
              <w:right w:val="single" w:sz="4" w:space="0" w:color="auto"/>
            </w:tcBorders>
          </w:tcPr>
          <w:p w14:paraId="47199555" w14:textId="79BF9AF0" w:rsidR="00B81FF6" w:rsidRPr="00D12AED" w:rsidRDefault="00B81FF6" w:rsidP="00F130B9">
            <w:pPr>
              <w:rPr>
                <w:b/>
                <w:bCs/>
                <w:sz w:val="20"/>
                <w:szCs w:val="20"/>
                <w:u w:val="single"/>
              </w:rPr>
            </w:pPr>
            <w:r w:rsidRPr="00D12AED">
              <w:rPr>
                <w:b/>
                <w:bCs/>
                <w:sz w:val="20"/>
                <w:szCs w:val="20"/>
                <w:u w:val="single"/>
              </w:rPr>
              <w:t xml:space="preserve">Travail de </w:t>
            </w:r>
            <w:r w:rsidR="00E609FA">
              <w:rPr>
                <w:b/>
                <w:bCs/>
                <w:sz w:val="20"/>
                <w:szCs w:val="20"/>
                <w:u w:val="single"/>
              </w:rPr>
              <w:t>individuel</w:t>
            </w:r>
          </w:p>
          <w:p w14:paraId="3B82AA02" w14:textId="37BE55D7" w:rsidR="00B81FF6" w:rsidRPr="00D12AED" w:rsidRDefault="00B81FF6" w:rsidP="00F130B9">
            <w:pPr>
              <w:pStyle w:val="Paragraphedeliste"/>
              <w:numPr>
                <w:ilvl w:val="0"/>
                <w:numId w:val="7"/>
              </w:numPr>
              <w:ind w:left="412"/>
              <w:rPr>
                <w:sz w:val="20"/>
                <w:szCs w:val="20"/>
              </w:rPr>
            </w:pPr>
            <w:r w:rsidRPr="00D12AED">
              <w:rPr>
                <w:sz w:val="20"/>
                <w:szCs w:val="20"/>
              </w:rPr>
              <w:t xml:space="preserve">Consigne : </w:t>
            </w:r>
            <w:r w:rsidR="00E609FA">
              <w:rPr>
                <w:sz w:val="20"/>
                <w:szCs w:val="20"/>
              </w:rPr>
              <w:t xml:space="preserve">vous allez visionner cette vidéo informative </w:t>
            </w:r>
            <w:r w:rsidR="00F07789">
              <w:rPr>
                <w:sz w:val="20"/>
                <w:szCs w:val="20"/>
              </w:rPr>
              <w:t>pour en savoir plus sur les avalanches. Répondez ensuite aux questions.</w:t>
            </w:r>
          </w:p>
          <w:p w14:paraId="670BF259" w14:textId="449D55C2" w:rsidR="00B81FF6" w:rsidRPr="00D12AED" w:rsidRDefault="00B81FF6" w:rsidP="00F130B9">
            <w:pPr>
              <w:pStyle w:val="Paragraphedeliste"/>
              <w:numPr>
                <w:ilvl w:val="0"/>
                <w:numId w:val="7"/>
              </w:numPr>
              <w:ind w:left="412"/>
              <w:rPr>
                <w:sz w:val="20"/>
                <w:szCs w:val="20"/>
              </w:rPr>
            </w:pPr>
            <w:r w:rsidRPr="00D12AED">
              <w:rPr>
                <w:sz w:val="20"/>
                <w:szCs w:val="20"/>
              </w:rPr>
              <w:t xml:space="preserve">Rôle de P pdt que les E cherchent : </w:t>
            </w:r>
            <w:r w:rsidR="00E773B9">
              <w:rPr>
                <w:sz w:val="20"/>
                <w:szCs w:val="20"/>
              </w:rPr>
              <w:t>fait des temps d’arrêt durant la vidéo</w:t>
            </w:r>
            <w:r w:rsidR="00742294">
              <w:rPr>
                <w:sz w:val="20"/>
                <w:szCs w:val="20"/>
              </w:rPr>
              <w:t xml:space="preserve"> et </w:t>
            </w:r>
            <w:r w:rsidR="00E773B9">
              <w:rPr>
                <w:sz w:val="20"/>
                <w:szCs w:val="20"/>
              </w:rPr>
              <w:t xml:space="preserve">passe entre les bancs </w:t>
            </w:r>
            <w:r w:rsidR="00742294">
              <w:rPr>
                <w:sz w:val="20"/>
                <w:szCs w:val="20"/>
              </w:rPr>
              <w:t xml:space="preserve">pour voir si les élèves avancent </w:t>
            </w:r>
          </w:p>
          <w:p w14:paraId="505D3D16" w14:textId="6C120D3D" w:rsidR="00B81FF6" w:rsidRPr="00D12AED" w:rsidRDefault="00B81FF6" w:rsidP="00F130B9">
            <w:pPr>
              <w:pStyle w:val="Paragraphedeliste"/>
              <w:numPr>
                <w:ilvl w:val="0"/>
                <w:numId w:val="7"/>
              </w:numPr>
              <w:ind w:left="412"/>
              <w:rPr>
                <w:sz w:val="20"/>
                <w:szCs w:val="20"/>
              </w:rPr>
            </w:pPr>
            <w:r w:rsidRPr="00D12AED">
              <w:rPr>
                <w:sz w:val="20"/>
                <w:szCs w:val="20"/>
              </w:rPr>
              <w:t xml:space="preserve">Mise en commun : </w:t>
            </w:r>
            <w:r w:rsidR="00CD6660">
              <w:rPr>
                <w:sz w:val="20"/>
                <w:szCs w:val="20"/>
              </w:rPr>
              <w:t xml:space="preserve">p corrige avec es élèves </w:t>
            </w:r>
          </w:p>
        </w:tc>
        <w:tc>
          <w:tcPr>
            <w:tcW w:w="4324" w:type="dxa"/>
            <w:tcBorders>
              <w:top w:val="single" w:sz="4" w:space="0" w:color="auto"/>
              <w:left w:val="single" w:sz="4" w:space="0" w:color="auto"/>
              <w:bottom w:val="single" w:sz="4" w:space="0" w:color="auto"/>
              <w:right w:val="single" w:sz="4" w:space="0" w:color="auto"/>
            </w:tcBorders>
          </w:tcPr>
          <w:p w14:paraId="7F19DB83" w14:textId="77777777" w:rsidR="00B81FF6" w:rsidRDefault="00F07789" w:rsidP="00B81FF6">
            <w:pPr>
              <w:jc w:val="both"/>
              <w:rPr>
                <w:sz w:val="20"/>
                <w:szCs w:val="20"/>
              </w:rPr>
            </w:pPr>
            <w:r>
              <w:rPr>
                <w:sz w:val="20"/>
                <w:szCs w:val="20"/>
              </w:rPr>
              <w:t xml:space="preserve">Les élèves visionnent la vidéo projeté au </w:t>
            </w:r>
            <w:proofErr w:type="spellStart"/>
            <w:r>
              <w:rPr>
                <w:sz w:val="20"/>
                <w:szCs w:val="20"/>
              </w:rPr>
              <w:t>tbi</w:t>
            </w:r>
            <w:proofErr w:type="spellEnd"/>
            <w:r>
              <w:rPr>
                <w:sz w:val="20"/>
                <w:szCs w:val="20"/>
              </w:rPr>
              <w:t xml:space="preserve"> et répondent ensuite aux questions pour en apprendre </w:t>
            </w:r>
            <w:r w:rsidR="00B83288">
              <w:rPr>
                <w:sz w:val="20"/>
                <w:szCs w:val="20"/>
              </w:rPr>
              <w:t xml:space="preserve">plus sur les avalanches </w:t>
            </w:r>
          </w:p>
          <w:p w14:paraId="4A415678" w14:textId="0F183EC4" w:rsidR="00CF7ED4" w:rsidRPr="00CF7ED4" w:rsidRDefault="00CF7ED4" w:rsidP="00CF7ED4">
            <w:pPr>
              <w:tabs>
                <w:tab w:val="left" w:pos="1440"/>
              </w:tabs>
              <w:rPr>
                <w:color w:val="FF0000"/>
                <w:sz w:val="20"/>
                <w:szCs w:val="20"/>
              </w:rPr>
            </w:pPr>
            <w:r>
              <w:rPr>
                <w:color w:val="FF0000"/>
                <w:sz w:val="20"/>
                <w:szCs w:val="20"/>
              </w:rPr>
              <w:t>Ne</w:t>
            </w:r>
            <w:r w:rsidR="001E2638">
              <w:rPr>
                <w:color w:val="FF0000"/>
                <w:sz w:val="20"/>
                <w:szCs w:val="20"/>
              </w:rPr>
              <w:t xml:space="preserve"> retiennent pas toutes les infos et se limitent à une ou deux réponses</w:t>
            </w:r>
          </w:p>
        </w:tc>
        <w:tc>
          <w:tcPr>
            <w:tcW w:w="2697" w:type="dxa"/>
            <w:tcBorders>
              <w:top w:val="single" w:sz="4" w:space="0" w:color="auto"/>
              <w:left w:val="single" w:sz="4" w:space="0" w:color="auto"/>
              <w:bottom w:val="single" w:sz="4" w:space="0" w:color="auto"/>
              <w:right w:val="single" w:sz="4" w:space="0" w:color="auto"/>
            </w:tcBorders>
          </w:tcPr>
          <w:p w14:paraId="479F1CF3" w14:textId="6DB56430" w:rsidR="00B81FF6" w:rsidRPr="00D12AED" w:rsidRDefault="003852CD" w:rsidP="00F130B9">
            <w:pPr>
              <w:rPr>
                <w:sz w:val="20"/>
                <w:szCs w:val="20"/>
              </w:rPr>
            </w:pPr>
            <w:r>
              <w:rPr>
                <w:sz w:val="20"/>
                <w:szCs w:val="20"/>
              </w:rPr>
              <w:t>Feuilles élèves, TBI</w:t>
            </w:r>
          </w:p>
        </w:tc>
      </w:tr>
      <w:tr w:rsidR="00B81FF6" w14:paraId="3C3F8DA2" w14:textId="77777777" w:rsidTr="00163A5C">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vAlign w:val="center"/>
            <w:hideMark/>
          </w:tcPr>
          <w:p w14:paraId="0B46F55C" w14:textId="10AAD3F0" w:rsidR="00B81FF6" w:rsidRPr="00D12AED" w:rsidRDefault="006F260D" w:rsidP="00163A5C">
            <w:pPr>
              <w:rPr>
                <w:b/>
                <w:bCs/>
                <w:sz w:val="20"/>
                <w:szCs w:val="20"/>
              </w:rPr>
            </w:pPr>
            <w:r>
              <w:rPr>
                <w:b/>
                <w:bCs/>
                <w:sz w:val="20"/>
                <w:szCs w:val="20"/>
              </w:rPr>
              <w:t>É</w:t>
            </w:r>
            <w:r w:rsidR="00B81FF6" w:rsidRPr="00D12AED">
              <w:rPr>
                <w:b/>
                <w:bCs/>
                <w:sz w:val="20"/>
                <w:szCs w:val="20"/>
              </w:rPr>
              <w:t xml:space="preserve">tape 3 : </w:t>
            </w:r>
            <w:r w:rsidR="00CD6660">
              <w:rPr>
                <w:b/>
                <w:bCs/>
                <w:sz w:val="20"/>
                <w:szCs w:val="20"/>
              </w:rPr>
              <w:t>réaliser un texte informatif</w:t>
            </w:r>
          </w:p>
        </w:tc>
      </w:tr>
      <w:tr w:rsidR="00B81FF6" w14:paraId="0F15B72E" w14:textId="77777777" w:rsidTr="00163A5C">
        <w:trPr>
          <w:gridAfter w:val="2"/>
          <w:wAfter w:w="49" w:type="dxa"/>
        </w:trPr>
        <w:tc>
          <w:tcPr>
            <w:tcW w:w="1460" w:type="dxa"/>
            <w:tcBorders>
              <w:top w:val="single" w:sz="4" w:space="0" w:color="auto"/>
              <w:left w:val="single" w:sz="4" w:space="0" w:color="auto"/>
              <w:bottom w:val="single" w:sz="4" w:space="0" w:color="auto"/>
              <w:right w:val="single" w:sz="4" w:space="0" w:color="auto"/>
            </w:tcBorders>
            <w:vAlign w:val="center"/>
          </w:tcPr>
          <w:p w14:paraId="6D295711" w14:textId="79DF2A29" w:rsidR="00B81FF6" w:rsidRPr="00D12AED" w:rsidRDefault="001D7391" w:rsidP="00163A5C">
            <w:pPr>
              <w:ind w:left="-120"/>
              <w:jc w:val="center"/>
              <w:rPr>
                <w:sz w:val="20"/>
                <w:szCs w:val="20"/>
              </w:rPr>
            </w:pPr>
            <w:bookmarkStart w:id="0" w:name="_Hlk130985150"/>
            <w:r>
              <w:rPr>
                <w:sz w:val="20"/>
                <w:szCs w:val="20"/>
              </w:rPr>
              <w:t>10’</w:t>
            </w:r>
          </w:p>
        </w:tc>
        <w:tc>
          <w:tcPr>
            <w:tcW w:w="5977" w:type="dxa"/>
            <w:gridSpan w:val="2"/>
            <w:tcBorders>
              <w:top w:val="single" w:sz="4" w:space="0" w:color="auto"/>
              <w:left w:val="single" w:sz="4" w:space="0" w:color="auto"/>
              <w:bottom w:val="single" w:sz="4" w:space="0" w:color="auto"/>
              <w:right w:val="single" w:sz="4" w:space="0" w:color="auto"/>
            </w:tcBorders>
          </w:tcPr>
          <w:p w14:paraId="263224B8" w14:textId="77777777" w:rsidR="00B81FF6" w:rsidRDefault="00CD6660" w:rsidP="00F130B9">
            <w:pPr>
              <w:rPr>
                <w:b/>
                <w:bCs/>
                <w:sz w:val="20"/>
                <w:szCs w:val="20"/>
                <w:u w:val="single"/>
              </w:rPr>
            </w:pPr>
            <w:r w:rsidRPr="00CD6660">
              <w:rPr>
                <w:b/>
                <w:bCs/>
                <w:sz w:val="20"/>
                <w:szCs w:val="20"/>
                <w:u w:val="single"/>
              </w:rPr>
              <w:t>Travail par groupe de 2 :</w:t>
            </w:r>
          </w:p>
          <w:p w14:paraId="5D3B2D65" w14:textId="500E116B" w:rsidR="00CD6660" w:rsidRDefault="00CF7ED4" w:rsidP="00CD6660">
            <w:pPr>
              <w:pStyle w:val="Paragraphedeliste"/>
              <w:numPr>
                <w:ilvl w:val="0"/>
                <w:numId w:val="17"/>
              </w:numPr>
              <w:rPr>
                <w:sz w:val="20"/>
                <w:szCs w:val="20"/>
              </w:rPr>
            </w:pPr>
            <w:r>
              <w:rPr>
                <w:sz w:val="20"/>
                <w:szCs w:val="20"/>
              </w:rPr>
              <w:t>C</w:t>
            </w:r>
            <w:r w:rsidR="00CD6660">
              <w:rPr>
                <w:sz w:val="20"/>
                <w:szCs w:val="20"/>
              </w:rPr>
              <w:t>ons</w:t>
            </w:r>
            <w:r>
              <w:rPr>
                <w:sz w:val="20"/>
                <w:szCs w:val="20"/>
              </w:rPr>
              <w:t>igne : réalisez un texte informatif sur les avalanche</w:t>
            </w:r>
            <w:r w:rsidR="001367B0">
              <w:rPr>
                <w:sz w:val="20"/>
                <w:szCs w:val="20"/>
              </w:rPr>
              <w:t>s</w:t>
            </w:r>
            <w:r>
              <w:rPr>
                <w:sz w:val="20"/>
                <w:szCs w:val="20"/>
              </w:rPr>
              <w:t xml:space="preserve"> avec ce que vous avez déjà récolté comme information sur les avalanches</w:t>
            </w:r>
            <w:r w:rsidR="008E303D">
              <w:rPr>
                <w:sz w:val="20"/>
                <w:szCs w:val="20"/>
              </w:rPr>
              <w:t>. Vous le présenterez ensuite devant la classe.</w:t>
            </w:r>
            <w:r w:rsidR="00046355">
              <w:rPr>
                <w:sz w:val="20"/>
                <w:szCs w:val="20"/>
              </w:rPr>
              <w:t xml:space="preserve"> Tous les groupes ne passeront </w:t>
            </w:r>
            <w:r w:rsidR="00A404EE">
              <w:rPr>
                <w:sz w:val="20"/>
                <w:szCs w:val="20"/>
              </w:rPr>
              <w:t>pas devant la classe.</w:t>
            </w:r>
          </w:p>
          <w:p w14:paraId="65FE117F" w14:textId="0921C4B7" w:rsidR="001E4BFD" w:rsidRPr="00EB0371" w:rsidRDefault="00A404EE" w:rsidP="00EB0371">
            <w:pPr>
              <w:pStyle w:val="Paragraphedeliste"/>
              <w:numPr>
                <w:ilvl w:val="0"/>
                <w:numId w:val="17"/>
              </w:numPr>
              <w:rPr>
                <w:sz w:val="20"/>
                <w:szCs w:val="20"/>
              </w:rPr>
            </w:pPr>
            <w:r>
              <w:rPr>
                <w:sz w:val="20"/>
                <w:szCs w:val="20"/>
              </w:rPr>
              <w:t xml:space="preserve">Rôle de P : s’assure que les élèves </w:t>
            </w:r>
            <w:r w:rsidR="001E4BFD">
              <w:rPr>
                <w:sz w:val="20"/>
                <w:szCs w:val="20"/>
              </w:rPr>
              <w:t xml:space="preserve">travaillent ensemble </w:t>
            </w:r>
          </w:p>
        </w:tc>
        <w:tc>
          <w:tcPr>
            <w:tcW w:w="4324" w:type="dxa"/>
            <w:tcBorders>
              <w:top w:val="single" w:sz="4" w:space="0" w:color="auto"/>
              <w:left w:val="single" w:sz="4" w:space="0" w:color="auto"/>
              <w:bottom w:val="single" w:sz="4" w:space="0" w:color="auto"/>
              <w:right w:val="single" w:sz="4" w:space="0" w:color="auto"/>
            </w:tcBorders>
          </w:tcPr>
          <w:p w14:paraId="5EF22BBF" w14:textId="34A7F683" w:rsidR="00B81FF6" w:rsidRPr="00D12AED" w:rsidRDefault="00CF7ED4" w:rsidP="00F130B9">
            <w:pPr>
              <w:rPr>
                <w:sz w:val="20"/>
                <w:szCs w:val="20"/>
              </w:rPr>
            </w:pPr>
            <w:r>
              <w:rPr>
                <w:sz w:val="20"/>
                <w:szCs w:val="20"/>
              </w:rPr>
              <w:t>Les élèves sont pa</w:t>
            </w:r>
            <w:r w:rsidR="00EC7916">
              <w:rPr>
                <w:sz w:val="20"/>
                <w:szCs w:val="20"/>
              </w:rPr>
              <w:t>r</w:t>
            </w:r>
            <w:r>
              <w:rPr>
                <w:sz w:val="20"/>
                <w:szCs w:val="20"/>
              </w:rPr>
              <w:t xml:space="preserve"> deux pour réaliser l’</w:t>
            </w:r>
            <w:r w:rsidR="003852CD">
              <w:rPr>
                <w:sz w:val="20"/>
                <w:szCs w:val="20"/>
              </w:rPr>
              <w:t xml:space="preserve">activité et vont devoir réaliser un texte informatif qui leur permettra de synthétiser </w:t>
            </w:r>
            <w:r w:rsidR="00590DF7">
              <w:rPr>
                <w:sz w:val="20"/>
                <w:szCs w:val="20"/>
              </w:rPr>
              <w:t>ce qu’ils ont déjà vu sur les avalanches</w:t>
            </w:r>
            <w:r w:rsidR="008E303D">
              <w:rPr>
                <w:sz w:val="20"/>
                <w:szCs w:val="20"/>
              </w:rPr>
              <w:t xml:space="preserve">. </w:t>
            </w:r>
            <w:r w:rsidR="00046355">
              <w:rPr>
                <w:sz w:val="20"/>
                <w:szCs w:val="20"/>
              </w:rPr>
              <w:t xml:space="preserve">Ils devront ensuite le présenter devant la classe. </w:t>
            </w:r>
          </w:p>
        </w:tc>
        <w:tc>
          <w:tcPr>
            <w:tcW w:w="2697" w:type="dxa"/>
            <w:tcBorders>
              <w:top w:val="single" w:sz="4" w:space="0" w:color="auto"/>
              <w:left w:val="single" w:sz="4" w:space="0" w:color="auto"/>
              <w:bottom w:val="single" w:sz="4" w:space="0" w:color="auto"/>
              <w:right w:val="single" w:sz="4" w:space="0" w:color="auto"/>
            </w:tcBorders>
          </w:tcPr>
          <w:p w14:paraId="0B852CD6" w14:textId="1CEC8AE8" w:rsidR="00B81FF6" w:rsidRPr="00D12AED" w:rsidRDefault="00781515" w:rsidP="00F130B9">
            <w:pPr>
              <w:rPr>
                <w:sz w:val="20"/>
                <w:szCs w:val="20"/>
              </w:rPr>
            </w:pPr>
            <w:r>
              <w:rPr>
                <w:sz w:val="20"/>
                <w:szCs w:val="20"/>
              </w:rPr>
              <w:t xml:space="preserve">Feuilles élèves </w:t>
            </w:r>
          </w:p>
        </w:tc>
      </w:tr>
      <w:bookmarkEnd w:id="0"/>
      <w:tr w:rsidR="00EB0371" w14:paraId="77C4E787" w14:textId="77777777" w:rsidTr="00163A5C">
        <w:trPr>
          <w:gridAfter w:val="2"/>
          <w:wAfter w:w="49" w:type="dxa"/>
        </w:trPr>
        <w:tc>
          <w:tcPr>
            <w:tcW w:w="14458" w:type="dxa"/>
            <w:gridSpan w:val="5"/>
            <w:tcBorders>
              <w:top w:val="single" w:sz="4" w:space="0" w:color="auto"/>
              <w:left w:val="single" w:sz="4" w:space="0" w:color="auto"/>
              <w:bottom w:val="single" w:sz="4" w:space="0" w:color="auto"/>
              <w:right w:val="single" w:sz="4" w:space="0" w:color="auto"/>
            </w:tcBorders>
            <w:shd w:val="clear" w:color="auto" w:fill="9CC2E5" w:themeFill="accent5" w:themeFillTint="99"/>
            <w:vAlign w:val="center"/>
          </w:tcPr>
          <w:p w14:paraId="600D42B4" w14:textId="57B16483" w:rsidR="00EB0371" w:rsidRPr="00D12AED" w:rsidRDefault="006F260D" w:rsidP="00163A5C">
            <w:pPr>
              <w:rPr>
                <w:sz w:val="20"/>
                <w:szCs w:val="20"/>
              </w:rPr>
            </w:pPr>
            <w:r>
              <w:rPr>
                <w:b/>
                <w:bCs/>
                <w:sz w:val="20"/>
                <w:szCs w:val="20"/>
              </w:rPr>
              <w:t>É</w:t>
            </w:r>
            <w:r w:rsidR="00EB0371" w:rsidRPr="00D12AED">
              <w:rPr>
                <w:b/>
                <w:bCs/>
                <w:sz w:val="20"/>
                <w:szCs w:val="20"/>
              </w:rPr>
              <w:t xml:space="preserve">tape </w:t>
            </w:r>
            <w:r w:rsidR="001D7391">
              <w:rPr>
                <w:b/>
                <w:bCs/>
                <w:sz w:val="20"/>
                <w:szCs w:val="20"/>
              </w:rPr>
              <w:t>4</w:t>
            </w:r>
            <w:r w:rsidR="00EB0371" w:rsidRPr="00D12AED">
              <w:rPr>
                <w:b/>
                <w:bCs/>
                <w:sz w:val="20"/>
                <w:szCs w:val="20"/>
              </w:rPr>
              <w:t xml:space="preserve"> : </w:t>
            </w:r>
            <w:r w:rsidR="003043CE">
              <w:rPr>
                <w:b/>
                <w:bCs/>
                <w:sz w:val="20"/>
                <w:szCs w:val="20"/>
              </w:rPr>
              <w:t>lire une carte et utiliser l’Atlas</w:t>
            </w:r>
          </w:p>
        </w:tc>
      </w:tr>
      <w:tr w:rsidR="00EB0371" w:rsidRPr="00D12AED" w14:paraId="4DC633F1" w14:textId="77777777" w:rsidTr="00163A5C">
        <w:trPr>
          <w:gridAfter w:val="2"/>
          <w:wAfter w:w="49" w:type="dxa"/>
        </w:trPr>
        <w:tc>
          <w:tcPr>
            <w:tcW w:w="1460" w:type="dxa"/>
            <w:tcBorders>
              <w:top w:val="single" w:sz="4" w:space="0" w:color="auto"/>
              <w:left w:val="single" w:sz="4" w:space="0" w:color="auto"/>
              <w:bottom w:val="single" w:sz="4" w:space="0" w:color="auto"/>
              <w:right w:val="single" w:sz="4" w:space="0" w:color="auto"/>
            </w:tcBorders>
            <w:vAlign w:val="center"/>
          </w:tcPr>
          <w:p w14:paraId="683BDAFB" w14:textId="1716A00D" w:rsidR="00EB0371" w:rsidRPr="00D12AED" w:rsidRDefault="001D7391" w:rsidP="00163A5C">
            <w:pPr>
              <w:ind w:left="-120"/>
              <w:jc w:val="center"/>
              <w:rPr>
                <w:sz w:val="20"/>
                <w:szCs w:val="20"/>
              </w:rPr>
            </w:pPr>
            <w:r>
              <w:rPr>
                <w:sz w:val="20"/>
                <w:szCs w:val="20"/>
              </w:rPr>
              <w:t>15’</w:t>
            </w:r>
          </w:p>
        </w:tc>
        <w:tc>
          <w:tcPr>
            <w:tcW w:w="5977" w:type="dxa"/>
            <w:gridSpan w:val="2"/>
            <w:tcBorders>
              <w:top w:val="single" w:sz="4" w:space="0" w:color="auto"/>
              <w:left w:val="single" w:sz="4" w:space="0" w:color="auto"/>
              <w:bottom w:val="single" w:sz="4" w:space="0" w:color="auto"/>
              <w:right w:val="single" w:sz="4" w:space="0" w:color="auto"/>
            </w:tcBorders>
          </w:tcPr>
          <w:p w14:paraId="208CC8F7" w14:textId="77777777" w:rsidR="00EB0371" w:rsidRPr="0074234F" w:rsidRDefault="00EB0371" w:rsidP="0074234F">
            <w:pPr>
              <w:rPr>
                <w:sz w:val="20"/>
                <w:szCs w:val="20"/>
                <w:u w:val="single"/>
              </w:rPr>
            </w:pPr>
            <w:r w:rsidRPr="0074234F">
              <w:rPr>
                <w:sz w:val="20"/>
                <w:szCs w:val="20"/>
              </w:rPr>
              <w:t xml:space="preserve"> </w:t>
            </w:r>
            <w:r w:rsidRPr="0074234F">
              <w:rPr>
                <w:sz w:val="20"/>
                <w:szCs w:val="20"/>
                <w:u w:val="single"/>
              </w:rPr>
              <w:t>Travail individuel :</w:t>
            </w:r>
          </w:p>
          <w:p w14:paraId="45EE991E" w14:textId="0D3AC173" w:rsidR="0074234F" w:rsidRDefault="0074234F" w:rsidP="0074234F">
            <w:pPr>
              <w:pStyle w:val="Paragraphedeliste"/>
              <w:numPr>
                <w:ilvl w:val="0"/>
                <w:numId w:val="19"/>
              </w:numPr>
              <w:rPr>
                <w:sz w:val="20"/>
                <w:szCs w:val="20"/>
              </w:rPr>
            </w:pPr>
            <w:r>
              <w:rPr>
                <w:sz w:val="20"/>
                <w:szCs w:val="20"/>
              </w:rPr>
              <w:t xml:space="preserve">Consignes : </w:t>
            </w:r>
            <w:r w:rsidR="00FA100B">
              <w:rPr>
                <w:sz w:val="20"/>
                <w:szCs w:val="20"/>
              </w:rPr>
              <w:t xml:space="preserve">les critères </w:t>
            </w:r>
            <w:r w:rsidR="00EC7916">
              <w:rPr>
                <w:sz w:val="20"/>
                <w:szCs w:val="20"/>
              </w:rPr>
              <w:t xml:space="preserve">de </w:t>
            </w:r>
            <w:r w:rsidR="00FA100B">
              <w:rPr>
                <w:sz w:val="20"/>
                <w:szCs w:val="20"/>
              </w:rPr>
              <w:t xml:space="preserve">Mme </w:t>
            </w:r>
            <w:proofErr w:type="spellStart"/>
            <w:r w:rsidR="00FA100B">
              <w:rPr>
                <w:sz w:val="20"/>
                <w:szCs w:val="20"/>
              </w:rPr>
              <w:t>Crepin</w:t>
            </w:r>
            <w:proofErr w:type="spellEnd"/>
            <w:r w:rsidR="00FA100B">
              <w:rPr>
                <w:sz w:val="20"/>
                <w:szCs w:val="20"/>
              </w:rPr>
              <w:t xml:space="preserve"> continuent, elle souhaite que vous localis</w:t>
            </w:r>
            <w:r w:rsidR="00EC7916">
              <w:rPr>
                <w:sz w:val="20"/>
                <w:szCs w:val="20"/>
              </w:rPr>
              <w:t>i</w:t>
            </w:r>
            <w:r w:rsidR="00FA100B">
              <w:rPr>
                <w:sz w:val="20"/>
                <w:szCs w:val="20"/>
              </w:rPr>
              <w:t xml:space="preserve">ez </w:t>
            </w:r>
            <w:r w:rsidR="00C7582F">
              <w:rPr>
                <w:sz w:val="20"/>
                <w:szCs w:val="20"/>
              </w:rPr>
              <w:t>les Alpes. Avec votre Atlas vous alle</w:t>
            </w:r>
            <w:r w:rsidR="005F5E54">
              <w:rPr>
                <w:sz w:val="20"/>
                <w:szCs w:val="20"/>
              </w:rPr>
              <w:t>z</w:t>
            </w:r>
            <w:r w:rsidR="00C7582F">
              <w:rPr>
                <w:sz w:val="20"/>
                <w:szCs w:val="20"/>
              </w:rPr>
              <w:t xml:space="preserve"> le localiser sur la carte </w:t>
            </w:r>
            <w:r w:rsidR="00AE638E">
              <w:rPr>
                <w:sz w:val="20"/>
                <w:szCs w:val="20"/>
              </w:rPr>
              <w:t>de la France et réaliser un texte pour situer les Alpes.</w:t>
            </w:r>
          </w:p>
          <w:p w14:paraId="58B32038" w14:textId="26B77EAC" w:rsidR="00AE638E" w:rsidRPr="0074234F" w:rsidRDefault="00AE638E" w:rsidP="0074234F">
            <w:pPr>
              <w:pStyle w:val="Paragraphedeliste"/>
              <w:numPr>
                <w:ilvl w:val="0"/>
                <w:numId w:val="19"/>
              </w:numPr>
              <w:rPr>
                <w:sz w:val="20"/>
                <w:szCs w:val="20"/>
              </w:rPr>
            </w:pPr>
            <w:r>
              <w:rPr>
                <w:sz w:val="20"/>
                <w:szCs w:val="20"/>
              </w:rPr>
              <w:t>Rôle de P : passe entre les bancs et regarde si les élèves trouvent bien l</w:t>
            </w:r>
            <w:r w:rsidR="00F946A3">
              <w:rPr>
                <w:sz w:val="20"/>
                <w:szCs w:val="20"/>
              </w:rPr>
              <w:t xml:space="preserve">es Alpes </w:t>
            </w:r>
          </w:p>
        </w:tc>
        <w:tc>
          <w:tcPr>
            <w:tcW w:w="4324" w:type="dxa"/>
            <w:tcBorders>
              <w:top w:val="single" w:sz="4" w:space="0" w:color="auto"/>
              <w:left w:val="single" w:sz="4" w:space="0" w:color="auto"/>
              <w:bottom w:val="single" w:sz="4" w:space="0" w:color="auto"/>
              <w:right w:val="single" w:sz="4" w:space="0" w:color="auto"/>
            </w:tcBorders>
          </w:tcPr>
          <w:p w14:paraId="48DFDD65" w14:textId="77777777" w:rsidR="00EB0371" w:rsidRDefault="00F946A3" w:rsidP="007D3BFB">
            <w:pPr>
              <w:rPr>
                <w:sz w:val="20"/>
                <w:szCs w:val="20"/>
              </w:rPr>
            </w:pPr>
            <w:r>
              <w:rPr>
                <w:sz w:val="20"/>
                <w:szCs w:val="20"/>
              </w:rPr>
              <w:t xml:space="preserve">Les élèves doivent trouver les Alpes </w:t>
            </w:r>
            <w:r w:rsidR="00781515">
              <w:rPr>
                <w:sz w:val="20"/>
                <w:szCs w:val="20"/>
              </w:rPr>
              <w:t xml:space="preserve">à l’aide de leur Atlas </w:t>
            </w:r>
          </w:p>
          <w:p w14:paraId="6AE7F4BC" w14:textId="1EC5C5FE" w:rsidR="004D623E" w:rsidRPr="004D623E" w:rsidRDefault="005F5E54" w:rsidP="007D3BFB">
            <w:pPr>
              <w:rPr>
                <w:color w:val="FF0000"/>
                <w:sz w:val="20"/>
                <w:szCs w:val="20"/>
              </w:rPr>
            </w:pPr>
            <w:r>
              <w:rPr>
                <w:color w:val="FF0000"/>
                <w:sz w:val="20"/>
                <w:szCs w:val="20"/>
              </w:rPr>
              <w:t>É</w:t>
            </w:r>
            <w:r w:rsidR="004D623E">
              <w:rPr>
                <w:color w:val="FF0000"/>
                <w:sz w:val="20"/>
                <w:szCs w:val="20"/>
              </w:rPr>
              <w:t>prouvent des difficulté</w:t>
            </w:r>
            <w:r>
              <w:rPr>
                <w:color w:val="FF0000"/>
                <w:sz w:val="20"/>
                <w:szCs w:val="20"/>
              </w:rPr>
              <w:t>s</w:t>
            </w:r>
            <w:r w:rsidR="004D623E">
              <w:rPr>
                <w:color w:val="FF0000"/>
                <w:sz w:val="20"/>
                <w:szCs w:val="20"/>
              </w:rPr>
              <w:t xml:space="preserve"> pour trouver les Alpes</w:t>
            </w:r>
          </w:p>
        </w:tc>
        <w:tc>
          <w:tcPr>
            <w:tcW w:w="2697" w:type="dxa"/>
            <w:tcBorders>
              <w:top w:val="single" w:sz="4" w:space="0" w:color="auto"/>
              <w:left w:val="single" w:sz="4" w:space="0" w:color="auto"/>
              <w:bottom w:val="single" w:sz="4" w:space="0" w:color="auto"/>
              <w:right w:val="single" w:sz="4" w:space="0" w:color="auto"/>
            </w:tcBorders>
          </w:tcPr>
          <w:p w14:paraId="5FA4BBD1" w14:textId="0F156D0D" w:rsidR="00EB0371" w:rsidRPr="00D12AED" w:rsidRDefault="00781515" w:rsidP="007D3BFB">
            <w:pPr>
              <w:rPr>
                <w:sz w:val="20"/>
                <w:szCs w:val="20"/>
              </w:rPr>
            </w:pPr>
            <w:r>
              <w:rPr>
                <w:sz w:val="20"/>
                <w:szCs w:val="20"/>
              </w:rPr>
              <w:t>Atlas, feuille élèves</w:t>
            </w:r>
          </w:p>
        </w:tc>
      </w:tr>
      <w:tr w:rsidR="00EB0371" w14:paraId="1724CB62" w14:textId="77777777" w:rsidTr="00163A5C">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vAlign w:val="center"/>
          </w:tcPr>
          <w:p w14:paraId="672BD204" w14:textId="37D6E326" w:rsidR="00EB0371" w:rsidRPr="00D12AED" w:rsidRDefault="006F260D" w:rsidP="00163A5C">
            <w:pPr>
              <w:rPr>
                <w:b/>
                <w:bCs/>
                <w:sz w:val="20"/>
                <w:szCs w:val="20"/>
              </w:rPr>
            </w:pPr>
            <w:r>
              <w:rPr>
                <w:b/>
                <w:bCs/>
                <w:sz w:val="20"/>
                <w:szCs w:val="20"/>
              </w:rPr>
              <w:lastRenderedPageBreak/>
              <w:t>É</w:t>
            </w:r>
            <w:r w:rsidR="00EB0371" w:rsidRPr="00D12AED">
              <w:rPr>
                <w:b/>
                <w:bCs/>
                <w:sz w:val="20"/>
                <w:szCs w:val="20"/>
              </w:rPr>
              <w:t xml:space="preserve">tape </w:t>
            </w:r>
            <w:r w:rsidR="001D7391">
              <w:rPr>
                <w:b/>
                <w:bCs/>
                <w:sz w:val="20"/>
                <w:szCs w:val="20"/>
              </w:rPr>
              <w:t>5</w:t>
            </w:r>
            <w:r w:rsidR="00EB0371" w:rsidRPr="00D12AED">
              <w:rPr>
                <w:b/>
                <w:bCs/>
                <w:sz w:val="20"/>
                <w:szCs w:val="20"/>
              </w:rPr>
              <w:t xml:space="preserve"> : </w:t>
            </w:r>
            <w:r w:rsidR="001B79B0">
              <w:rPr>
                <w:b/>
                <w:bCs/>
                <w:sz w:val="20"/>
                <w:szCs w:val="20"/>
              </w:rPr>
              <w:t>re</w:t>
            </w:r>
            <w:r w:rsidR="00485CA6">
              <w:rPr>
                <w:b/>
                <w:bCs/>
                <w:sz w:val="20"/>
                <w:szCs w:val="20"/>
              </w:rPr>
              <w:t xml:space="preserve">chercher de l’info à l’aide </w:t>
            </w:r>
            <w:r w:rsidR="009C6B6F">
              <w:rPr>
                <w:b/>
                <w:bCs/>
                <w:sz w:val="20"/>
                <w:szCs w:val="20"/>
              </w:rPr>
              <w:t>d’internet</w:t>
            </w:r>
          </w:p>
        </w:tc>
      </w:tr>
      <w:tr w:rsidR="00EB0371" w14:paraId="100195CA" w14:textId="77777777" w:rsidTr="00163A5C">
        <w:tc>
          <w:tcPr>
            <w:tcW w:w="1460" w:type="dxa"/>
            <w:tcBorders>
              <w:top w:val="single" w:sz="4" w:space="0" w:color="auto"/>
              <w:left w:val="single" w:sz="4" w:space="0" w:color="auto"/>
              <w:bottom w:val="single" w:sz="4" w:space="0" w:color="auto"/>
              <w:right w:val="single" w:sz="4" w:space="0" w:color="auto"/>
            </w:tcBorders>
            <w:shd w:val="clear" w:color="auto" w:fill="auto"/>
            <w:vAlign w:val="center"/>
          </w:tcPr>
          <w:p w14:paraId="799B1F9A" w14:textId="10CE792C" w:rsidR="00EB0371" w:rsidRPr="001D7391" w:rsidRDefault="001D7391" w:rsidP="00163A5C">
            <w:pPr>
              <w:jc w:val="center"/>
              <w:rPr>
                <w:sz w:val="20"/>
                <w:szCs w:val="20"/>
              </w:rPr>
            </w:pPr>
            <w:r w:rsidRPr="001D7391">
              <w:rPr>
                <w:sz w:val="20"/>
                <w:szCs w:val="20"/>
              </w:rPr>
              <w:t>50’</w:t>
            </w:r>
          </w:p>
        </w:tc>
        <w:tc>
          <w:tcPr>
            <w:tcW w:w="5951" w:type="dxa"/>
            <w:tcBorders>
              <w:top w:val="single" w:sz="4" w:space="0" w:color="auto"/>
              <w:left w:val="single" w:sz="4" w:space="0" w:color="auto"/>
              <w:bottom w:val="single" w:sz="4" w:space="0" w:color="auto"/>
              <w:right w:val="single" w:sz="4" w:space="0" w:color="auto"/>
            </w:tcBorders>
            <w:shd w:val="clear" w:color="auto" w:fill="auto"/>
          </w:tcPr>
          <w:p w14:paraId="5E47D6B6" w14:textId="08EECA7B" w:rsidR="002F1B11" w:rsidRPr="002F1B11" w:rsidRDefault="002F1B11" w:rsidP="002F1B11">
            <w:pPr>
              <w:rPr>
                <w:sz w:val="20"/>
                <w:szCs w:val="20"/>
                <w:u w:val="single"/>
              </w:rPr>
            </w:pPr>
            <w:r w:rsidRPr="002F1B11">
              <w:rPr>
                <w:sz w:val="20"/>
                <w:szCs w:val="20"/>
                <w:u w:val="single"/>
              </w:rPr>
              <w:t>Travail de groupe :</w:t>
            </w:r>
          </w:p>
          <w:p w14:paraId="72A36C42" w14:textId="41D319D3" w:rsidR="00EB0371" w:rsidRDefault="00EB0371" w:rsidP="00EB0371">
            <w:pPr>
              <w:pStyle w:val="Paragraphedeliste"/>
              <w:numPr>
                <w:ilvl w:val="0"/>
                <w:numId w:val="9"/>
              </w:numPr>
              <w:ind w:left="412"/>
              <w:rPr>
                <w:sz w:val="20"/>
                <w:szCs w:val="20"/>
              </w:rPr>
            </w:pPr>
            <w:r w:rsidRPr="00D12AED">
              <w:rPr>
                <w:sz w:val="20"/>
                <w:szCs w:val="20"/>
              </w:rPr>
              <w:t xml:space="preserve">Consigne : </w:t>
            </w:r>
            <w:r w:rsidR="002F1B11">
              <w:rPr>
                <w:sz w:val="20"/>
                <w:szCs w:val="20"/>
              </w:rPr>
              <w:t xml:space="preserve">dans la salle des ordinateurs, vous allez effectuer </w:t>
            </w:r>
            <w:r w:rsidR="002C2CF6">
              <w:rPr>
                <w:sz w:val="20"/>
                <w:szCs w:val="20"/>
              </w:rPr>
              <w:t xml:space="preserve">par groupe de 2 </w:t>
            </w:r>
            <w:r w:rsidR="002F1B11">
              <w:rPr>
                <w:sz w:val="20"/>
                <w:szCs w:val="20"/>
              </w:rPr>
              <w:t>des recherche</w:t>
            </w:r>
            <w:r w:rsidR="002C2CF6">
              <w:rPr>
                <w:sz w:val="20"/>
                <w:szCs w:val="20"/>
              </w:rPr>
              <w:t xml:space="preserve">s </w:t>
            </w:r>
            <w:r w:rsidR="002F1B11">
              <w:rPr>
                <w:sz w:val="20"/>
                <w:szCs w:val="20"/>
              </w:rPr>
              <w:t xml:space="preserve">avec le site indiqué pour le lieu de </w:t>
            </w:r>
            <w:r w:rsidR="00785F40">
              <w:rPr>
                <w:sz w:val="20"/>
                <w:szCs w:val="20"/>
              </w:rPr>
              <w:t xml:space="preserve">séjour des </w:t>
            </w:r>
            <w:proofErr w:type="spellStart"/>
            <w:r w:rsidR="00785F40">
              <w:rPr>
                <w:sz w:val="20"/>
                <w:szCs w:val="20"/>
              </w:rPr>
              <w:t>Crepin</w:t>
            </w:r>
            <w:proofErr w:type="spellEnd"/>
            <w:r w:rsidR="00785F40">
              <w:rPr>
                <w:sz w:val="20"/>
                <w:szCs w:val="20"/>
              </w:rPr>
              <w:t>.</w:t>
            </w:r>
          </w:p>
          <w:p w14:paraId="716E5712" w14:textId="7DFD2D31" w:rsidR="00785F40" w:rsidRDefault="00785F40" w:rsidP="00785F40">
            <w:pPr>
              <w:pStyle w:val="Paragraphedeliste"/>
              <w:ind w:left="412"/>
              <w:rPr>
                <w:sz w:val="20"/>
                <w:szCs w:val="20"/>
              </w:rPr>
            </w:pPr>
            <w:r>
              <w:rPr>
                <w:sz w:val="20"/>
                <w:szCs w:val="20"/>
              </w:rPr>
              <w:t>Répondez aussi aux questions</w:t>
            </w:r>
            <w:r w:rsidR="00071F36">
              <w:rPr>
                <w:sz w:val="20"/>
                <w:szCs w:val="20"/>
              </w:rPr>
              <w:t xml:space="preserve">. </w:t>
            </w:r>
          </w:p>
          <w:p w14:paraId="74BB9AD2" w14:textId="2A20B719" w:rsidR="00071F36" w:rsidRPr="00D12AED" w:rsidRDefault="00071F36" w:rsidP="00785F40">
            <w:pPr>
              <w:pStyle w:val="Paragraphedeliste"/>
              <w:ind w:left="412"/>
              <w:rPr>
                <w:sz w:val="20"/>
                <w:szCs w:val="20"/>
              </w:rPr>
            </w:pPr>
            <w:r>
              <w:rPr>
                <w:sz w:val="20"/>
                <w:szCs w:val="20"/>
              </w:rPr>
              <w:t>Votre tâche finale sera donc de réaliser un portfolio</w:t>
            </w:r>
            <w:r w:rsidR="00D01CE0">
              <w:rPr>
                <w:sz w:val="20"/>
                <w:szCs w:val="20"/>
              </w:rPr>
              <w:t xml:space="preserve"> où vous indiquer le lieu </w:t>
            </w:r>
            <w:r w:rsidR="00757C01">
              <w:rPr>
                <w:sz w:val="20"/>
                <w:szCs w:val="20"/>
              </w:rPr>
              <w:t>ainsi que ce qui vous est demandé sur vos feuilles.</w:t>
            </w:r>
          </w:p>
          <w:p w14:paraId="027D0F2D" w14:textId="65C21B1A" w:rsidR="00EB0371" w:rsidRPr="00D12AED" w:rsidRDefault="00EB0371" w:rsidP="00EB0371">
            <w:pPr>
              <w:pStyle w:val="Paragraphedeliste"/>
              <w:numPr>
                <w:ilvl w:val="0"/>
                <w:numId w:val="9"/>
              </w:numPr>
              <w:ind w:left="412"/>
              <w:rPr>
                <w:sz w:val="20"/>
                <w:szCs w:val="20"/>
              </w:rPr>
            </w:pPr>
            <w:r w:rsidRPr="00D12AED">
              <w:rPr>
                <w:sz w:val="20"/>
                <w:szCs w:val="20"/>
              </w:rPr>
              <w:t>Rôle de P p</w:t>
            </w:r>
            <w:r w:rsidR="00275711">
              <w:rPr>
                <w:sz w:val="20"/>
                <w:szCs w:val="20"/>
              </w:rPr>
              <w:t>endan</w:t>
            </w:r>
            <w:r w:rsidRPr="00D12AED">
              <w:rPr>
                <w:sz w:val="20"/>
                <w:szCs w:val="20"/>
              </w:rPr>
              <w:t>t le travail des E</w:t>
            </w:r>
            <w:r w:rsidR="00785F40">
              <w:rPr>
                <w:sz w:val="20"/>
                <w:szCs w:val="20"/>
              </w:rPr>
              <w:t> :</w:t>
            </w:r>
            <w:r w:rsidR="00757C01">
              <w:rPr>
                <w:sz w:val="20"/>
                <w:szCs w:val="20"/>
              </w:rPr>
              <w:t xml:space="preserve"> s’assure</w:t>
            </w:r>
            <w:r w:rsidR="00275711">
              <w:rPr>
                <w:sz w:val="20"/>
                <w:szCs w:val="20"/>
              </w:rPr>
              <w:t>nt</w:t>
            </w:r>
            <w:r w:rsidR="00757C01">
              <w:rPr>
                <w:sz w:val="20"/>
                <w:szCs w:val="20"/>
              </w:rPr>
              <w:t xml:space="preserve"> que tout le monde a compris et aide les élèves aux ordinateurs </w:t>
            </w:r>
          </w:p>
          <w:p w14:paraId="12BBD3BE" w14:textId="23517C4F" w:rsidR="00EB0371" w:rsidRPr="00D12AED" w:rsidRDefault="00EB0371" w:rsidP="00EB0371">
            <w:pPr>
              <w:pStyle w:val="Paragraphedeliste"/>
              <w:numPr>
                <w:ilvl w:val="0"/>
                <w:numId w:val="9"/>
              </w:numPr>
              <w:ind w:left="412"/>
              <w:rPr>
                <w:b/>
                <w:bCs/>
                <w:sz w:val="20"/>
                <w:szCs w:val="20"/>
              </w:rPr>
            </w:pPr>
            <w:r w:rsidRPr="00D12AED">
              <w:rPr>
                <w:sz w:val="20"/>
                <w:szCs w:val="20"/>
              </w:rPr>
              <w:t>Correction / mise en commun :</w:t>
            </w:r>
            <w:r w:rsidRPr="00D12AED">
              <w:rPr>
                <w:b/>
                <w:bCs/>
                <w:sz w:val="20"/>
                <w:szCs w:val="20"/>
              </w:rPr>
              <w:t xml:space="preserve"> </w:t>
            </w:r>
          </w:p>
        </w:tc>
        <w:tc>
          <w:tcPr>
            <w:tcW w:w="4350" w:type="dxa"/>
            <w:gridSpan w:val="2"/>
            <w:tcBorders>
              <w:top w:val="single" w:sz="4" w:space="0" w:color="auto"/>
              <w:left w:val="single" w:sz="4" w:space="0" w:color="auto"/>
              <w:bottom w:val="single" w:sz="4" w:space="0" w:color="auto"/>
              <w:right w:val="single" w:sz="4" w:space="0" w:color="auto"/>
            </w:tcBorders>
            <w:shd w:val="clear" w:color="auto" w:fill="auto"/>
          </w:tcPr>
          <w:p w14:paraId="70AD249C" w14:textId="77777777" w:rsidR="00EB0371" w:rsidRDefault="00EB07ED" w:rsidP="00EB0371">
            <w:pPr>
              <w:rPr>
                <w:sz w:val="20"/>
                <w:szCs w:val="20"/>
              </w:rPr>
            </w:pPr>
            <w:r w:rsidRPr="00EB07ED">
              <w:rPr>
                <w:sz w:val="20"/>
                <w:szCs w:val="20"/>
              </w:rPr>
              <w:t xml:space="preserve">Les </w:t>
            </w:r>
            <w:r>
              <w:rPr>
                <w:sz w:val="20"/>
                <w:szCs w:val="20"/>
              </w:rPr>
              <w:t xml:space="preserve">élèves travaillent par groupe de 2 et réalisent des recherches sur un lieu où le risque d’avalanche est moindre pour la famille </w:t>
            </w:r>
            <w:proofErr w:type="spellStart"/>
            <w:r>
              <w:rPr>
                <w:sz w:val="20"/>
                <w:szCs w:val="20"/>
              </w:rPr>
              <w:t>Crepin</w:t>
            </w:r>
            <w:proofErr w:type="spellEnd"/>
            <w:r>
              <w:rPr>
                <w:sz w:val="20"/>
                <w:szCs w:val="20"/>
              </w:rPr>
              <w:t xml:space="preserve">. </w:t>
            </w:r>
          </w:p>
          <w:p w14:paraId="4AB6E1D0" w14:textId="073A6C1E" w:rsidR="00BA1489" w:rsidRPr="00BA1489" w:rsidRDefault="00BA1489" w:rsidP="00BA1489">
            <w:pPr>
              <w:rPr>
                <w:color w:val="FF0000"/>
                <w:sz w:val="20"/>
                <w:szCs w:val="20"/>
              </w:rPr>
            </w:pPr>
            <w:r>
              <w:rPr>
                <w:color w:val="FF0000"/>
                <w:sz w:val="20"/>
                <w:szCs w:val="20"/>
              </w:rPr>
              <w:t xml:space="preserve">Les élèves </w:t>
            </w:r>
            <w:r w:rsidR="00163A5C">
              <w:rPr>
                <w:color w:val="FF0000"/>
                <w:sz w:val="20"/>
                <w:szCs w:val="20"/>
              </w:rPr>
              <w:t xml:space="preserve">ne trouvent pas les infos utiles </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6501C579" w14:textId="066FF694" w:rsidR="00EB0371" w:rsidRPr="00163A5C" w:rsidRDefault="00163A5C" w:rsidP="00EB0371">
            <w:pPr>
              <w:rPr>
                <w:sz w:val="20"/>
                <w:szCs w:val="20"/>
              </w:rPr>
            </w:pPr>
            <w:r w:rsidRPr="00163A5C">
              <w:rPr>
                <w:sz w:val="20"/>
                <w:szCs w:val="20"/>
              </w:rPr>
              <w:t>Ordinateur</w:t>
            </w:r>
            <w:r>
              <w:rPr>
                <w:sz w:val="20"/>
                <w:szCs w:val="20"/>
              </w:rPr>
              <w:t>, feuilles élèves</w:t>
            </w:r>
          </w:p>
        </w:tc>
      </w:tr>
    </w:tbl>
    <w:p w14:paraId="6015D707" w14:textId="55D0A01E" w:rsidR="005657A3" w:rsidRDefault="005657A3"/>
    <w:sectPr w:rsidR="005657A3" w:rsidSect="00B81FF6">
      <w:pgSz w:w="16838" w:h="11906" w:orient="landscape"/>
      <w:pgMar w:top="56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E727CD" w14:textId="77777777" w:rsidR="00CF4203" w:rsidRDefault="00CF4203">
      <w:pPr>
        <w:spacing w:after="0" w:line="240" w:lineRule="auto"/>
      </w:pPr>
      <w:r>
        <w:separator/>
      </w:r>
    </w:p>
  </w:endnote>
  <w:endnote w:type="continuationSeparator" w:id="0">
    <w:p w14:paraId="03938436" w14:textId="77777777" w:rsidR="00CF4203" w:rsidRDefault="00CF42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026B05" w14:textId="77777777" w:rsidR="00F57E20" w:rsidRPr="00F57E20" w:rsidRDefault="00B81FF6">
    <w:pPr>
      <w:pStyle w:val="Pieddepage"/>
      <w:rPr>
        <w:sz w:val="16"/>
        <w:szCs w:val="16"/>
      </w:rPr>
    </w:pPr>
    <w:r w:rsidRPr="00F57E20">
      <w:rPr>
        <w:noProof/>
        <w:sz w:val="16"/>
        <w:szCs w:val="16"/>
        <w:lang w:eastAsia="fr-FR"/>
      </w:rPr>
      <w:drawing>
        <wp:inline distT="0" distB="0" distL="0" distR="0" wp14:anchorId="56D497AE" wp14:editId="34CBD6BD">
          <wp:extent cx="345936" cy="402536"/>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54069" cy="412000"/>
                  </a:xfrm>
                  <a:prstGeom prst="rect">
                    <a:avLst/>
                  </a:prstGeom>
                  <a:noFill/>
                  <a:ln>
                    <a:noFill/>
                  </a:ln>
                </pic:spPr>
              </pic:pic>
            </a:graphicData>
          </a:graphic>
        </wp:inline>
      </w:drawing>
    </w:r>
    <w:r w:rsidRPr="00F57E20">
      <w:rPr>
        <w:sz w:val="16"/>
        <w:szCs w:val="16"/>
      </w:rPr>
      <w:ptab w:relativeTo="margin" w:alignment="center" w:leader="none"/>
    </w:r>
    <w:proofErr w:type="spellStart"/>
    <w:r w:rsidRPr="00F57E20">
      <w:rPr>
        <w:sz w:val="16"/>
        <w:szCs w:val="16"/>
      </w:rPr>
      <w:t>Henallux</w:t>
    </w:r>
    <w:proofErr w:type="spellEnd"/>
    <w:r w:rsidRPr="00F57E20">
      <w:rPr>
        <w:sz w:val="16"/>
        <w:szCs w:val="16"/>
      </w:rPr>
      <w:t xml:space="preserve"> Département pédagogique de Bastogne</w:t>
    </w:r>
    <w:r w:rsidRPr="00F57E20">
      <w:rPr>
        <w:sz w:val="16"/>
        <w:szCs w:val="16"/>
      </w:rPr>
      <w:ptab w:relativeTo="margin" w:alignment="right" w:leader="none"/>
    </w:r>
    <w:r w:rsidRPr="00F57E20">
      <w:rPr>
        <w:sz w:val="16"/>
        <w:szCs w:val="16"/>
      </w:rPr>
      <w:t>AESI B1 B2 B3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C4F542" w14:textId="77777777" w:rsidR="00CF4203" w:rsidRDefault="00CF4203">
      <w:pPr>
        <w:spacing w:after="0" w:line="240" w:lineRule="auto"/>
      </w:pPr>
      <w:r>
        <w:separator/>
      </w:r>
    </w:p>
  </w:footnote>
  <w:footnote w:type="continuationSeparator" w:id="0">
    <w:p w14:paraId="1AAECD5A" w14:textId="77777777" w:rsidR="00CF4203" w:rsidRDefault="00CF420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5557D"/>
    <w:multiLevelType w:val="hybridMultilevel"/>
    <w:tmpl w:val="C2BC1BBA"/>
    <w:lvl w:ilvl="0" w:tplc="09FC41C0">
      <w:start w:val="1"/>
      <w:numFmt w:val="decimal"/>
      <w:lvlText w:val="%1."/>
      <w:lvlJc w:val="left"/>
      <w:pPr>
        <w:ind w:left="405" w:hanging="360"/>
      </w:pPr>
      <w:rPr>
        <w:rFonts w:hint="default"/>
      </w:rPr>
    </w:lvl>
    <w:lvl w:ilvl="1" w:tplc="080C0019" w:tentative="1">
      <w:start w:val="1"/>
      <w:numFmt w:val="lowerLetter"/>
      <w:lvlText w:val="%2."/>
      <w:lvlJc w:val="left"/>
      <w:pPr>
        <w:ind w:left="1125" w:hanging="360"/>
      </w:pPr>
    </w:lvl>
    <w:lvl w:ilvl="2" w:tplc="080C001B" w:tentative="1">
      <w:start w:val="1"/>
      <w:numFmt w:val="lowerRoman"/>
      <w:lvlText w:val="%3."/>
      <w:lvlJc w:val="right"/>
      <w:pPr>
        <w:ind w:left="1845" w:hanging="180"/>
      </w:pPr>
    </w:lvl>
    <w:lvl w:ilvl="3" w:tplc="080C000F" w:tentative="1">
      <w:start w:val="1"/>
      <w:numFmt w:val="decimal"/>
      <w:lvlText w:val="%4."/>
      <w:lvlJc w:val="left"/>
      <w:pPr>
        <w:ind w:left="2565" w:hanging="360"/>
      </w:pPr>
    </w:lvl>
    <w:lvl w:ilvl="4" w:tplc="080C0019" w:tentative="1">
      <w:start w:val="1"/>
      <w:numFmt w:val="lowerLetter"/>
      <w:lvlText w:val="%5."/>
      <w:lvlJc w:val="left"/>
      <w:pPr>
        <w:ind w:left="3285" w:hanging="360"/>
      </w:pPr>
    </w:lvl>
    <w:lvl w:ilvl="5" w:tplc="080C001B" w:tentative="1">
      <w:start w:val="1"/>
      <w:numFmt w:val="lowerRoman"/>
      <w:lvlText w:val="%6."/>
      <w:lvlJc w:val="right"/>
      <w:pPr>
        <w:ind w:left="4005" w:hanging="180"/>
      </w:pPr>
    </w:lvl>
    <w:lvl w:ilvl="6" w:tplc="080C000F" w:tentative="1">
      <w:start w:val="1"/>
      <w:numFmt w:val="decimal"/>
      <w:lvlText w:val="%7."/>
      <w:lvlJc w:val="left"/>
      <w:pPr>
        <w:ind w:left="4725" w:hanging="360"/>
      </w:pPr>
    </w:lvl>
    <w:lvl w:ilvl="7" w:tplc="080C0019" w:tentative="1">
      <w:start w:val="1"/>
      <w:numFmt w:val="lowerLetter"/>
      <w:lvlText w:val="%8."/>
      <w:lvlJc w:val="left"/>
      <w:pPr>
        <w:ind w:left="5445" w:hanging="360"/>
      </w:pPr>
    </w:lvl>
    <w:lvl w:ilvl="8" w:tplc="080C001B" w:tentative="1">
      <w:start w:val="1"/>
      <w:numFmt w:val="lowerRoman"/>
      <w:lvlText w:val="%9."/>
      <w:lvlJc w:val="right"/>
      <w:pPr>
        <w:ind w:left="6165" w:hanging="180"/>
      </w:pPr>
    </w:lvl>
  </w:abstractNum>
  <w:abstractNum w:abstractNumId="1" w15:restartNumberingAfterBreak="0">
    <w:nsid w:val="03A57448"/>
    <w:multiLevelType w:val="hybridMultilevel"/>
    <w:tmpl w:val="E1CE5928"/>
    <w:lvl w:ilvl="0" w:tplc="49269556">
      <w:start w:val="1"/>
      <w:numFmt w:val="decimal"/>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2" w15:restartNumberingAfterBreak="0">
    <w:nsid w:val="18FA6C48"/>
    <w:multiLevelType w:val="hybridMultilevel"/>
    <w:tmpl w:val="D8549B66"/>
    <w:lvl w:ilvl="0" w:tplc="20804066">
      <w:start w:val="1"/>
      <w:numFmt w:val="decimal"/>
      <w:lvlText w:val="%1."/>
      <w:lvlJc w:val="left"/>
      <w:pPr>
        <w:ind w:left="720" w:hanging="360"/>
      </w:pPr>
      <w:rPr>
        <w:rFonts w:asciiTheme="minorHAnsi" w:eastAsiaTheme="minorHAnsi" w:hAnsiTheme="minorHAnsi" w:cstheme="minorBidi"/>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 w15:restartNumberingAfterBreak="0">
    <w:nsid w:val="1B7A41D0"/>
    <w:multiLevelType w:val="hybridMultilevel"/>
    <w:tmpl w:val="EAAAF914"/>
    <w:lvl w:ilvl="0" w:tplc="E3FCBBF2">
      <w:numFmt w:val="bullet"/>
      <w:lvlText w:val="-"/>
      <w:lvlJc w:val="left"/>
      <w:pPr>
        <w:ind w:left="72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 w15:restartNumberingAfterBreak="0">
    <w:nsid w:val="1C8124FA"/>
    <w:multiLevelType w:val="hybridMultilevel"/>
    <w:tmpl w:val="91B0B810"/>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5" w15:restartNumberingAfterBreak="0">
    <w:nsid w:val="215B6399"/>
    <w:multiLevelType w:val="hybridMultilevel"/>
    <w:tmpl w:val="00504E82"/>
    <w:lvl w:ilvl="0" w:tplc="ECDC6B0A">
      <w:start w:val="2"/>
      <w:numFmt w:val="bullet"/>
      <w:lvlText w:val="-"/>
      <w:lvlJc w:val="left"/>
      <w:pPr>
        <w:ind w:left="1440" w:hanging="360"/>
      </w:pPr>
      <w:rPr>
        <w:rFonts w:ascii="Calibri" w:eastAsiaTheme="minorHAnsi" w:hAnsi="Calibri" w:cs="Calibri"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6" w15:restartNumberingAfterBreak="0">
    <w:nsid w:val="370F7569"/>
    <w:multiLevelType w:val="hybridMultilevel"/>
    <w:tmpl w:val="1E4CCB3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37C3602F"/>
    <w:multiLevelType w:val="hybridMultilevel"/>
    <w:tmpl w:val="30020D94"/>
    <w:lvl w:ilvl="0" w:tplc="3B84AF70">
      <w:start w:val="1"/>
      <w:numFmt w:val="decimal"/>
      <w:pStyle w:val="Titre1"/>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8" w15:restartNumberingAfterBreak="0">
    <w:nsid w:val="3D757C0A"/>
    <w:multiLevelType w:val="hybridMultilevel"/>
    <w:tmpl w:val="9FC6ECC0"/>
    <w:lvl w:ilvl="0" w:tplc="080C0001">
      <w:start w:val="1"/>
      <w:numFmt w:val="bullet"/>
      <w:lvlText w:val=""/>
      <w:lvlJc w:val="left"/>
      <w:pPr>
        <w:ind w:left="1440" w:hanging="360"/>
      </w:pPr>
      <w:rPr>
        <w:rFonts w:ascii="Symbol" w:hAnsi="Symbol"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9" w15:restartNumberingAfterBreak="0">
    <w:nsid w:val="48AB149C"/>
    <w:multiLevelType w:val="hybridMultilevel"/>
    <w:tmpl w:val="AF7CCE2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50D53290"/>
    <w:multiLevelType w:val="hybridMultilevel"/>
    <w:tmpl w:val="293C5F7A"/>
    <w:lvl w:ilvl="0" w:tplc="39C6DE6A">
      <w:start w:val="1"/>
      <w:numFmt w:val="decimal"/>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11" w15:restartNumberingAfterBreak="0">
    <w:nsid w:val="628D7ECC"/>
    <w:multiLevelType w:val="hybridMultilevel"/>
    <w:tmpl w:val="423ED64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2" w15:restartNumberingAfterBreak="0">
    <w:nsid w:val="685C4D64"/>
    <w:multiLevelType w:val="hybridMultilevel"/>
    <w:tmpl w:val="75A6ECFC"/>
    <w:lvl w:ilvl="0" w:tplc="ECDC6B0A">
      <w:start w:val="2"/>
      <w:numFmt w:val="bullet"/>
      <w:lvlText w:val="-"/>
      <w:lvlJc w:val="left"/>
      <w:pPr>
        <w:ind w:left="144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3" w15:restartNumberingAfterBreak="0">
    <w:nsid w:val="6A03494D"/>
    <w:multiLevelType w:val="hybridMultilevel"/>
    <w:tmpl w:val="A2A2D19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4" w15:restartNumberingAfterBreak="0">
    <w:nsid w:val="6D2149A6"/>
    <w:multiLevelType w:val="hybridMultilevel"/>
    <w:tmpl w:val="D848FCE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5" w15:restartNumberingAfterBreak="0">
    <w:nsid w:val="7140723C"/>
    <w:multiLevelType w:val="hybridMultilevel"/>
    <w:tmpl w:val="45CE705A"/>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6" w15:restartNumberingAfterBreak="0">
    <w:nsid w:val="75476613"/>
    <w:multiLevelType w:val="hybridMultilevel"/>
    <w:tmpl w:val="03AE8990"/>
    <w:lvl w:ilvl="0" w:tplc="257EE08C">
      <w:start w:val="2"/>
      <w:numFmt w:val="bullet"/>
      <w:lvlText w:val="-"/>
      <w:lvlJc w:val="left"/>
      <w:pPr>
        <w:ind w:left="720" w:hanging="360"/>
      </w:pPr>
      <w:rPr>
        <w:rFonts w:ascii="Verdana" w:eastAsiaTheme="minorHAnsi" w:hAnsi="Verdana"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7" w15:restartNumberingAfterBreak="0">
    <w:nsid w:val="7B6B0787"/>
    <w:multiLevelType w:val="hybridMultilevel"/>
    <w:tmpl w:val="5BCC2316"/>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8" w15:restartNumberingAfterBreak="0">
    <w:nsid w:val="7B9D1260"/>
    <w:multiLevelType w:val="hybridMultilevel"/>
    <w:tmpl w:val="1C6A51A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25370745">
    <w:abstractNumId w:val="7"/>
  </w:num>
  <w:num w:numId="2" w16cid:durableId="462119379">
    <w:abstractNumId w:val="10"/>
  </w:num>
  <w:num w:numId="3" w16cid:durableId="97264506">
    <w:abstractNumId w:val="1"/>
  </w:num>
  <w:num w:numId="4" w16cid:durableId="547113536">
    <w:abstractNumId w:val="2"/>
  </w:num>
  <w:num w:numId="5" w16cid:durableId="52168822">
    <w:abstractNumId w:val="0"/>
  </w:num>
  <w:num w:numId="6" w16cid:durableId="2025397604">
    <w:abstractNumId w:val="4"/>
  </w:num>
  <w:num w:numId="7" w16cid:durableId="1529371012">
    <w:abstractNumId w:val="6"/>
  </w:num>
  <w:num w:numId="8" w16cid:durableId="1405445181">
    <w:abstractNumId w:val="15"/>
  </w:num>
  <w:num w:numId="9" w16cid:durableId="525867525">
    <w:abstractNumId w:val="11"/>
  </w:num>
  <w:num w:numId="10" w16cid:durableId="303194122">
    <w:abstractNumId w:val="3"/>
  </w:num>
  <w:num w:numId="11" w16cid:durableId="1217820809">
    <w:abstractNumId w:val="13"/>
  </w:num>
  <w:num w:numId="12" w16cid:durableId="742332701">
    <w:abstractNumId w:val="14"/>
  </w:num>
  <w:num w:numId="13" w16cid:durableId="496920155">
    <w:abstractNumId w:val="5"/>
  </w:num>
  <w:num w:numId="14" w16cid:durableId="165827969">
    <w:abstractNumId w:val="16"/>
  </w:num>
  <w:num w:numId="15" w16cid:durableId="69739254">
    <w:abstractNumId w:val="17"/>
  </w:num>
  <w:num w:numId="16" w16cid:durableId="1151483423">
    <w:abstractNumId w:val="12"/>
  </w:num>
  <w:num w:numId="17" w16cid:durableId="186797796">
    <w:abstractNumId w:val="9"/>
  </w:num>
  <w:num w:numId="18" w16cid:durableId="2002466724">
    <w:abstractNumId w:val="8"/>
  </w:num>
  <w:num w:numId="19" w16cid:durableId="25370502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2"/>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1FF6"/>
    <w:rsid w:val="000279B3"/>
    <w:rsid w:val="0003115D"/>
    <w:rsid w:val="00046355"/>
    <w:rsid w:val="00055AC0"/>
    <w:rsid w:val="00071F36"/>
    <w:rsid w:val="00073559"/>
    <w:rsid w:val="000760CD"/>
    <w:rsid w:val="000923EC"/>
    <w:rsid w:val="001067E3"/>
    <w:rsid w:val="001177BA"/>
    <w:rsid w:val="001367B0"/>
    <w:rsid w:val="00163A5C"/>
    <w:rsid w:val="0016716B"/>
    <w:rsid w:val="001A00B7"/>
    <w:rsid w:val="001B79B0"/>
    <w:rsid w:val="001C2D3F"/>
    <w:rsid w:val="001D7391"/>
    <w:rsid w:val="001E2638"/>
    <w:rsid w:val="001E4BFD"/>
    <w:rsid w:val="002725FA"/>
    <w:rsid w:val="00275711"/>
    <w:rsid w:val="002C2CF6"/>
    <w:rsid w:val="002E1365"/>
    <w:rsid w:val="002F1B11"/>
    <w:rsid w:val="002F7E10"/>
    <w:rsid w:val="003043CE"/>
    <w:rsid w:val="003852CD"/>
    <w:rsid w:val="003A3114"/>
    <w:rsid w:val="003C6149"/>
    <w:rsid w:val="00405673"/>
    <w:rsid w:val="00412320"/>
    <w:rsid w:val="00441EF5"/>
    <w:rsid w:val="00445555"/>
    <w:rsid w:val="004703E5"/>
    <w:rsid w:val="00485CA6"/>
    <w:rsid w:val="004A0C37"/>
    <w:rsid w:val="004C7365"/>
    <w:rsid w:val="004D623E"/>
    <w:rsid w:val="004F46E4"/>
    <w:rsid w:val="00556D3B"/>
    <w:rsid w:val="005657A3"/>
    <w:rsid w:val="00590DF7"/>
    <w:rsid w:val="005B0EAA"/>
    <w:rsid w:val="005F348E"/>
    <w:rsid w:val="005F5E54"/>
    <w:rsid w:val="00602D78"/>
    <w:rsid w:val="006057A9"/>
    <w:rsid w:val="00640F9F"/>
    <w:rsid w:val="006926F1"/>
    <w:rsid w:val="006B3187"/>
    <w:rsid w:val="006D0806"/>
    <w:rsid w:val="006D2071"/>
    <w:rsid w:val="006E7010"/>
    <w:rsid w:val="006F260D"/>
    <w:rsid w:val="00742294"/>
    <w:rsid w:val="0074234F"/>
    <w:rsid w:val="00757C01"/>
    <w:rsid w:val="00762573"/>
    <w:rsid w:val="007706CE"/>
    <w:rsid w:val="00781515"/>
    <w:rsid w:val="00785F40"/>
    <w:rsid w:val="007953F9"/>
    <w:rsid w:val="007C718D"/>
    <w:rsid w:val="007E064B"/>
    <w:rsid w:val="00822ADE"/>
    <w:rsid w:val="00874017"/>
    <w:rsid w:val="008E303D"/>
    <w:rsid w:val="0093292D"/>
    <w:rsid w:val="00973F4E"/>
    <w:rsid w:val="009775AC"/>
    <w:rsid w:val="00997719"/>
    <w:rsid w:val="009C6B6F"/>
    <w:rsid w:val="009D596E"/>
    <w:rsid w:val="00A2355F"/>
    <w:rsid w:val="00A404EE"/>
    <w:rsid w:val="00A44460"/>
    <w:rsid w:val="00A522F6"/>
    <w:rsid w:val="00A63C8B"/>
    <w:rsid w:val="00AD09A6"/>
    <w:rsid w:val="00AE638E"/>
    <w:rsid w:val="00B00898"/>
    <w:rsid w:val="00B55AE6"/>
    <w:rsid w:val="00B610EA"/>
    <w:rsid w:val="00B81FF6"/>
    <w:rsid w:val="00B83288"/>
    <w:rsid w:val="00BA1489"/>
    <w:rsid w:val="00BD6606"/>
    <w:rsid w:val="00C07717"/>
    <w:rsid w:val="00C1320C"/>
    <w:rsid w:val="00C45911"/>
    <w:rsid w:val="00C54E6A"/>
    <w:rsid w:val="00C7582F"/>
    <w:rsid w:val="00C84680"/>
    <w:rsid w:val="00CC0293"/>
    <w:rsid w:val="00CD6660"/>
    <w:rsid w:val="00CE7E86"/>
    <w:rsid w:val="00CF4203"/>
    <w:rsid w:val="00CF7ED4"/>
    <w:rsid w:val="00D01CE0"/>
    <w:rsid w:val="00D12AED"/>
    <w:rsid w:val="00D44D3A"/>
    <w:rsid w:val="00D4519C"/>
    <w:rsid w:val="00DA3198"/>
    <w:rsid w:val="00DD10BB"/>
    <w:rsid w:val="00DE56DF"/>
    <w:rsid w:val="00DF768B"/>
    <w:rsid w:val="00E178D6"/>
    <w:rsid w:val="00E30E19"/>
    <w:rsid w:val="00E609FA"/>
    <w:rsid w:val="00E766B5"/>
    <w:rsid w:val="00E773B9"/>
    <w:rsid w:val="00EB0371"/>
    <w:rsid w:val="00EB07ED"/>
    <w:rsid w:val="00EB78BC"/>
    <w:rsid w:val="00EC7916"/>
    <w:rsid w:val="00ED0D32"/>
    <w:rsid w:val="00F07789"/>
    <w:rsid w:val="00F125A9"/>
    <w:rsid w:val="00F54351"/>
    <w:rsid w:val="00F946A3"/>
    <w:rsid w:val="00F9638B"/>
    <w:rsid w:val="00FA100B"/>
    <w:rsid w:val="00FF47C3"/>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C91A7"/>
  <w15:chartTrackingRefBased/>
  <w15:docId w15:val="{A85B3F26-2645-4671-AD7F-21ED52E5FF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0371"/>
  </w:style>
  <w:style w:type="paragraph" w:styleId="Titre1">
    <w:name w:val="heading 1"/>
    <w:basedOn w:val="Paragraphedeliste"/>
    <w:next w:val="Normal"/>
    <w:link w:val="Titre1Car"/>
    <w:uiPriority w:val="9"/>
    <w:qFormat/>
    <w:rsid w:val="00B81FF6"/>
    <w:pPr>
      <w:numPr>
        <w:numId w:val="1"/>
      </w:numPr>
      <w:pBdr>
        <w:bottom w:val="single" w:sz="4" w:space="1" w:color="auto"/>
      </w:pBdr>
      <w:jc w:val="right"/>
      <w:outlineLvl w:val="0"/>
    </w:pPr>
    <w:rPr>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B81FF6"/>
    <w:rPr>
      <w:sz w:val="36"/>
      <w:szCs w:val="36"/>
    </w:rPr>
  </w:style>
  <w:style w:type="paragraph" w:styleId="Paragraphedeliste">
    <w:name w:val="List Paragraph"/>
    <w:basedOn w:val="Normal"/>
    <w:uiPriority w:val="34"/>
    <w:qFormat/>
    <w:rsid w:val="00B81FF6"/>
    <w:pPr>
      <w:ind w:left="720"/>
      <w:contextualSpacing/>
    </w:pPr>
  </w:style>
  <w:style w:type="table" w:styleId="Grilledutableau">
    <w:name w:val="Table Grid"/>
    <w:basedOn w:val="TableauNormal"/>
    <w:uiPriority w:val="39"/>
    <w:rsid w:val="00B81F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B81FF6"/>
    <w:rPr>
      <w:sz w:val="16"/>
      <w:szCs w:val="16"/>
    </w:rPr>
  </w:style>
  <w:style w:type="paragraph" w:styleId="Commentaire">
    <w:name w:val="annotation text"/>
    <w:basedOn w:val="Normal"/>
    <w:link w:val="CommentaireCar"/>
    <w:uiPriority w:val="99"/>
    <w:unhideWhenUsed/>
    <w:rsid w:val="00B81FF6"/>
    <w:pPr>
      <w:spacing w:line="240" w:lineRule="auto"/>
    </w:pPr>
    <w:rPr>
      <w:sz w:val="20"/>
      <w:szCs w:val="20"/>
    </w:rPr>
  </w:style>
  <w:style w:type="character" w:customStyle="1" w:styleId="CommentaireCar">
    <w:name w:val="Commentaire Car"/>
    <w:basedOn w:val="Policepardfaut"/>
    <w:link w:val="Commentaire"/>
    <w:uiPriority w:val="99"/>
    <w:rsid w:val="00B81FF6"/>
    <w:rPr>
      <w:sz w:val="20"/>
      <w:szCs w:val="20"/>
    </w:rPr>
  </w:style>
  <w:style w:type="paragraph" w:styleId="Pieddepage">
    <w:name w:val="footer"/>
    <w:basedOn w:val="Normal"/>
    <w:link w:val="PieddepageCar"/>
    <w:uiPriority w:val="99"/>
    <w:unhideWhenUsed/>
    <w:rsid w:val="00B81FF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81FF6"/>
  </w:style>
  <w:style w:type="paragraph" w:styleId="Bibliographie">
    <w:name w:val="Bibliography"/>
    <w:basedOn w:val="Normal"/>
    <w:next w:val="Normal"/>
    <w:uiPriority w:val="37"/>
    <w:unhideWhenUsed/>
    <w:rsid w:val="00B81FF6"/>
  </w:style>
  <w:style w:type="character" w:styleId="Lienhypertexte">
    <w:name w:val="Hyperlink"/>
    <w:basedOn w:val="Policepardfaut"/>
    <w:uiPriority w:val="99"/>
    <w:unhideWhenUsed/>
    <w:rsid w:val="00B81FF6"/>
    <w:rPr>
      <w:color w:val="0000FF"/>
      <w:u w:val="single"/>
    </w:rPr>
  </w:style>
  <w:style w:type="paragraph" w:styleId="Rvision">
    <w:name w:val="Revision"/>
    <w:hidden/>
    <w:uiPriority w:val="99"/>
    <w:semiHidden/>
    <w:rsid w:val="00874017"/>
    <w:pPr>
      <w:spacing w:after="0" w:line="240" w:lineRule="auto"/>
    </w:pPr>
  </w:style>
  <w:style w:type="character" w:styleId="Mentionnonrsolue">
    <w:name w:val="Unresolved Mention"/>
    <w:basedOn w:val="Policepardfaut"/>
    <w:uiPriority w:val="99"/>
    <w:semiHidden/>
    <w:unhideWhenUsed/>
    <w:rsid w:val="00B55AE6"/>
    <w:rPr>
      <w:color w:val="605E5C"/>
      <w:shd w:val="clear" w:color="auto" w:fill="E1DFDD"/>
    </w:rPr>
  </w:style>
  <w:style w:type="paragraph" w:styleId="En-tte">
    <w:name w:val="header"/>
    <w:basedOn w:val="Normal"/>
    <w:link w:val="En-tteCar"/>
    <w:uiPriority w:val="99"/>
    <w:unhideWhenUsed/>
    <w:rsid w:val="001D7391"/>
    <w:pPr>
      <w:tabs>
        <w:tab w:val="center" w:pos="4536"/>
        <w:tab w:val="right" w:pos="9072"/>
      </w:tabs>
      <w:spacing w:after="0" w:line="240" w:lineRule="auto"/>
    </w:pPr>
  </w:style>
  <w:style w:type="character" w:customStyle="1" w:styleId="En-tteCar">
    <w:name w:val="En-tête Car"/>
    <w:basedOn w:val="Policepardfaut"/>
    <w:link w:val="En-tte"/>
    <w:uiPriority w:val="99"/>
    <w:rsid w:val="001D73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hysicalmap.org/node/37"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map.avalanches.f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Ala01</b:Tag>
    <b:SourceType>Book</b:SourceType>
    <b:Guid>{9A3C9C8D-9D2C-472E-B4BF-F76D29922968}</b:Guid>
    <b:Title>Préparer un cours - Tome 1, Applications pratiques</b:Title>
    <b:Year>2001</b:Year>
    <b:City>Paris</b:City>
    <b:Publisher>ESF</b:Publisher>
    <b:Author>
      <b:Author>
        <b:NameList>
          <b:Person>
            <b:Last>Rieunier</b:Last>
            <b:First>Alain</b:First>
          </b:Person>
        </b:NameList>
      </b:Author>
    </b:Author>
    <b:RefOrder>1</b:RefOrder>
  </b:Source>
  <b:Source>
    <b:Tag>Boc17</b:Tag>
    <b:SourceType>DocumentFromInternetSite</b:SourceType>
    <b:Guid>{65BEC532-0400-4261-8010-9127769E4345}</b:Guid>
    <b:Title>Guide pour "planifier des situations d'apprentissage"</b:Title>
    <b:Year>2017</b:Year>
    <b:Month>octobre</b:Month>
    <b:Day>6</b:Day>
    <b:Author>
      <b:Author>
        <b:NameList>
          <b:Person>
            <b:Last>Bocquillon</b:Last>
            <b:First>Marie</b:First>
          </b:Person>
          <b:Person>
            <b:Last>Derobertmasure</b:Last>
            <b:First>Antoine</b:First>
          </b:Person>
          <b:Person>
            <b:Last>Demeuse</b:Last>
            <b:First>Marc</b:First>
          </b:Person>
        </b:NameList>
      </b:Author>
    </b:Author>
    <b:URL>https://sharepoint1.umons.ac.be/FR/universite/facultes/fpse/serviceseetr/methodo/publications/Documents/working-papers/WP11_Guide_3_planification.pdf</b:URL>
    <b:InternetSiteTitle>INAS - Méthodologie et formation</b:InternetSiteTitle>
    <b:RefOrder>2</b:RefOrder>
  </b:Source>
</b:Sources>
</file>

<file path=customXml/itemProps1.xml><?xml version="1.0" encoding="utf-8"?>
<ds:datastoreItem xmlns:ds="http://schemas.openxmlformats.org/officeDocument/2006/customXml" ds:itemID="{EA86CA9B-8258-4113-9C58-7320037F0B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1875</Words>
  <Characters>10318</Characters>
  <Application>Microsoft Office Word</Application>
  <DocSecurity>0</DocSecurity>
  <Lines>85</Lines>
  <Paragraphs>24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LEGRAIN Emmanuelle</dc:creator>
  <cp:keywords/>
  <dc:description/>
  <cp:lastModifiedBy>Pierre Collin</cp:lastModifiedBy>
  <cp:revision>107</cp:revision>
  <dcterms:created xsi:type="dcterms:W3CDTF">2023-03-29T08:43:00Z</dcterms:created>
  <dcterms:modified xsi:type="dcterms:W3CDTF">2023-03-29T11:05:00Z</dcterms:modified>
</cp:coreProperties>
</file>