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7E6BB1" w14:paraId="17B8D2A2" w14:textId="77777777" w:rsidTr="007458DC">
        <w:tc>
          <w:tcPr>
            <w:tcW w:w="9062" w:type="dxa"/>
          </w:tcPr>
          <w:p w14:paraId="7994BC1F" w14:textId="77777777" w:rsidR="007E6BB1" w:rsidRDefault="007E6BB1" w:rsidP="007458DC">
            <w:pPr>
              <w:jc w:val="center"/>
              <w:rPr>
                <w:sz w:val="28"/>
                <w:szCs w:val="28"/>
              </w:rPr>
            </w:pPr>
            <w:r>
              <w:rPr>
                <w:sz w:val="28"/>
                <w:szCs w:val="28"/>
              </w:rPr>
              <w:t>Préparation d’une activité pédagogique</w:t>
            </w:r>
          </w:p>
          <w:p w14:paraId="5A01F249" w14:textId="77777777" w:rsidR="007E6BB1" w:rsidRDefault="00144895" w:rsidP="007458DC">
            <w:pPr>
              <w:jc w:val="center"/>
              <w:rPr>
                <w:sz w:val="28"/>
                <w:szCs w:val="28"/>
              </w:rPr>
            </w:pPr>
            <w:r>
              <w:rPr>
                <w:sz w:val="28"/>
                <w:szCs w:val="28"/>
              </w:rPr>
              <w:t>Education artistique – jeux de lumière - photophore</w:t>
            </w:r>
          </w:p>
        </w:tc>
      </w:tr>
    </w:tbl>
    <w:p w14:paraId="28754AD9" w14:textId="77777777" w:rsidR="007E6BB1" w:rsidRPr="00206363" w:rsidRDefault="007E6BB1" w:rsidP="007E6BB1">
      <w:pPr>
        <w:rPr>
          <w:sz w:val="28"/>
          <w:szCs w:val="28"/>
        </w:rPr>
      </w:pPr>
    </w:p>
    <w:tbl>
      <w:tblPr>
        <w:tblStyle w:val="Grilledutableau"/>
        <w:tblW w:w="0" w:type="auto"/>
        <w:tblLook w:val="04A0" w:firstRow="1" w:lastRow="0" w:firstColumn="1" w:lastColumn="0" w:noHBand="0" w:noVBand="1"/>
      </w:tblPr>
      <w:tblGrid>
        <w:gridCol w:w="4531"/>
        <w:gridCol w:w="4531"/>
      </w:tblGrid>
      <w:tr w:rsidR="007E6BB1" w14:paraId="22410F34" w14:textId="77777777" w:rsidTr="007458DC">
        <w:tc>
          <w:tcPr>
            <w:tcW w:w="4531" w:type="dxa"/>
          </w:tcPr>
          <w:p w14:paraId="36C530F0" w14:textId="77777777" w:rsidR="007E6BB1" w:rsidRDefault="007E6BB1" w:rsidP="007458DC">
            <w:r>
              <w:t>Nom, Prénom : HENDRICKX Lune</w:t>
            </w:r>
          </w:p>
          <w:p w14:paraId="45F33351" w14:textId="77777777" w:rsidR="007E6BB1" w:rsidRDefault="007E6BB1" w:rsidP="007458DC">
            <w:r>
              <w:t>Classe : 3PP</w:t>
            </w:r>
          </w:p>
          <w:p w14:paraId="1E0472E2" w14:textId="77777777" w:rsidR="007E6BB1" w:rsidRDefault="007E6BB1" w:rsidP="007458DC">
            <w:r>
              <w:t>Date de l’activité :</w:t>
            </w:r>
          </w:p>
          <w:p w14:paraId="2BB81461" w14:textId="77777777" w:rsidR="007E6BB1" w:rsidRDefault="007E6BB1" w:rsidP="007458DC">
            <w:r>
              <w:t>Durée de l’activité :</w:t>
            </w:r>
            <w:r w:rsidR="00724F35">
              <w:t xml:space="preserve"> 1h30</w:t>
            </w:r>
          </w:p>
        </w:tc>
        <w:tc>
          <w:tcPr>
            <w:tcW w:w="4531" w:type="dxa"/>
          </w:tcPr>
          <w:p w14:paraId="4FF2A3A1" w14:textId="08820654" w:rsidR="007E6BB1" w:rsidRDefault="007E6BB1" w:rsidP="007458DC">
            <w:r>
              <w:t xml:space="preserve">Ecole de Stage : Athénée Baudouin </w:t>
            </w:r>
            <w:r w:rsidR="00C66E92">
              <w:t>1</w:t>
            </w:r>
            <w:r>
              <w:t>er</w:t>
            </w:r>
          </w:p>
          <w:p w14:paraId="2A7C41E3" w14:textId="77777777" w:rsidR="007E6BB1" w:rsidRDefault="007E6BB1" w:rsidP="007458DC">
            <w:r>
              <w:t>Maitre de Stage : Delphine Bourgeois</w:t>
            </w:r>
          </w:p>
          <w:p w14:paraId="7BF8789A" w14:textId="77777777" w:rsidR="007E6BB1" w:rsidRDefault="007E6BB1" w:rsidP="007458DC">
            <w:r>
              <w:t>Classe : P1</w:t>
            </w:r>
          </w:p>
          <w:p w14:paraId="0637B5AB" w14:textId="77777777" w:rsidR="007E6BB1" w:rsidRDefault="007E6BB1" w:rsidP="007458DC">
            <w:r>
              <w:t>Nombre d’élèves : 20</w:t>
            </w:r>
          </w:p>
        </w:tc>
      </w:tr>
    </w:tbl>
    <w:p w14:paraId="34F10C91" w14:textId="77777777" w:rsidR="007E6BB1" w:rsidRDefault="007E6BB1" w:rsidP="007E6BB1"/>
    <w:p w14:paraId="1E7BE5E1" w14:textId="77777777" w:rsidR="007E6BB1" w:rsidRDefault="007E6BB1" w:rsidP="007E6BB1">
      <w:pPr>
        <w:rPr>
          <w:b/>
          <w:bCs/>
        </w:rPr>
      </w:pPr>
      <w:r w:rsidRPr="00206363">
        <w:rPr>
          <w:b/>
          <w:bCs/>
        </w:rPr>
        <w:t>1-Discipline-Objet d’apprentissage</w:t>
      </w:r>
    </w:p>
    <w:p w14:paraId="122E9BFE" w14:textId="77777777" w:rsidR="007E6BB1" w:rsidRPr="00034056" w:rsidRDefault="00144895" w:rsidP="007E6BB1">
      <w:pPr>
        <w:rPr>
          <w:bCs/>
        </w:rPr>
      </w:pPr>
      <w:r>
        <w:rPr>
          <w:bCs/>
        </w:rPr>
        <w:t>Education artistique – jeux de lumière - photophore</w:t>
      </w:r>
    </w:p>
    <w:p w14:paraId="21231C0B" w14:textId="01F5882B" w:rsidR="007E6BB1" w:rsidRDefault="007E6BB1" w:rsidP="007E6BB1">
      <w:pPr>
        <w:rPr>
          <w:b/>
          <w:bCs/>
        </w:rPr>
      </w:pPr>
      <w:r w:rsidRPr="00206363">
        <w:rPr>
          <w:b/>
          <w:bCs/>
        </w:rPr>
        <w:t>2-Compétence</w:t>
      </w:r>
      <w:r w:rsidR="00210B7B">
        <w:rPr>
          <w:b/>
          <w:bCs/>
        </w:rPr>
        <w:t>s</w:t>
      </w:r>
      <w:r w:rsidRPr="00206363">
        <w:rPr>
          <w:b/>
          <w:bCs/>
        </w:rPr>
        <w:t xml:space="preserve"> visée</w:t>
      </w:r>
      <w:r w:rsidR="00210B7B">
        <w:rPr>
          <w:b/>
          <w:bCs/>
        </w:rPr>
        <w:t>s</w:t>
      </w:r>
    </w:p>
    <w:p w14:paraId="5AF79162" w14:textId="77777777" w:rsidR="00B17323" w:rsidRPr="00B17323" w:rsidRDefault="00B17323" w:rsidP="007E6BB1">
      <w:pPr>
        <w:rPr>
          <w:bCs/>
          <w:u w:val="single"/>
        </w:rPr>
      </w:pPr>
      <w:r w:rsidRPr="00B17323">
        <w:rPr>
          <w:bCs/>
          <w:u w:val="single"/>
        </w:rPr>
        <w:t>Socle de compétence :</w:t>
      </w:r>
    </w:p>
    <w:p w14:paraId="66915010" w14:textId="77777777" w:rsidR="007E6BB1" w:rsidRDefault="006F1425" w:rsidP="007E6BB1">
      <w:pPr>
        <w:rPr>
          <w:bCs/>
        </w:rPr>
      </w:pPr>
      <w:r w:rsidRPr="006F1425">
        <w:rPr>
          <w:bCs/>
        </w:rPr>
        <w:t xml:space="preserve">P72 </w:t>
      </w:r>
      <w:r>
        <w:rPr>
          <w:bCs/>
        </w:rPr>
        <w:t>4.3.6. Organiser un espace en composant des élément et en respectant des règles d’équilibre</w:t>
      </w:r>
    </w:p>
    <w:p w14:paraId="6FB9727E" w14:textId="77777777" w:rsidR="00B17323" w:rsidRPr="00B17323" w:rsidRDefault="00B17323" w:rsidP="007E6BB1">
      <w:pPr>
        <w:rPr>
          <w:bCs/>
          <w:u w:val="single"/>
        </w:rPr>
      </w:pPr>
      <w:r w:rsidRPr="00B17323">
        <w:rPr>
          <w:bCs/>
          <w:u w:val="single"/>
        </w:rPr>
        <w:t>Programme des études :</w:t>
      </w:r>
    </w:p>
    <w:p w14:paraId="386A2F34" w14:textId="043736C6" w:rsidR="00B17323" w:rsidRDefault="00B17323" w:rsidP="007E6BB1">
      <w:pPr>
        <w:rPr>
          <w:bCs/>
        </w:rPr>
      </w:pPr>
      <w:r>
        <w:rPr>
          <w:bCs/>
        </w:rPr>
        <w:t>P3010 1749 Reproduire des formes, des silhouettes par dessins, par pochage en répétant un sujet, en alternant, en inversant, en jouant sur les couleurs, les formes, la lumière.</w:t>
      </w:r>
    </w:p>
    <w:tbl>
      <w:tblPr>
        <w:tblStyle w:val="Grilledutableau"/>
        <w:tblW w:w="0" w:type="auto"/>
        <w:tblLook w:val="04A0" w:firstRow="1" w:lastRow="0" w:firstColumn="1" w:lastColumn="0" w:noHBand="0" w:noVBand="1"/>
      </w:tblPr>
      <w:tblGrid>
        <w:gridCol w:w="4531"/>
        <w:gridCol w:w="4531"/>
      </w:tblGrid>
      <w:tr w:rsidR="00947FAE" w14:paraId="6509CE0A" w14:textId="77777777" w:rsidTr="000320ED">
        <w:tc>
          <w:tcPr>
            <w:tcW w:w="4531" w:type="dxa"/>
          </w:tcPr>
          <w:p w14:paraId="5E8FAFCF" w14:textId="77777777" w:rsidR="00947FAE" w:rsidRPr="00C86654" w:rsidRDefault="00947FAE" w:rsidP="000320ED">
            <w:pPr>
              <w:rPr>
                <w:b/>
                <w:sz w:val="24"/>
                <w:lang w:val="fr-FR"/>
              </w:rPr>
            </w:pPr>
            <w:r w:rsidRPr="00C86654">
              <w:rPr>
                <w:b/>
                <w:sz w:val="24"/>
                <w:lang w:val="fr-FR"/>
              </w:rPr>
              <w:t>Compétence</w:t>
            </w:r>
          </w:p>
        </w:tc>
        <w:tc>
          <w:tcPr>
            <w:tcW w:w="4531" w:type="dxa"/>
          </w:tcPr>
          <w:p w14:paraId="49588C43" w14:textId="77777777" w:rsidR="00947FAE" w:rsidRPr="00C86654" w:rsidRDefault="00947FAE" w:rsidP="000320ED">
            <w:pPr>
              <w:rPr>
                <w:b/>
                <w:sz w:val="24"/>
                <w:lang w:val="fr-FR"/>
              </w:rPr>
            </w:pPr>
            <w:r w:rsidRPr="00C86654">
              <w:rPr>
                <w:b/>
                <w:sz w:val="24"/>
                <w:lang w:val="fr-FR"/>
              </w:rPr>
              <w:t>Attendu</w:t>
            </w:r>
          </w:p>
        </w:tc>
      </w:tr>
      <w:tr w:rsidR="00947FAE" w14:paraId="5D91E202" w14:textId="77777777" w:rsidTr="000320ED">
        <w:tc>
          <w:tcPr>
            <w:tcW w:w="4531" w:type="dxa"/>
          </w:tcPr>
          <w:p w14:paraId="44323E75" w14:textId="77777777" w:rsidR="00947FAE" w:rsidRDefault="00947FAE" w:rsidP="000320ED">
            <w:pPr>
              <w:rPr>
                <w:b/>
                <w:sz w:val="28"/>
                <w:lang w:val="fr-FR"/>
              </w:rPr>
            </w:pPr>
            <w:r>
              <w:rPr>
                <w:bCs/>
              </w:rPr>
              <w:t xml:space="preserve">p.29 </w:t>
            </w:r>
            <w:r w:rsidRPr="008F7B6E">
              <w:rPr>
                <w:bCs/>
              </w:rPr>
              <w:t>C4 : Créer collectivement et/ou</w:t>
            </w:r>
            <w:r>
              <w:rPr>
                <w:bCs/>
              </w:rPr>
              <w:t xml:space="preserve"> </w:t>
            </w:r>
            <w:r w:rsidRPr="008F7B6E">
              <w:rPr>
                <w:bCs/>
              </w:rPr>
              <w:t>individuellement.</w:t>
            </w:r>
          </w:p>
        </w:tc>
        <w:tc>
          <w:tcPr>
            <w:tcW w:w="4531" w:type="dxa"/>
          </w:tcPr>
          <w:p w14:paraId="5692ECC3" w14:textId="77777777" w:rsidR="00947FAE" w:rsidRDefault="00947FAE" w:rsidP="000320ED">
            <w:pPr>
              <w:rPr>
                <w:b/>
                <w:sz w:val="28"/>
                <w:lang w:val="fr-FR"/>
              </w:rPr>
            </w:pPr>
            <w:r>
              <w:t>- Imaginer et réaliser une production plastique à partir de techniques et de gestes simples.</w:t>
            </w:r>
            <w:r>
              <w:br/>
            </w:r>
            <w:r>
              <w:rPr>
                <w:lang w:val="fr-FR"/>
              </w:rPr>
              <w:t xml:space="preserve">- </w:t>
            </w:r>
            <w:r>
              <w:t>Connaitre des gestes transformateurs (par ex : coller, plier, couper, déchirer, assembler...).</w:t>
            </w:r>
            <w:r>
              <w:br/>
            </w:r>
            <w:r>
              <w:rPr>
                <w:lang w:val="fr-FR"/>
              </w:rPr>
              <w:t xml:space="preserve">- </w:t>
            </w:r>
            <w:r>
              <w:t>Utiliser des formes variées pour produire un visuel.</w:t>
            </w:r>
            <w:r>
              <w:br/>
            </w:r>
            <w:r>
              <w:rPr>
                <w:lang w:val="fr-FR"/>
              </w:rPr>
              <w:t xml:space="preserve">- </w:t>
            </w:r>
            <w:r>
              <w:t>Tracer des lignes, des traits et des contours caractérisés, à l’aide des outils graphiques élémentaires.</w:t>
            </w:r>
          </w:p>
        </w:tc>
      </w:tr>
    </w:tbl>
    <w:p w14:paraId="5CA1B93A" w14:textId="77777777" w:rsidR="007E6BB1" w:rsidRDefault="007E6BB1" w:rsidP="007E6BB1">
      <w:pPr>
        <w:rPr>
          <w:b/>
          <w:bCs/>
        </w:rPr>
      </w:pPr>
      <w:r w:rsidRPr="00206363">
        <w:rPr>
          <w:b/>
          <w:bCs/>
        </w:rPr>
        <w:t>3-Fiche matière : voir annexe</w:t>
      </w:r>
    </w:p>
    <w:p w14:paraId="434BD005" w14:textId="77777777" w:rsidR="007E6BB1" w:rsidRPr="00206363" w:rsidRDefault="007E6BB1" w:rsidP="007E6BB1">
      <w:pPr>
        <w:rPr>
          <w:b/>
          <w:bCs/>
        </w:rPr>
      </w:pPr>
    </w:p>
    <w:p w14:paraId="4E782383" w14:textId="77777777" w:rsidR="007E6BB1" w:rsidRDefault="007E6BB1" w:rsidP="007E6BB1">
      <w:pPr>
        <w:rPr>
          <w:b/>
          <w:bCs/>
        </w:rPr>
      </w:pPr>
      <w:r w:rsidRPr="00206363">
        <w:rPr>
          <w:b/>
          <w:bCs/>
        </w:rPr>
        <w:t>4-Obje</w:t>
      </w:r>
      <w:r>
        <w:rPr>
          <w:b/>
          <w:bCs/>
        </w:rPr>
        <w:t>ctif(s)</w:t>
      </w:r>
      <w:r w:rsidRPr="00206363">
        <w:rPr>
          <w:b/>
          <w:bCs/>
        </w:rPr>
        <w:t xml:space="preserve"> d’apprentissage</w:t>
      </w:r>
    </w:p>
    <w:p w14:paraId="71F72E4E" w14:textId="5D7D5D42" w:rsidR="007E6BB1" w:rsidRPr="00EB68BF" w:rsidRDefault="00EB68BF" w:rsidP="007E6BB1">
      <w:pPr>
        <w:rPr>
          <w:bCs/>
        </w:rPr>
      </w:pPr>
      <w:r>
        <w:rPr>
          <w:bCs/>
        </w:rPr>
        <w:t>A la fin de la séquence tous les enfants seront capable</w:t>
      </w:r>
      <w:r w:rsidR="00C66E92">
        <w:rPr>
          <w:bCs/>
        </w:rPr>
        <w:t>s</w:t>
      </w:r>
      <w:r>
        <w:rPr>
          <w:bCs/>
        </w:rPr>
        <w:t xml:space="preserve"> de choisir leurs outils pour produire l’effet voulu sur l’ombre et la lumière</w:t>
      </w:r>
      <w:r w:rsidR="006B42D7">
        <w:rPr>
          <w:bCs/>
        </w:rPr>
        <w:t xml:space="preserve"> avec un photophore.</w:t>
      </w:r>
    </w:p>
    <w:p w14:paraId="32B85EBF" w14:textId="77777777" w:rsidR="007E6BB1" w:rsidRDefault="007E6BB1" w:rsidP="007E6BB1">
      <w:pPr>
        <w:rPr>
          <w:b/>
          <w:bCs/>
        </w:rPr>
      </w:pPr>
      <w:r>
        <w:rPr>
          <w:b/>
          <w:bCs/>
        </w:rPr>
        <w:t>5-Modalité d’évaluation prévue</w:t>
      </w:r>
    </w:p>
    <w:p w14:paraId="66179B54" w14:textId="77777777" w:rsidR="007E6BB1" w:rsidRPr="006B42D7" w:rsidRDefault="006B42D7" w:rsidP="007E6BB1">
      <w:pPr>
        <w:rPr>
          <w:bCs/>
        </w:rPr>
      </w:pPr>
      <w:r w:rsidRPr="006B42D7">
        <w:rPr>
          <w:bCs/>
        </w:rPr>
        <w:t>Formative :</w:t>
      </w:r>
      <w:r>
        <w:rPr>
          <w:bCs/>
        </w:rPr>
        <w:t xml:space="preserve"> la production sera considérée comme réussie si elle est soignée.</w:t>
      </w:r>
    </w:p>
    <w:p w14:paraId="32AECC78" w14:textId="77777777" w:rsidR="007E6BB1" w:rsidRDefault="007E6BB1" w:rsidP="007E6BB1">
      <w:pPr>
        <w:rPr>
          <w:b/>
          <w:bCs/>
        </w:rPr>
      </w:pPr>
      <w:r>
        <w:rPr>
          <w:b/>
          <w:bCs/>
        </w:rPr>
        <w:t>6-Organisation</w:t>
      </w:r>
    </w:p>
    <w:p w14:paraId="76E6E118" w14:textId="2D6FA098" w:rsidR="007E6BB1" w:rsidRDefault="007E6BB1" w:rsidP="007E6BB1">
      <w:r>
        <w:rPr>
          <w:b/>
          <w:bCs/>
        </w:rPr>
        <w:tab/>
      </w:r>
      <w:r>
        <w:t>-</w:t>
      </w:r>
      <w:r w:rsidR="00C66E92">
        <w:t xml:space="preserve"> </w:t>
      </w:r>
      <w:r>
        <w:t xml:space="preserve">Spatiale et humaine : </w:t>
      </w:r>
      <w:r w:rsidR="006B42D7">
        <w:t>Habituelle </w:t>
      </w:r>
    </w:p>
    <w:p w14:paraId="12565D31" w14:textId="327AFE5C" w:rsidR="007E6BB1" w:rsidRDefault="007E6BB1" w:rsidP="007E6BB1">
      <w:r>
        <w:tab/>
        <w:t>-</w:t>
      </w:r>
      <w:r w:rsidR="00C66E92">
        <w:t xml:space="preserve"> </w:t>
      </w:r>
      <w:r>
        <w:t xml:space="preserve">Matérielle : </w:t>
      </w:r>
      <w:r w:rsidR="006B42D7">
        <w:tab/>
        <w:t>-</w:t>
      </w:r>
      <w:r w:rsidR="00C66E92">
        <w:t xml:space="preserve"> </w:t>
      </w:r>
      <w:r w:rsidR="006B42D7">
        <w:t>verre ou pot en verre</w:t>
      </w:r>
    </w:p>
    <w:p w14:paraId="1641E3DD" w14:textId="337CEB6F" w:rsidR="006B42D7" w:rsidRDefault="006B42D7" w:rsidP="007E6BB1">
      <w:r>
        <w:tab/>
      </w:r>
      <w:r>
        <w:tab/>
      </w:r>
      <w:r>
        <w:tab/>
        <w:t>-</w:t>
      </w:r>
      <w:r w:rsidR="00C66E92">
        <w:t xml:space="preserve"> </w:t>
      </w:r>
      <w:r>
        <w:t>papier vitrail</w:t>
      </w:r>
    </w:p>
    <w:p w14:paraId="78CF5E90" w14:textId="2B1D5384" w:rsidR="006B42D7" w:rsidRDefault="006B42D7" w:rsidP="007E6BB1">
      <w:r>
        <w:lastRenderedPageBreak/>
        <w:tab/>
      </w:r>
      <w:r>
        <w:tab/>
      </w:r>
      <w:r>
        <w:tab/>
        <w:t>-</w:t>
      </w:r>
      <w:r w:rsidR="00C66E92">
        <w:t xml:space="preserve"> </w:t>
      </w:r>
      <w:r>
        <w:t>Perforatrice</w:t>
      </w:r>
      <w:r w:rsidR="00C66E92">
        <w:t>s</w:t>
      </w:r>
      <w:r>
        <w:t xml:space="preserve"> à motif</w:t>
      </w:r>
      <w:r w:rsidR="00C66E92">
        <w:t>s</w:t>
      </w:r>
    </w:p>
    <w:p w14:paraId="466BACE1" w14:textId="5115284F" w:rsidR="006B42D7" w:rsidRDefault="006B42D7" w:rsidP="007E6BB1">
      <w:r>
        <w:tab/>
      </w:r>
      <w:r>
        <w:tab/>
      </w:r>
      <w:r>
        <w:tab/>
        <w:t>-</w:t>
      </w:r>
      <w:r w:rsidR="00C66E92">
        <w:t xml:space="preserve"> </w:t>
      </w:r>
      <w:r>
        <w:t>Ciseaux</w:t>
      </w:r>
    </w:p>
    <w:p w14:paraId="2BD4033D" w14:textId="3D411919" w:rsidR="006B42D7" w:rsidRDefault="006B42D7" w:rsidP="007E6BB1">
      <w:r>
        <w:tab/>
      </w:r>
      <w:r>
        <w:tab/>
      </w:r>
      <w:r>
        <w:tab/>
        <w:t>-</w:t>
      </w:r>
      <w:r w:rsidR="00C66E92">
        <w:t xml:space="preserve"> </w:t>
      </w:r>
      <w:r>
        <w:t>Colle</w:t>
      </w:r>
    </w:p>
    <w:p w14:paraId="7F8D0A48" w14:textId="056CB053" w:rsidR="006B42D7" w:rsidRDefault="006B42D7" w:rsidP="007E6BB1">
      <w:r>
        <w:tab/>
      </w:r>
      <w:r>
        <w:tab/>
      </w:r>
      <w:r>
        <w:tab/>
        <w:t>-</w:t>
      </w:r>
      <w:r w:rsidR="00C66E92">
        <w:t xml:space="preserve"> </w:t>
      </w:r>
      <w:r>
        <w:t>Latte</w:t>
      </w:r>
    </w:p>
    <w:p w14:paraId="60D0652A" w14:textId="35B50445" w:rsidR="009E4669" w:rsidRDefault="009E4669" w:rsidP="007E6BB1">
      <w:r>
        <w:tab/>
      </w:r>
      <w:r>
        <w:tab/>
      </w:r>
      <w:r>
        <w:tab/>
        <w:t>-</w:t>
      </w:r>
      <w:r w:rsidR="00C66E92">
        <w:t xml:space="preserve"> </w:t>
      </w:r>
      <w:r>
        <w:t>Bougies rondes</w:t>
      </w:r>
    </w:p>
    <w:p w14:paraId="35C5E396" w14:textId="7C7193AB" w:rsidR="007E6BB1" w:rsidRDefault="007E6BB1" w:rsidP="007E6BB1">
      <w:r>
        <w:tab/>
        <w:t>-</w:t>
      </w:r>
      <w:r w:rsidR="00C66E92">
        <w:t xml:space="preserve"> </w:t>
      </w:r>
      <w:r>
        <w:t xml:space="preserve">Du tableau noir : </w:t>
      </w:r>
      <w:r w:rsidR="006B42D7">
        <w:t>/</w:t>
      </w:r>
    </w:p>
    <w:p w14:paraId="03B8B77B" w14:textId="77777777" w:rsidR="007E6BB1" w:rsidRDefault="007E6BB1" w:rsidP="007E6BB1">
      <w:pPr>
        <w:rPr>
          <w:b/>
          <w:bCs/>
        </w:rPr>
      </w:pPr>
      <w:r>
        <w:rPr>
          <w:b/>
          <w:bCs/>
        </w:rPr>
        <w:t>7-Dé</w:t>
      </w:r>
      <w:r w:rsidRPr="00206363">
        <w:rPr>
          <w:b/>
          <w:bCs/>
        </w:rPr>
        <w:t>roulement de l’/des activité</w:t>
      </w:r>
      <w:r>
        <w:rPr>
          <w:b/>
          <w:bCs/>
        </w:rPr>
        <w:t>(</w:t>
      </w:r>
      <w:r w:rsidRPr="00206363">
        <w:rPr>
          <w:b/>
          <w:bCs/>
        </w:rPr>
        <w:t>s) :</w:t>
      </w:r>
    </w:p>
    <w:p w14:paraId="60638FD2" w14:textId="77777777" w:rsidR="007E6BB1" w:rsidRDefault="006B42D7" w:rsidP="006B42D7">
      <w:pPr>
        <w:pStyle w:val="Paragraphedeliste"/>
        <w:numPr>
          <w:ilvl w:val="0"/>
          <w:numId w:val="1"/>
        </w:numPr>
        <w:rPr>
          <w:b/>
          <w:bCs/>
        </w:rPr>
      </w:pPr>
      <w:r w:rsidRPr="006B42D7">
        <w:rPr>
          <w:b/>
          <w:bCs/>
        </w:rPr>
        <w:t xml:space="preserve">S’éveiller à la technique des photophores (collectif </w:t>
      </w:r>
      <w:r>
        <w:rPr>
          <w:b/>
          <w:bCs/>
        </w:rPr>
        <w:t>–</w:t>
      </w:r>
      <w:r w:rsidR="00724F35">
        <w:rPr>
          <w:b/>
          <w:bCs/>
        </w:rPr>
        <w:t xml:space="preserve"> 10min)</w:t>
      </w:r>
    </w:p>
    <w:p w14:paraId="66915696" w14:textId="77777777" w:rsidR="006B42D7" w:rsidRDefault="000F5348" w:rsidP="006B42D7">
      <w:pPr>
        <w:pStyle w:val="Paragraphedeliste"/>
        <w:rPr>
          <w:bCs/>
        </w:rPr>
      </w:pPr>
      <w:r>
        <w:rPr>
          <w:bCs/>
        </w:rPr>
        <w:t>I dit : « Maintenant, nous allons construire des décorations pour Noël. »</w:t>
      </w:r>
    </w:p>
    <w:p w14:paraId="70B39686" w14:textId="77777777" w:rsidR="000F5348" w:rsidRDefault="000F5348" w:rsidP="006B42D7">
      <w:pPr>
        <w:pStyle w:val="Paragraphedeliste"/>
        <w:rPr>
          <w:bCs/>
        </w:rPr>
      </w:pPr>
      <w:r>
        <w:rPr>
          <w:bCs/>
        </w:rPr>
        <w:t>I montre ses trois modèles enseignants.</w:t>
      </w:r>
    </w:p>
    <w:p w14:paraId="34A2914F" w14:textId="2C3B07B3" w:rsidR="000F5348" w:rsidRDefault="000F5348" w:rsidP="006B42D7">
      <w:pPr>
        <w:pStyle w:val="Paragraphedeliste"/>
        <w:rPr>
          <w:bCs/>
        </w:rPr>
      </w:pPr>
      <w:r>
        <w:rPr>
          <w:bCs/>
        </w:rPr>
        <w:t>I : « A votre avis, comment j’ai fait pour fabriquer celui-ci ? »</w:t>
      </w:r>
    </w:p>
    <w:p w14:paraId="5BAD5CA3" w14:textId="77777777" w:rsidR="000F5348" w:rsidRDefault="000F5348" w:rsidP="006B42D7">
      <w:pPr>
        <w:pStyle w:val="Paragraphedeliste"/>
        <w:rPr>
          <w:bCs/>
        </w:rPr>
      </w:pPr>
      <w:r>
        <w:rPr>
          <w:bCs/>
        </w:rPr>
        <w:t>RA : Tu as découpé des motifs dans du papier et tu as collé le papier autour d’un verre</w:t>
      </w:r>
    </w:p>
    <w:p w14:paraId="24C7CA5C" w14:textId="6FA32C2D" w:rsidR="000F5348" w:rsidRDefault="000F5348" w:rsidP="006B42D7">
      <w:pPr>
        <w:pStyle w:val="Paragraphedeliste"/>
        <w:rPr>
          <w:bCs/>
        </w:rPr>
      </w:pPr>
      <w:r>
        <w:rPr>
          <w:bCs/>
        </w:rPr>
        <w:t>I : « Et ceux-ci ? »</w:t>
      </w:r>
    </w:p>
    <w:p w14:paraId="1FAAE98A" w14:textId="7981A30B" w:rsidR="000F5348" w:rsidRDefault="000F5348" w:rsidP="006B42D7">
      <w:pPr>
        <w:pStyle w:val="Paragraphedeliste"/>
        <w:rPr>
          <w:bCs/>
        </w:rPr>
      </w:pPr>
      <w:r>
        <w:rPr>
          <w:bCs/>
        </w:rPr>
        <w:t>RA : Tu as dessin</w:t>
      </w:r>
      <w:r w:rsidR="00C66E92">
        <w:rPr>
          <w:bCs/>
        </w:rPr>
        <w:t>é</w:t>
      </w:r>
      <w:r>
        <w:rPr>
          <w:bCs/>
        </w:rPr>
        <w:t xml:space="preserve"> sur le papier.</w:t>
      </w:r>
    </w:p>
    <w:p w14:paraId="7ACE1CDC" w14:textId="1F19B430" w:rsidR="006B42D7" w:rsidRDefault="000F5348" w:rsidP="006B42D7">
      <w:pPr>
        <w:pStyle w:val="Paragraphedeliste"/>
        <w:rPr>
          <w:bCs/>
        </w:rPr>
      </w:pPr>
      <w:r>
        <w:rPr>
          <w:bCs/>
        </w:rPr>
        <w:t>I : « Donc j’ai plusieurs possibilités. Soit je découpe dans le papier, soit je dessine sur le papier, soit je fais les deux.</w:t>
      </w:r>
      <w:r w:rsidR="009E4669">
        <w:rPr>
          <w:bCs/>
        </w:rPr>
        <w:t> »</w:t>
      </w:r>
    </w:p>
    <w:tbl>
      <w:tblPr>
        <w:tblStyle w:val="Grilledutableau"/>
        <w:tblW w:w="0" w:type="auto"/>
        <w:tblInd w:w="720" w:type="dxa"/>
        <w:tblLook w:val="04A0" w:firstRow="1" w:lastRow="0" w:firstColumn="1" w:lastColumn="0" w:noHBand="0" w:noVBand="1"/>
      </w:tblPr>
      <w:tblGrid>
        <w:gridCol w:w="8342"/>
      </w:tblGrid>
      <w:tr w:rsidR="00137110" w14:paraId="530CED41" w14:textId="77777777" w:rsidTr="00137110">
        <w:tc>
          <w:tcPr>
            <w:tcW w:w="9062" w:type="dxa"/>
          </w:tcPr>
          <w:p w14:paraId="7B6067E5" w14:textId="77777777" w:rsidR="00137110" w:rsidRPr="00137110" w:rsidRDefault="00137110" w:rsidP="006B42D7">
            <w:pPr>
              <w:pStyle w:val="Paragraphedeliste"/>
              <w:ind w:left="0"/>
              <w:rPr>
                <w:b/>
                <w:bCs/>
              </w:rPr>
            </w:pPr>
            <w:r w:rsidRPr="00137110">
              <w:rPr>
                <w:b/>
                <w:bCs/>
              </w:rPr>
              <w:t>Points matière :</w:t>
            </w:r>
          </w:p>
          <w:p w14:paraId="73D52582" w14:textId="5EACE501" w:rsidR="00137110" w:rsidRDefault="00137110" w:rsidP="006B42D7">
            <w:pPr>
              <w:pStyle w:val="Paragraphedeliste"/>
              <w:ind w:left="0"/>
              <w:rPr>
                <w:bCs/>
              </w:rPr>
            </w:pPr>
            <w:r>
              <w:rPr>
                <w:bCs/>
              </w:rPr>
              <w:t>-Possibilités de techniques</w:t>
            </w:r>
          </w:p>
        </w:tc>
      </w:tr>
    </w:tbl>
    <w:p w14:paraId="503619EF" w14:textId="77777777" w:rsidR="009E4669" w:rsidRPr="006B42D7" w:rsidRDefault="009E4669" w:rsidP="006B42D7">
      <w:pPr>
        <w:pStyle w:val="Paragraphedeliste"/>
        <w:rPr>
          <w:bCs/>
        </w:rPr>
      </w:pPr>
    </w:p>
    <w:p w14:paraId="468DC2F6" w14:textId="77777777" w:rsidR="006B42D7" w:rsidRDefault="006B42D7" w:rsidP="006B42D7">
      <w:pPr>
        <w:pStyle w:val="Paragraphedeliste"/>
        <w:numPr>
          <w:ilvl w:val="0"/>
          <w:numId w:val="1"/>
        </w:numPr>
        <w:rPr>
          <w:b/>
          <w:bCs/>
        </w:rPr>
      </w:pPr>
      <w:r w:rsidRPr="006B42D7">
        <w:rPr>
          <w:b/>
          <w:bCs/>
        </w:rPr>
        <w:t xml:space="preserve">Tester la technique (Individuel </w:t>
      </w:r>
      <w:r w:rsidR="009E4669">
        <w:rPr>
          <w:b/>
          <w:bCs/>
        </w:rPr>
        <w:t>–</w:t>
      </w:r>
      <w:r w:rsidR="00724F35">
        <w:rPr>
          <w:b/>
          <w:bCs/>
        </w:rPr>
        <w:t xml:space="preserve"> 10 min)</w:t>
      </w:r>
    </w:p>
    <w:p w14:paraId="477D28BD" w14:textId="4C438EF4" w:rsidR="009E4669" w:rsidRDefault="009E4669" w:rsidP="009E4669">
      <w:pPr>
        <w:pStyle w:val="Paragraphedeliste"/>
        <w:rPr>
          <w:bCs/>
        </w:rPr>
      </w:pPr>
      <w:r>
        <w:rPr>
          <w:bCs/>
        </w:rPr>
        <w:t xml:space="preserve">I distribue à chaque </w:t>
      </w:r>
      <w:r w:rsidR="00C66E92">
        <w:rPr>
          <w:bCs/>
        </w:rPr>
        <w:t xml:space="preserve">E </w:t>
      </w:r>
      <w:r>
        <w:rPr>
          <w:bCs/>
        </w:rPr>
        <w:t>une feuille simple. Les perforatrices à motifs passent dans les bancs pour que chaque enfant puisse les tester. Ils sont également invité</w:t>
      </w:r>
      <w:r w:rsidR="00C66E92">
        <w:rPr>
          <w:bCs/>
        </w:rPr>
        <w:t>s</w:t>
      </w:r>
      <w:r>
        <w:rPr>
          <w:bCs/>
        </w:rPr>
        <w:t xml:space="preserve"> à tester leurs outils de dessin pour voir ce qui leur correspond (épaisseur de traits, couleurs, …)</w:t>
      </w:r>
    </w:p>
    <w:tbl>
      <w:tblPr>
        <w:tblStyle w:val="Grilledutableau"/>
        <w:tblW w:w="0" w:type="auto"/>
        <w:tblInd w:w="720" w:type="dxa"/>
        <w:tblLook w:val="04A0" w:firstRow="1" w:lastRow="0" w:firstColumn="1" w:lastColumn="0" w:noHBand="0" w:noVBand="1"/>
      </w:tblPr>
      <w:tblGrid>
        <w:gridCol w:w="8342"/>
      </w:tblGrid>
      <w:tr w:rsidR="00137110" w14:paraId="42DAAD6A" w14:textId="77777777" w:rsidTr="00601F9D">
        <w:tc>
          <w:tcPr>
            <w:tcW w:w="9062" w:type="dxa"/>
          </w:tcPr>
          <w:p w14:paraId="29DA412A" w14:textId="77777777" w:rsidR="00137110" w:rsidRPr="00137110" w:rsidRDefault="00137110" w:rsidP="00601F9D">
            <w:pPr>
              <w:pStyle w:val="Paragraphedeliste"/>
              <w:ind w:left="0"/>
              <w:rPr>
                <w:b/>
                <w:bCs/>
              </w:rPr>
            </w:pPr>
            <w:r w:rsidRPr="00137110">
              <w:rPr>
                <w:b/>
                <w:bCs/>
              </w:rPr>
              <w:t>Points matière :</w:t>
            </w:r>
          </w:p>
          <w:p w14:paraId="3502AE04" w14:textId="005EBA46" w:rsidR="00137110" w:rsidRDefault="00137110" w:rsidP="00601F9D">
            <w:pPr>
              <w:pStyle w:val="Paragraphedeliste"/>
              <w:ind w:left="0"/>
              <w:rPr>
                <w:bCs/>
              </w:rPr>
            </w:pPr>
            <w:r>
              <w:rPr>
                <w:bCs/>
              </w:rPr>
              <w:t xml:space="preserve">-Expérimentation des techniques </w:t>
            </w:r>
          </w:p>
        </w:tc>
      </w:tr>
    </w:tbl>
    <w:p w14:paraId="2790BE8B" w14:textId="77777777" w:rsidR="009E4669" w:rsidRPr="009E4669" w:rsidRDefault="009E4669" w:rsidP="009E4669">
      <w:pPr>
        <w:pStyle w:val="Paragraphedeliste"/>
        <w:rPr>
          <w:bCs/>
        </w:rPr>
      </w:pPr>
    </w:p>
    <w:p w14:paraId="76EA92D7" w14:textId="77777777" w:rsidR="006B42D7" w:rsidRDefault="006B42D7" w:rsidP="006B42D7">
      <w:pPr>
        <w:pStyle w:val="Paragraphedeliste"/>
        <w:numPr>
          <w:ilvl w:val="0"/>
          <w:numId w:val="1"/>
        </w:numPr>
        <w:rPr>
          <w:b/>
          <w:bCs/>
        </w:rPr>
      </w:pPr>
      <w:r w:rsidRPr="006B42D7">
        <w:rPr>
          <w:b/>
          <w:bCs/>
        </w:rPr>
        <w:t xml:space="preserve">Planifier son projet (Individuel </w:t>
      </w:r>
      <w:r w:rsidR="009E4669">
        <w:rPr>
          <w:b/>
          <w:bCs/>
        </w:rPr>
        <w:t>–</w:t>
      </w:r>
      <w:r w:rsidR="00724F35">
        <w:rPr>
          <w:b/>
          <w:bCs/>
        </w:rPr>
        <w:t xml:space="preserve"> 10 min)</w:t>
      </w:r>
    </w:p>
    <w:p w14:paraId="201032BA" w14:textId="56D00DAA" w:rsidR="009E4669" w:rsidRDefault="009E4669" w:rsidP="009E4669">
      <w:pPr>
        <w:pStyle w:val="Paragraphedeliste"/>
        <w:rPr>
          <w:bCs/>
        </w:rPr>
      </w:pPr>
      <w:r>
        <w:rPr>
          <w:bCs/>
        </w:rPr>
        <w:t>I dit : « Avant de réaliser votre production finale, pour être sûrs de bien faire les choses, vous planifier votre projet, c’est-à-dire réfléchir à ce que vous allez faire. Si vous voulez, vous pouvez dessiner rapidement ce que vous pensez faire sur votre feuille de brouillon. »</w:t>
      </w:r>
    </w:p>
    <w:p w14:paraId="2876BD59" w14:textId="06A92999" w:rsidR="009E4669" w:rsidRDefault="009E4669" w:rsidP="009E4669">
      <w:pPr>
        <w:pStyle w:val="Paragraphedeliste"/>
        <w:rPr>
          <w:bCs/>
        </w:rPr>
      </w:pPr>
      <w:r>
        <w:rPr>
          <w:bCs/>
        </w:rPr>
        <w:t>I passe auprès de chaque E pour discuter avec lui de son projet. Quand le projet d’un élève est conçu, il vient choisir une feuille de couleur. L’I l’invite à choisir une couleur vive ou foncée si son projet repose essentiellement sur les perforations et une couleur claire si son projet repose essentiellement sur le dessin. Les motifs ressortiront mieux ainsi.</w:t>
      </w:r>
    </w:p>
    <w:tbl>
      <w:tblPr>
        <w:tblStyle w:val="Grilledutableau"/>
        <w:tblW w:w="0" w:type="auto"/>
        <w:tblInd w:w="720" w:type="dxa"/>
        <w:tblLook w:val="04A0" w:firstRow="1" w:lastRow="0" w:firstColumn="1" w:lastColumn="0" w:noHBand="0" w:noVBand="1"/>
      </w:tblPr>
      <w:tblGrid>
        <w:gridCol w:w="8342"/>
      </w:tblGrid>
      <w:tr w:rsidR="00137110" w14:paraId="33D16388" w14:textId="77777777" w:rsidTr="00601F9D">
        <w:tc>
          <w:tcPr>
            <w:tcW w:w="9062" w:type="dxa"/>
          </w:tcPr>
          <w:p w14:paraId="48582075" w14:textId="77777777" w:rsidR="00137110" w:rsidRPr="00137110" w:rsidRDefault="00137110" w:rsidP="00601F9D">
            <w:pPr>
              <w:pStyle w:val="Paragraphedeliste"/>
              <w:ind w:left="0"/>
              <w:rPr>
                <w:b/>
                <w:bCs/>
              </w:rPr>
            </w:pPr>
            <w:r w:rsidRPr="00137110">
              <w:rPr>
                <w:b/>
                <w:bCs/>
              </w:rPr>
              <w:t>Points matière :</w:t>
            </w:r>
          </w:p>
          <w:p w14:paraId="59364E53" w14:textId="77777777" w:rsidR="00137110" w:rsidRDefault="00137110" w:rsidP="00601F9D">
            <w:pPr>
              <w:pStyle w:val="Paragraphedeliste"/>
              <w:ind w:left="0"/>
              <w:rPr>
                <w:bCs/>
              </w:rPr>
            </w:pPr>
            <w:r>
              <w:rPr>
                <w:bCs/>
              </w:rPr>
              <w:t>-Planifier un projet</w:t>
            </w:r>
          </w:p>
          <w:p w14:paraId="77E1FDC5" w14:textId="08AE53D5" w:rsidR="00137110" w:rsidRDefault="00137110" w:rsidP="00601F9D">
            <w:pPr>
              <w:pStyle w:val="Paragraphedeliste"/>
              <w:ind w:left="0"/>
              <w:rPr>
                <w:bCs/>
              </w:rPr>
            </w:pPr>
            <w:r>
              <w:rPr>
                <w:bCs/>
              </w:rPr>
              <w:t>-Choisir ses outils</w:t>
            </w:r>
          </w:p>
        </w:tc>
      </w:tr>
    </w:tbl>
    <w:p w14:paraId="6E4AC683" w14:textId="77777777" w:rsidR="009E4669" w:rsidRPr="009E4669" w:rsidRDefault="009E4669" w:rsidP="009E4669">
      <w:pPr>
        <w:pStyle w:val="Paragraphedeliste"/>
        <w:rPr>
          <w:bCs/>
        </w:rPr>
      </w:pPr>
    </w:p>
    <w:p w14:paraId="45AE7EDC" w14:textId="77777777" w:rsidR="006B42D7" w:rsidRPr="006B42D7" w:rsidRDefault="006B42D7" w:rsidP="006B42D7">
      <w:pPr>
        <w:pStyle w:val="Paragraphedeliste"/>
        <w:numPr>
          <w:ilvl w:val="0"/>
          <w:numId w:val="1"/>
        </w:numPr>
        <w:rPr>
          <w:b/>
          <w:bCs/>
        </w:rPr>
      </w:pPr>
      <w:r w:rsidRPr="006B42D7">
        <w:rPr>
          <w:b/>
          <w:bCs/>
        </w:rPr>
        <w:t xml:space="preserve">Réaliser son projet (individuel </w:t>
      </w:r>
      <w:r w:rsidR="00724F35">
        <w:rPr>
          <w:b/>
          <w:bCs/>
        </w:rPr>
        <w:t>– 35 min)</w:t>
      </w:r>
    </w:p>
    <w:p w14:paraId="52458DB8" w14:textId="77777777" w:rsidR="006B42D7" w:rsidRDefault="006B42D7" w:rsidP="006B42D7">
      <w:pPr>
        <w:pStyle w:val="Paragraphedeliste"/>
        <w:numPr>
          <w:ilvl w:val="1"/>
          <w:numId w:val="1"/>
        </w:numPr>
        <w:rPr>
          <w:b/>
          <w:bCs/>
        </w:rPr>
      </w:pPr>
      <w:r w:rsidRPr="006B42D7">
        <w:rPr>
          <w:b/>
          <w:bCs/>
        </w:rPr>
        <w:t>Découper le papier</w:t>
      </w:r>
    </w:p>
    <w:p w14:paraId="515AB6D7" w14:textId="22AD8935" w:rsidR="009E4669" w:rsidRDefault="009E4669" w:rsidP="009E4669">
      <w:pPr>
        <w:pStyle w:val="Paragraphedeliste"/>
        <w:ind w:left="1080"/>
        <w:rPr>
          <w:bCs/>
        </w:rPr>
      </w:pPr>
      <w:r>
        <w:rPr>
          <w:bCs/>
        </w:rPr>
        <w:t>I dit : « Il faut que la bande de papier que vous allez décorer soit de la même taille que votre verre. Pour m’en assurer, je pose le verre sur le papier et je fais un trait pour savoir où je dois couper. Ensuite, je trace un trait à la latte pour qu’il soit bien droit et je découpe. »</w:t>
      </w:r>
    </w:p>
    <w:p w14:paraId="20253EA2" w14:textId="4D1CBE56" w:rsidR="009E4669" w:rsidRDefault="009E4669" w:rsidP="009E4669">
      <w:pPr>
        <w:pStyle w:val="Paragraphedeliste"/>
        <w:ind w:left="1080"/>
        <w:rPr>
          <w:bCs/>
        </w:rPr>
      </w:pPr>
      <w:r>
        <w:rPr>
          <w:bCs/>
        </w:rPr>
        <w:lastRenderedPageBreak/>
        <w:t>L’I montre un exemple.</w:t>
      </w:r>
    </w:p>
    <w:tbl>
      <w:tblPr>
        <w:tblStyle w:val="Grilledutableau"/>
        <w:tblW w:w="0" w:type="auto"/>
        <w:tblInd w:w="720" w:type="dxa"/>
        <w:tblLook w:val="04A0" w:firstRow="1" w:lastRow="0" w:firstColumn="1" w:lastColumn="0" w:noHBand="0" w:noVBand="1"/>
      </w:tblPr>
      <w:tblGrid>
        <w:gridCol w:w="8342"/>
      </w:tblGrid>
      <w:tr w:rsidR="00137110" w14:paraId="58B6DF9A" w14:textId="77777777" w:rsidTr="00601F9D">
        <w:tc>
          <w:tcPr>
            <w:tcW w:w="9062" w:type="dxa"/>
          </w:tcPr>
          <w:p w14:paraId="499FB016" w14:textId="77777777" w:rsidR="00137110" w:rsidRPr="00137110" w:rsidRDefault="00137110" w:rsidP="00601F9D">
            <w:pPr>
              <w:pStyle w:val="Paragraphedeliste"/>
              <w:ind w:left="0"/>
              <w:rPr>
                <w:b/>
                <w:bCs/>
              </w:rPr>
            </w:pPr>
            <w:r w:rsidRPr="00137110">
              <w:rPr>
                <w:b/>
                <w:bCs/>
              </w:rPr>
              <w:t>Points matière :</w:t>
            </w:r>
          </w:p>
          <w:p w14:paraId="0E3314EF" w14:textId="269B59A4" w:rsidR="00137110" w:rsidRDefault="00137110" w:rsidP="00601F9D">
            <w:pPr>
              <w:pStyle w:val="Paragraphedeliste"/>
              <w:ind w:left="0"/>
              <w:rPr>
                <w:bCs/>
              </w:rPr>
            </w:pPr>
            <w:r>
              <w:rPr>
                <w:bCs/>
              </w:rPr>
              <w:t>-Préparer le matériel</w:t>
            </w:r>
          </w:p>
        </w:tc>
      </w:tr>
    </w:tbl>
    <w:p w14:paraId="62BEB7D7" w14:textId="77777777" w:rsidR="00137110" w:rsidRPr="009E4669" w:rsidRDefault="00137110" w:rsidP="009E4669">
      <w:pPr>
        <w:pStyle w:val="Paragraphedeliste"/>
        <w:ind w:left="1080"/>
        <w:rPr>
          <w:bCs/>
        </w:rPr>
      </w:pPr>
    </w:p>
    <w:p w14:paraId="4FE08F3D" w14:textId="77777777" w:rsidR="006B42D7" w:rsidRDefault="006B42D7" w:rsidP="006B42D7">
      <w:pPr>
        <w:pStyle w:val="Paragraphedeliste"/>
        <w:numPr>
          <w:ilvl w:val="1"/>
          <w:numId w:val="1"/>
        </w:numPr>
        <w:rPr>
          <w:b/>
          <w:bCs/>
        </w:rPr>
      </w:pPr>
      <w:r w:rsidRPr="006B42D7">
        <w:rPr>
          <w:b/>
          <w:bCs/>
        </w:rPr>
        <w:t>Construire le motif</w:t>
      </w:r>
    </w:p>
    <w:p w14:paraId="74E3EE73" w14:textId="767579B0" w:rsidR="009E4669" w:rsidRDefault="009E4669" w:rsidP="009E4669">
      <w:pPr>
        <w:pStyle w:val="Paragraphedeliste"/>
        <w:ind w:left="1080"/>
        <w:rPr>
          <w:bCs/>
        </w:rPr>
      </w:pPr>
      <w:r>
        <w:rPr>
          <w:bCs/>
        </w:rPr>
        <w:t>I dit : « Je vais décorer ma bande de papier avant de la coller sur mon verre. »</w:t>
      </w:r>
    </w:p>
    <w:p w14:paraId="673FA311" w14:textId="77777777" w:rsidR="009E4669" w:rsidRPr="009E4669" w:rsidRDefault="009E4669" w:rsidP="009E4669">
      <w:pPr>
        <w:pStyle w:val="Paragraphedeliste"/>
        <w:ind w:left="1080"/>
        <w:rPr>
          <w:bCs/>
        </w:rPr>
      </w:pPr>
      <w:r>
        <w:rPr>
          <w:bCs/>
        </w:rPr>
        <w:t>Le matériel est laissé à disposition des E .</w:t>
      </w:r>
    </w:p>
    <w:p w14:paraId="0F5FB598" w14:textId="77777777" w:rsidR="006B42D7" w:rsidRDefault="006B42D7" w:rsidP="006B42D7">
      <w:pPr>
        <w:pStyle w:val="Paragraphedeliste"/>
        <w:numPr>
          <w:ilvl w:val="1"/>
          <w:numId w:val="1"/>
        </w:numPr>
        <w:rPr>
          <w:b/>
          <w:bCs/>
        </w:rPr>
      </w:pPr>
      <w:r w:rsidRPr="006B42D7">
        <w:rPr>
          <w:b/>
          <w:bCs/>
        </w:rPr>
        <w:t>Assembler le pho</w:t>
      </w:r>
      <w:r w:rsidR="009E4669">
        <w:rPr>
          <w:b/>
          <w:bCs/>
        </w:rPr>
        <w:t>t</w:t>
      </w:r>
      <w:r w:rsidRPr="006B42D7">
        <w:rPr>
          <w:b/>
          <w:bCs/>
        </w:rPr>
        <w:t>ophore</w:t>
      </w:r>
    </w:p>
    <w:p w14:paraId="65C649B4" w14:textId="50EC98FA" w:rsidR="009E4669" w:rsidRDefault="009E4669" w:rsidP="009E4669">
      <w:pPr>
        <w:pStyle w:val="Paragraphedeliste"/>
        <w:ind w:left="1080"/>
        <w:rPr>
          <w:bCs/>
        </w:rPr>
      </w:pPr>
      <w:r>
        <w:rPr>
          <w:bCs/>
        </w:rPr>
        <w:t xml:space="preserve">Lorsqu’un élève </w:t>
      </w:r>
      <w:r w:rsidR="00C45FF2">
        <w:rPr>
          <w:bCs/>
        </w:rPr>
        <w:t xml:space="preserve">a </w:t>
      </w:r>
      <w:r>
        <w:rPr>
          <w:bCs/>
        </w:rPr>
        <w:t>fini son motif, l’I lui montre comment ajuster la largeur de la bande puis la colle avec du papier collant.</w:t>
      </w:r>
    </w:p>
    <w:p w14:paraId="03067528" w14:textId="07BC8518" w:rsidR="009E4669" w:rsidRPr="009E4669" w:rsidRDefault="009E4669" w:rsidP="009E4669">
      <w:pPr>
        <w:pStyle w:val="Paragraphedeliste"/>
        <w:ind w:left="1080"/>
        <w:rPr>
          <w:bCs/>
        </w:rPr>
      </w:pPr>
      <w:r>
        <w:rPr>
          <w:bCs/>
        </w:rPr>
        <w:t>Les E qui aur</w:t>
      </w:r>
      <w:r w:rsidR="00C45FF2">
        <w:rPr>
          <w:bCs/>
        </w:rPr>
        <w:t>o</w:t>
      </w:r>
      <w:r>
        <w:rPr>
          <w:bCs/>
        </w:rPr>
        <w:t>nt fini plus tôt p</w:t>
      </w:r>
      <w:r w:rsidR="00C45FF2">
        <w:rPr>
          <w:bCs/>
        </w:rPr>
        <w:t>ourro</w:t>
      </w:r>
      <w:r>
        <w:rPr>
          <w:bCs/>
        </w:rPr>
        <w:t>nt faire un dessin sur feuille simple avec les techniques apprises.</w:t>
      </w:r>
    </w:p>
    <w:p w14:paraId="29C92F30" w14:textId="77777777" w:rsidR="006B42D7" w:rsidRDefault="006B42D7" w:rsidP="006B42D7">
      <w:pPr>
        <w:pStyle w:val="Paragraphedeliste"/>
        <w:numPr>
          <w:ilvl w:val="0"/>
          <w:numId w:val="1"/>
        </w:numPr>
        <w:rPr>
          <w:b/>
          <w:bCs/>
        </w:rPr>
      </w:pPr>
      <w:r w:rsidRPr="006B42D7">
        <w:rPr>
          <w:b/>
          <w:bCs/>
        </w:rPr>
        <w:t xml:space="preserve">Tester le dispositif (collectif </w:t>
      </w:r>
      <w:r w:rsidR="009E4669">
        <w:rPr>
          <w:b/>
          <w:bCs/>
        </w:rPr>
        <w:t>–</w:t>
      </w:r>
      <w:r w:rsidR="00724F35">
        <w:rPr>
          <w:b/>
          <w:bCs/>
        </w:rPr>
        <w:t xml:space="preserve"> 20 min)</w:t>
      </w:r>
    </w:p>
    <w:p w14:paraId="26240C00" w14:textId="267AFE20" w:rsidR="009E4669" w:rsidRPr="009E4669" w:rsidRDefault="009E4669" w:rsidP="009E4669">
      <w:pPr>
        <w:pStyle w:val="Paragraphedeliste"/>
        <w:rPr>
          <w:bCs/>
        </w:rPr>
      </w:pPr>
      <w:r>
        <w:rPr>
          <w:bCs/>
        </w:rPr>
        <w:t>Lorsque tous les E ont terminé leur photophore</w:t>
      </w:r>
      <w:r w:rsidR="00C66E92">
        <w:rPr>
          <w:bCs/>
        </w:rPr>
        <w:t>,</w:t>
      </w:r>
      <w:r>
        <w:rPr>
          <w:bCs/>
        </w:rPr>
        <w:t xml:space="preserve"> des bougies y sont mises</w:t>
      </w:r>
      <w:r w:rsidR="00724F35">
        <w:rPr>
          <w:bCs/>
        </w:rPr>
        <w:t xml:space="preserve"> pour en tester l’effet et faire un « petit musée » que tous les E peuvent admir</w:t>
      </w:r>
      <w:r w:rsidR="00C66E92">
        <w:rPr>
          <w:bCs/>
        </w:rPr>
        <w:t>er</w:t>
      </w:r>
      <w:r w:rsidR="00724F35">
        <w:rPr>
          <w:bCs/>
        </w:rPr>
        <w:t>.</w:t>
      </w:r>
    </w:p>
    <w:p w14:paraId="4FED1206" w14:textId="43757F4F" w:rsidR="007E6BB1" w:rsidRDefault="007E6BB1" w:rsidP="007E6BB1">
      <w:pPr>
        <w:rPr>
          <w:b/>
          <w:bCs/>
        </w:rPr>
      </w:pPr>
      <w:r>
        <w:rPr>
          <w:b/>
          <w:bCs/>
        </w:rPr>
        <w:t>8-Analyse réflexive</w:t>
      </w:r>
      <w:r w:rsidR="00210B7B">
        <w:rPr>
          <w:b/>
          <w:bCs/>
        </w:rPr>
        <w:t xml:space="preserve"> </w:t>
      </w:r>
      <w:r>
        <w:rPr>
          <w:b/>
          <w:bCs/>
        </w:rPr>
        <w:t>(réajustement)</w:t>
      </w:r>
    </w:p>
    <w:p w14:paraId="54D94898" w14:textId="77777777" w:rsidR="007E6BB1" w:rsidRDefault="007E6BB1" w:rsidP="007E6BB1">
      <w:pPr>
        <w:rPr>
          <w:b/>
          <w:bCs/>
        </w:rPr>
      </w:pPr>
    </w:p>
    <w:p w14:paraId="2EC2D5F2" w14:textId="30CAB994" w:rsidR="007E6BB1" w:rsidRDefault="007E6BB1" w:rsidP="007E6BB1">
      <w:pPr>
        <w:rPr>
          <w:b/>
          <w:bCs/>
        </w:rPr>
      </w:pPr>
    </w:p>
    <w:p w14:paraId="6C3E23CD" w14:textId="26F062CA" w:rsidR="00137110" w:rsidRDefault="00137110" w:rsidP="007E6BB1">
      <w:pPr>
        <w:rPr>
          <w:b/>
          <w:bCs/>
        </w:rPr>
      </w:pPr>
    </w:p>
    <w:p w14:paraId="6F0AA7D6" w14:textId="06D5AF63" w:rsidR="00137110" w:rsidRDefault="00137110" w:rsidP="007E6BB1">
      <w:pPr>
        <w:rPr>
          <w:b/>
          <w:bCs/>
        </w:rPr>
      </w:pPr>
    </w:p>
    <w:p w14:paraId="4EB61925" w14:textId="3AEF726A" w:rsidR="00137110" w:rsidRDefault="00137110" w:rsidP="007E6BB1">
      <w:pPr>
        <w:rPr>
          <w:b/>
          <w:bCs/>
        </w:rPr>
      </w:pPr>
    </w:p>
    <w:p w14:paraId="0F051B69" w14:textId="51F948E2" w:rsidR="00137110" w:rsidRDefault="00137110" w:rsidP="007E6BB1">
      <w:pPr>
        <w:rPr>
          <w:b/>
          <w:bCs/>
        </w:rPr>
      </w:pPr>
    </w:p>
    <w:p w14:paraId="636DF9B7" w14:textId="0D11C5BD" w:rsidR="00137110" w:rsidRDefault="00137110" w:rsidP="007E6BB1">
      <w:pPr>
        <w:rPr>
          <w:b/>
          <w:bCs/>
        </w:rPr>
      </w:pPr>
    </w:p>
    <w:p w14:paraId="7DDB987B" w14:textId="6C75A90E" w:rsidR="00137110" w:rsidRDefault="00137110" w:rsidP="007E6BB1">
      <w:pPr>
        <w:rPr>
          <w:b/>
          <w:bCs/>
        </w:rPr>
      </w:pPr>
    </w:p>
    <w:p w14:paraId="78E38062" w14:textId="4AC12B02" w:rsidR="00137110" w:rsidRDefault="00137110" w:rsidP="007E6BB1">
      <w:pPr>
        <w:rPr>
          <w:b/>
          <w:bCs/>
        </w:rPr>
      </w:pPr>
    </w:p>
    <w:p w14:paraId="6F9BCBDB" w14:textId="46E8927C" w:rsidR="00137110" w:rsidRDefault="00137110" w:rsidP="007E6BB1">
      <w:pPr>
        <w:rPr>
          <w:b/>
          <w:bCs/>
        </w:rPr>
      </w:pPr>
    </w:p>
    <w:p w14:paraId="634877AF" w14:textId="6E247034" w:rsidR="00137110" w:rsidRDefault="00137110" w:rsidP="007E6BB1">
      <w:pPr>
        <w:rPr>
          <w:b/>
          <w:bCs/>
        </w:rPr>
      </w:pPr>
    </w:p>
    <w:p w14:paraId="06F16FDC" w14:textId="775CECDD" w:rsidR="00137110" w:rsidRDefault="00137110" w:rsidP="007E6BB1">
      <w:pPr>
        <w:rPr>
          <w:b/>
          <w:bCs/>
        </w:rPr>
      </w:pPr>
    </w:p>
    <w:p w14:paraId="42F7BEFD" w14:textId="3566CE8C" w:rsidR="00137110" w:rsidRDefault="00137110" w:rsidP="007E6BB1">
      <w:pPr>
        <w:rPr>
          <w:b/>
          <w:bCs/>
        </w:rPr>
      </w:pPr>
    </w:p>
    <w:p w14:paraId="440E9425" w14:textId="7E562D9F" w:rsidR="00137110" w:rsidRDefault="00137110" w:rsidP="007E6BB1">
      <w:pPr>
        <w:rPr>
          <w:b/>
          <w:bCs/>
        </w:rPr>
      </w:pPr>
    </w:p>
    <w:p w14:paraId="4B213954" w14:textId="54A11C10" w:rsidR="00137110" w:rsidRDefault="00137110" w:rsidP="007E6BB1">
      <w:pPr>
        <w:rPr>
          <w:b/>
          <w:bCs/>
        </w:rPr>
      </w:pPr>
    </w:p>
    <w:p w14:paraId="43BE75C4" w14:textId="7CB8C5E1" w:rsidR="00137110" w:rsidRDefault="00137110" w:rsidP="007E6BB1">
      <w:pPr>
        <w:rPr>
          <w:b/>
          <w:bCs/>
        </w:rPr>
      </w:pPr>
    </w:p>
    <w:p w14:paraId="578C353C" w14:textId="38E3193C" w:rsidR="00137110" w:rsidRDefault="00137110" w:rsidP="007E6BB1">
      <w:pPr>
        <w:rPr>
          <w:b/>
          <w:bCs/>
        </w:rPr>
      </w:pPr>
    </w:p>
    <w:p w14:paraId="7B4BF5D9" w14:textId="2C238AFB" w:rsidR="00137110" w:rsidRDefault="00137110" w:rsidP="007E6BB1">
      <w:pPr>
        <w:rPr>
          <w:b/>
          <w:bCs/>
        </w:rPr>
      </w:pPr>
    </w:p>
    <w:p w14:paraId="011E50B2" w14:textId="030A620F" w:rsidR="00137110" w:rsidRDefault="00137110" w:rsidP="007E6BB1">
      <w:pPr>
        <w:rPr>
          <w:b/>
          <w:bCs/>
        </w:rPr>
      </w:pPr>
      <w:bookmarkStart w:id="0" w:name="_GoBack"/>
      <w:bookmarkEnd w:id="0"/>
    </w:p>
    <w:p w14:paraId="40607F11" w14:textId="77777777" w:rsidR="00137110" w:rsidRDefault="00137110" w:rsidP="007E6BB1">
      <w:pPr>
        <w:rPr>
          <w:b/>
          <w:bCs/>
        </w:rPr>
      </w:pPr>
    </w:p>
    <w:tbl>
      <w:tblPr>
        <w:tblStyle w:val="Grilledutableau"/>
        <w:tblW w:w="0" w:type="auto"/>
        <w:tblLook w:val="04A0" w:firstRow="1" w:lastRow="0" w:firstColumn="1" w:lastColumn="0" w:noHBand="0" w:noVBand="1"/>
      </w:tblPr>
      <w:tblGrid>
        <w:gridCol w:w="9062"/>
      </w:tblGrid>
      <w:tr w:rsidR="007E6BB1" w14:paraId="0FB1C3C6" w14:textId="77777777" w:rsidTr="007458DC">
        <w:tc>
          <w:tcPr>
            <w:tcW w:w="9062" w:type="dxa"/>
          </w:tcPr>
          <w:p w14:paraId="3FB4A1D8" w14:textId="77777777" w:rsidR="007E6BB1" w:rsidRPr="00206363" w:rsidRDefault="007E6BB1" w:rsidP="007458DC">
            <w:pPr>
              <w:jc w:val="center"/>
              <w:rPr>
                <w:b/>
                <w:bCs/>
                <w:sz w:val="40"/>
                <w:szCs w:val="40"/>
              </w:rPr>
            </w:pPr>
            <w:r w:rsidRPr="00206363">
              <w:rPr>
                <w:b/>
                <w:bCs/>
                <w:sz w:val="40"/>
                <w:szCs w:val="40"/>
              </w:rPr>
              <w:lastRenderedPageBreak/>
              <w:t>Fiche matière</w:t>
            </w:r>
          </w:p>
        </w:tc>
      </w:tr>
    </w:tbl>
    <w:p w14:paraId="31B0306A" w14:textId="77777777" w:rsidR="007E6BB1" w:rsidRPr="00206363" w:rsidRDefault="007E6BB1" w:rsidP="007E6BB1"/>
    <w:p w14:paraId="4F3E0FCC" w14:textId="77777777" w:rsidR="007E6BB1" w:rsidRDefault="007E6BB1" w:rsidP="007E6BB1">
      <w:pPr>
        <w:rPr>
          <w:b/>
          <w:bCs/>
          <w:u w:val="single"/>
        </w:rPr>
      </w:pPr>
      <w:r w:rsidRPr="00206363">
        <w:rPr>
          <w:b/>
          <w:bCs/>
          <w:u w:val="single"/>
        </w:rPr>
        <w:t>1.Discipline-Objet d’apprentissage-degré</w:t>
      </w:r>
    </w:p>
    <w:p w14:paraId="1AF0F548" w14:textId="41866E75" w:rsidR="007E6BB1" w:rsidRPr="00B17323" w:rsidRDefault="00B17323" w:rsidP="007E6BB1">
      <w:pPr>
        <w:rPr>
          <w:bCs/>
        </w:rPr>
      </w:pPr>
      <w:r>
        <w:rPr>
          <w:bCs/>
        </w:rPr>
        <w:t xml:space="preserve">Education artistique – jeux de lumière </w:t>
      </w:r>
      <w:r w:rsidR="00C45FF2">
        <w:rPr>
          <w:bCs/>
        </w:rPr>
        <w:t>–</w:t>
      </w:r>
      <w:r>
        <w:rPr>
          <w:bCs/>
        </w:rPr>
        <w:t xml:space="preserve"> photophore</w:t>
      </w:r>
      <w:r w:rsidR="00C45FF2">
        <w:rPr>
          <w:bCs/>
        </w:rPr>
        <w:t xml:space="preserve"> - DI</w:t>
      </w:r>
    </w:p>
    <w:p w14:paraId="28FE7B69" w14:textId="400450E3" w:rsidR="007E6BB1" w:rsidRDefault="007E6BB1" w:rsidP="007E6BB1">
      <w:pPr>
        <w:rPr>
          <w:b/>
          <w:bCs/>
          <w:u w:val="single"/>
        </w:rPr>
      </w:pPr>
      <w:r w:rsidRPr="00206363">
        <w:rPr>
          <w:b/>
          <w:bCs/>
          <w:u w:val="single"/>
        </w:rPr>
        <w:t>2. Référence</w:t>
      </w:r>
      <w:r w:rsidR="001F76E1">
        <w:rPr>
          <w:b/>
          <w:bCs/>
          <w:u w:val="single"/>
        </w:rPr>
        <w:t>s</w:t>
      </w:r>
      <w:r w:rsidRPr="00206363">
        <w:rPr>
          <w:b/>
          <w:bCs/>
          <w:u w:val="single"/>
        </w:rPr>
        <w:t xml:space="preserve"> bibliographique</w:t>
      </w:r>
      <w:r w:rsidR="001F76E1">
        <w:rPr>
          <w:b/>
          <w:bCs/>
          <w:u w:val="single"/>
        </w:rPr>
        <w:t>s</w:t>
      </w:r>
    </w:p>
    <w:p w14:paraId="45D14416" w14:textId="61D7AEF7" w:rsidR="007E6BB1" w:rsidRDefault="001F76E1" w:rsidP="007E6BB1">
      <w:pPr>
        <w:rPr>
          <w:bCs/>
        </w:rPr>
      </w:pPr>
      <w:r>
        <w:rPr>
          <w:bCs/>
        </w:rPr>
        <w:t>- La langue française. Dictionnaire</w:t>
      </w:r>
      <w:r w:rsidRPr="001F76E1">
        <w:rPr>
          <w:bCs/>
          <w:i/>
        </w:rPr>
        <w:t>.</w:t>
      </w:r>
      <w:r>
        <w:rPr>
          <w:bCs/>
          <w:i/>
        </w:rPr>
        <w:t xml:space="preserve"> Photophore + ombre</w:t>
      </w:r>
      <w:r>
        <w:rPr>
          <w:bCs/>
        </w:rPr>
        <w:br/>
      </w:r>
      <w:hyperlink r:id="rId5" w:history="1">
        <w:r w:rsidRPr="002F2823">
          <w:rPr>
            <w:rStyle w:val="Lienhypertexte"/>
            <w:bCs/>
          </w:rPr>
          <w:t>https://www.lalanguefrancaise.com/dictionnaire/definition/photophore</w:t>
        </w:r>
      </w:hyperlink>
    </w:p>
    <w:p w14:paraId="611E5A70" w14:textId="65BE411D" w:rsidR="00A8740F" w:rsidRPr="00A8740F" w:rsidRDefault="001F76E1" w:rsidP="007E6BB1">
      <w:pPr>
        <w:rPr>
          <w:bCs/>
          <w:u w:val="single"/>
        </w:rPr>
      </w:pPr>
      <w:r>
        <w:rPr>
          <w:bCs/>
        </w:rPr>
        <w:t xml:space="preserve">- </w:t>
      </w:r>
      <w:r w:rsidR="00A8740F">
        <w:rPr>
          <w:bCs/>
        </w:rPr>
        <w:t xml:space="preserve">TV5monde_ Dictionnaire. </w:t>
      </w:r>
      <w:r w:rsidR="00A8740F" w:rsidRPr="00A8740F">
        <w:rPr>
          <w:bCs/>
          <w:i/>
        </w:rPr>
        <w:t>Lumière</w:t>
      </w:r>
      <w:r w:rsidR="00A8740F">
        <w:rPr>
          <w:bCs/>
        </w:rPr>
        <w:br/>
      </w:r>
      <w:hyperlink r:id="rId6" w:history="1">
        <w:r w:rsidR="00A8740F" w:rsidRPr="00A8740F">
          <w:rPr>
            <w:rStyle w:val="Lienhypertexte"/>
            <w:bCs/>
          </w:rPr>
          <w:t>https://langue-francaise.tv5monde.com/decouvrir/dictionnaire/l/lumiere</w:t>
        </w:r>
      </w:hyperlink>
    </w:p>
    <w:p w14:paraId="24A441BD" w14:textId="08F027E5" w:rsidR="00A8740F" w:rsidRDefault="00A8740F" w:rsidP="007E6BB1">
      <w:pPr>
        <w:rPr>
          <w:bCs/>
        </w:rPr>
      </w:pPr>
      <w:r w:rsidRPr="00A8740F">
        <w:rPr>
          <w:bCs/>
        </w:rPr>
        <w:t xml:space="preserve">- </w:t>
      </w:r>
      <w:r>
        <w:rPr>
          <w:bCs/>
        </w:rPr>
        <w:t xml:space="preserve">Larousse. </w:t>
      </w:r>
      <w:r w:rsidRPr="00A8740F">
        <w:rPr>
          <w:bCs/>
          <w:i/>
        </w:rPr>
        <w:t>Pochoir</w:t>
      </w:r>
      <w:r>
        <w:rPr>
          <w:bCs/>
          <w:i/>
        </w:rPr>
        <w:t xml:space="preserve"> + emporte-pièce</w:t>
      </w:r>
      <w:r>
        <w:rPr>
          <w:bCs/>
        </w:rPr>
        <w:br/>
      </w:r>
      <w:hyperlink r:id="rId7" w:history="1">
        <w:r w:rsidRPr="002F2823">
          <w:rPr>
            <w:rStyle w:val="Lienhypertexte"/>
            <w:bCs/>
          </w:rPr>
          <w:t>https://www.larousse.fr/dictionnaires/francais/pochoir/61910</w:t>
        </w:r>
      </w:hyperlink>
    </w:p>
    <w:p w14:paraId="0373EEB5" w14:textId="77777777" w:rsidR="00A8740F" w:rsidRPr="00A8740F" w:rsidRDefault="00A8740F" w:rsidP="007E6BB1">
      <w:pPr>
        <w:rPr>
          <w:bCs/>
        </w:rPr>
      </w:pPr>
    </w:p>
    <w:p w14:paraId="082DCAC6" w14:textId="5D484CA7" w:rsidR="007E6BB1" w:rsidRDefault="007E6BB1" w:rsidP="007E6BB1">
      <w:pPr>
        <w:rPr>
          <w:b/>
          <w:bCs/>
          <w:u w:val="single"/>
        </w:rPr>
      </w:pPr>
      <w:r w:rsidRPr="00206363">
        <w:rPr>
          <w:b/>
          <w:bCs/>
          <w:u w:val="single"/>
        </w:rPr>
        <w:t>3.</w:t>
      </w:r>
      <w:r w:rsidR="00C45FF2">
        <w:rPr>
          <w:b/>
          <w:bCs/>
          <w:u w:val="single"/>
        </w:rPr>
        <w:t xml:space="preserve"> </w:t>
      </w:r>
      <w:r w:rsidRPr="00206363">
        <w:rPr>
          <w:b/>
          <w:bCs/>
          <w:u w:val="single"/>
        </w:rPr>
        <w:t>Appropriation de la matière</w:t>
      </w:r>
    </w:p>
    <w:p w14:paraId="5FC8CC0B" w14:textId="5773CB2B" w:rsidR="007E6BB1" w:rsidRDefault="007E6BB1" w:rsidP="007E6BB1">
      <w:r>
        <w:t xml:space="preserve">  a)</w:t>
      </w:r>
      <w:r w:rsidR="00C66E92">
        <w:t xml:space="preserve"> </w:t>
      </w:r>
      <w:r>
        <w:t>Prérequis</w:t>
      </w:r>
    </w:p>
    <w:tbl>
      <w:tblPr>
        <w:tblStyle w:val="Grilledutableau"/>
        <w:tblW w:w="0" w:type="auto"/>
        <w:tblLook w:val="04A0" w:firstRow="1" w:lastRow="0" w:firstColumn="1" w:lastColumn="0" w:noHBand="0" w:noVBand="1"/>
      </w:tblPr>
      <w:tblGrid>
        <w:gridCol w:w="4531"/>
        <w:gridCol w:w="4531"/>
      </w:tblGrid>
      <w:tr w:rsidR="00B17323" w14:paraId="293EBF6D" w14:textId="77777777" w:rsidTr="00B17323">
        <w:tc>
          <w:tcPr>
            <w:tcW w:w="4531" w:type="dxa"/>
          </w:tcPr>
          <w:p w14:paraId="3548B217" w14:textId="77777777" w:rsidR="00B17323" w:rsidRPr="00B17323" w:rsidRDefault="00B17323" w:rsidP="00B17323">
            <w:pPr>
              <w:jc w:val="center"/>
              <w:rPr>
                <w:b/>
              </w:rPr>
            </w:pPr>
            <w:r w:rsidRPr="00B17323">
              <w:rPr>
                <w:b/>
              </w:rPr>
              <w:t>Savoirs</w:t>
            </w:r>
          </w:p>
        </w:tc>
        <w:tc>
          <w:tcPr>
            <w:tcW w:w="4531" w:type="dxa"/>
          </w:tcPr>
          <w:p w14:paraId="40E4EC01" w14:textId="77777777" w:rsidR="00B17323" w:rsidRPr="00B17323" w:rsidRDefault="00B17323" w:rsidP="00B17323">
            <w:pPr>
              <w:jc w:val="center"/>
              <w:rPr>
                <w:b/>
              </w:rPr>
            </w:pPr>
            <w:r w:rsidRPr="00B17323">
              <w:rPr>
                <w:b/>
              </w:rPr>
              <w:t>Savoir-Faire</w:t>
            </w:r>
          </w:p>
        </w:tc>
      </w:tr>
      <w:tr w:rsidR="00B17323" w14:paraId="441D0156" w14:textId="77777777" w:rsidTr="00B17323">
        <w:tc>
          <w:tcPr>
            <w:tcW w:w="4531" w:type="dxa"/>
          </w:tcPr>
          <w:p w14:paraId="67428300" w14:textId="77777777" w:rsidR="00B17323" w:rsidRDefault="00B17323" w:rsidP="007E6BB1">
            <w:r>
              <w:t>Le principe d’ombre et de lumière</w:t>
            </w:r>
          </w:p>
        </w:tc>
        <w:tc>
          <w:tcPr>
            <w:tcW w:w="4531" w:type="dxa"/>
          </w:tcPr>
          <w:p w14:paraId="7DA87EFF" w14:textId="77777777" w:rsidR="00B17323" w:rsidRDefault="00B17323" w:rsidP="007E6BB1">
            <w:r>
              <w:t>Perforer</w:t>
            </w:r>
          </w:p>
        </w:tc>
      </w:tr>
      <w:tr w:rsidR="00B17323" w14:paraId="7DA459DA" w14:textId="77777777" w:rsidTr="00B17323">
        <w:tc>
          <w:tcPr>
            <w:tcW w:w="4531" w:type="dxa"/>
          </w:tcPr>
          <w:p w14:paraId="27C90E18" w14:textId="77777777" w:rsidR="00B17323" w:rsidRDefault="00B17323" w:rsidP="007E6BB1"/>
        </w:tc>
        <w:tc>
          <w:tcPr>
            <w:tcW w:w="4531" w:type="dxa"/>
          </w:tcPr>
          <w:p w14:paraId="672E7DFE" w14:textId="77777777" w:rsidR="00B17323" w:rsidRDefault="00B17323" w:rsidP="007E6BB1">
            <w:r>
              <w:t>Découper</w:t>
            </w:r>
          </w:p>
        </w:tc>
      </w:tr>
      <w:tr w:rsidR="00B17323" w14:paraId="310CB56B" w14:textId="77777777" w:rsidTr="00B17323">
        <w:tc>
          <w:tcPr>
            <w:tcW w:w="4531" w:type="dxa"/>
          </w:tcPr>
          <w:p w14:paraId="25180592" w14:textId="77777777" w:rsidR="00B17323" w:rsidRDefault="00B17323" w:rsidP="007E6BB1"/>
        </w:tc>
        <w:tc>
          <w:tcPr>
            <w:tcW w:w="4531" w:type="dxa"/>
          </w:tcPr>
          <w:p w14:paraId="259A71CE" w14:textId="77777777" w:rsidR="00B17323" w:rsidRDefault="00B17323" w:rsidP="007E6BB1"/>
        </w:tc>
      </w:tr>
    </w:tbl>
    <w:p w14:paraId="4F988B95" w14:textId="77777777" w:rsidR="00B17323" w:rsidRDefault="00B17323" w:rsidP="007E6BB1"/>
    <w:p w14:paraId="2A2FB86F" w14:textId="51BF2D2D" w:rsidR="007E6BB1" w:rsidRDefault="007E6BB1" w:rsidP="007E6BB1">
      <w:r>
        <w:t xml:space="preserve">  b)</w:t>
      </w:r>
      <w:r w:rsidR="001F76E1">
        <w:t xml:space="preserve"> </w:t>
      </w:r>
      <w:r>
        <w:t>Matière</w:t>
      </w:r>
      <w:r w:rsidR="001F76E1">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B17323" w14:paraId="11414B78" w14:textId="77777777" w:rsidTr="007458DC">
        <w:tc>
          <w:tcPr>
            <w:tcW w:w="4531" w:type="dxa"/>
          </w:tcPr>
          <w:p w14:paraId="03C343FC" w14:textId="77777777" w:rsidR="00B17323" w:rsidRPr="00B17323" w:rsidRDefault="00B17323" w:rsidP="007458DC">
            <w:pPr>
              <w:jc w:val="center"/>
              <w:rPr>
                <w:b/>
              </w:rPr>
            </w:pPr>
            <w:r w:rsidRPr="00B17323">
              <w:rPr>
                <w:b/>
              </w:rPr>
              <w:t>Savoirs</w:t>
            </w:r>
          </w:p>
        </w:tc>
        <w:tc>
          <w:tcPr>
            <w:tcW w:w="4531" w:type="dxa"/>
          </w:tcPr>
          <w:p w14:paraId="7513BCDC" w14:textId="77777777" w:rsidR="00B17323" w:rsidRPr="00B17323" w:rsidRDefault="00B17323" w:rsidP="007458DC">
            <w:pPr>
              <w:jc w:val="center"/>
              <w:rPr>
                <w:b/>
              </w:rPr>
            </w:pPr>
            <w:r w:rsidRPr="00B17323">
              <w:rPr>
                <w:b/>
              </w:rPr>
              <w:t>Savoir-Faire</w:t>
            </w:r>
          </w:p>
        </w:tc>
      </w:tr>
      <w:tr w:rsidR="00B17323" w14:paraId="0189ADFE" w14:textId="77777777" w:rsidTr="007458DC">
        <w:tc>
          <w:tcPr>
            <w:tcW w:w="4531" w:type="dxa"/>
          </w:tcPr>
          <w:p w14:paraId="10F904B3" w14:textId="77777777" w:rsidR="00B17323" w:rsidRDefault="00B17323" w:rsidP="007458DC"/>
        </w:tc>
        <w:tc>
          <w:tcPr>
            <w:tcW w:w="4531" w:type="dxa"/>
          </w:tcPr>
          <w:p w14:paraId="3C361328" w14:textId="77777777" w:rsidR="00B17323" w:rsidRDefault="00B17323" w:rsidP="007458DC">
            <w:r>
              <w:t>Tracer à la latte</w:t>
            </w:r>
          </w:p>
        </w:tc>
      </w:tr>
      <w:tr w:rsidR="00B17323" w14:paraId="2D848CEB" w14:textId="77777777" w:rsidTr="007458DC">
        <w:tc>
          <w:tcPr>
            <w:tcW w:w="4531" w:type="dxa"/>
          </w:tcPr>
          <w:p w14:paraId="19E48F31" w14:textId="77777777" w:rsidR="00B17323" w:rsidRDefault="00B17323" w:rsidP="007458DC"/>
        </w:tc>
        <w:tc>
          <w:tcPr>
            <w:tcW w:w="4531" w:type="dxa"/>
          </w:tcPr>
          <w:p w14:paraId="7055FAD4" w14:textId="10461DA5" w:rsidR="00B17323" w:rsidRDefault="00B17323" w:rsidP="007458DC">
            <w:r>
              <w:t>Associer couleur</w:t>
            </w:r>
            <w:r w:rsidR="00C66E92">
              <w:t>s</w:t>
            </w:r>
            <w:r>
              <w:t xml:space="preserve"> et formes </w:t>
            </w:r>
          </w:p>
        </w:tc>
      </w:tr>
      <w:tr w:rsidR="00B17323" w14:paraId="44B610C2" w14:textId="77777777" w:rsidTr="007458DC">
        <w:tc>
          <w:tcPr>
            <w:tcW w:w="4531" w:type="dxa"/>
          </w:tcPr>
          <w:p w14:paraId="511ED2D6" w14:textId="77777777" w:rsidR="00B17323" w:rsidRDefault="00B17323" w:rsidP="007458DC"/>
        </w:tc>
        <w:tc>
          <w:tcPr>
            <w:tcW w:w="4531" w:type="dxa"/>
          </w:tcPr>
          <w:p w14:paraId="268B2FD0" w14:textId="77777777" w:rsidR="00B17323" w:rsidRDefault="00B17323" w:rsidP="007458DC">
            <w:r>
              <w:t>Jouer avec la lumière</w:t>
            </w:r>
          </w:p>
        </w:tc>
      </w:tr>
    </w:tbl>
    <w:p w14:paraId="17ADC649" w14:textId="77777777" w:rsidR="007E6BB1" w:rsidRDefault="007E6BB1" w:rsidP="007E6BB1"/>
    <w:p w14:paraId="009C8FE7" w14:textId="77777777" w:rsidR="00454BE5" w:rsidRPr="00454BE5" w:rsidRDefault="00454BE5" w:rsidP="007E6BB1">
      <w:pPr>
        <w:rPr>
          <w:u w:val="single"/>
        </w:rPr>
      </w:pPr>
      <w:r w:rsidRPr="00454BE5">
        <w:rPr>
          <w:u w:val="single"/>
        </w:rPr>
        <w:t>Contexte :</w:t>
      </w:r>
    </w:p>
    <w:p w14:paraId="114938EF" w14:textId="77777777" w:rsidR="00454BE5" w:rsidRPr="00412C25" w:rsidRDefault="00454BE5" w:rsidP="007E6BB1">
      <w:pPr>
        <w:rPr>
          <w:rFonts w:cstheme="minorHAnsi"/>
        </w:rPr>
      </w:pPr>
      <w:r w:rsidRPr="00412C25">
        <w:rPr>
          <w:rFonts w:cstheme="minorHAnsi"/>
        </w:rPr>
        <w:t xml:space="preserve">L’activité permettra aux enfants de comprendre le lien entre ombre et lumière et de savoir adapter le choix de leurs outils en fonction de l’effet recherché. </w:t>
      </w:r>
    </w:p>
    <w:p w14:paraId="4119DC27" w14:textId="77777777" w:rsidR="00454BE5" w:rsidRDefault="00454BE5" w:rsidP="007E6BB1"/>
    <w:p w14:paraId="181F9368" w14:textId="77777777" w:rsidR="00454BE5" w:rsidRPr="00454BE5" w:rsidRDefault="00454BE5" w:rsidP="007E6BB1">
      <w:pPr>
        <w:rPr>
          <w:u w:val="single"/>
        </w:rPr>
      </w:pPr>
      <w:r w:rsidRPr="00454BE5">
        <w:rPr>
          <w:u w:val="single"/>
        </w:rPr>
        <w:t>Termes :</w:t>
      </w:r>
    </w:p>
    <w:p w14:paraId="0E66C6AA" w14:textId="595E7922" w:rsidR="00454BE5" w:rsidRDefault="00454BE5" w:rsidP="007E6BB1">
      <w:r w:rsidRPr="00A8740F">
        <w:rPr>
          <w:b/>
        </w:rPr>
        <w:t>Photophore</w:t>
      </w:r>
      <w:r>
        <w:t> :</w:t>
      </w:r>
      <w:r w:rsidR="008F7B6E">
        <w:t xml:space="preserve"> Coupe décorative en verre ou terre cuite, destinée à recevoir une bougie ou une veilleuse. Le </w:t>
      </w:r>
      <w:r w:rsidR="008F7B6E" w:rsidRPr="001F76E1">
        <w:rPr>
          <w:rStyle w:val="Accentuation"/>
          <w:i w:val="0"/>
        </w:rPr>
        <w:t>photophore</w:t>
      </w:r>
      <w:r w:rsidR="008F7B6E" w:rsidRPr="001F76E1">
        <w:rPr>
          <w:i/>
        </w:rPr>
        <w:t xml:space="preserve"> </w:t>
      </w:r>
      <w:r w:rsidR="008F7B6E">
        <w:t>jette sur le papier sa lumière jaune.</w:t>
      </w:r>
    </w:p>
    <w:p w14:paraId="17E01EFC" w14:textId="2A5863EB" w:rsidR="00454BE5" w:rsidRDefault="00454BE5" w:rsidP="007E6BB1">
      <w:r w:rsidRPr="00A8740F">
        <w:rPr>
          <w:b/>
        </w:rPr>
        <w:t>Ombre</w:t>
      </w:r>
      <w:r>
        <w:t> :</w:t>
      </w:r>
      <w:r w:rsidR="001F76E1">
        <w:t xml:space="preserve"> </w:t>
      </w:r>
      <w:r w:rsidR="001F76E1">
        <w:rPr>
          <w:rStyle w:val="tlfcdefinition"/>
        </w:rPr>
        <w:t>Diminution plus ou moins importante de l'intensité lumineuse dans une zone soustraite au rayonnement direct par l'interposition d'une masse opaque.</w:t>
      </w:r>
    </w:p>
    <w:p w14:paraId="0C115802" w14:textId="0297EA24" w:rsidR="00454BE5" w:rsidRPr="00A8740F" w:rsidRDefault="00454BE5" w:rsidP="001F76E1">
      <w:pPr>
        <w:rPr>
          <w:rFonts w:cstheme="minorHAnsi"/>
          <w:sz w:val="20"/>
        </w:rPr>
      </w:pPr>
      <w:r w:rsidRPr="00A8740F">
        <w:rPr>
          <w:b/>
        </w:rPr>
        <w:t>Lumière</w:t>
      </w:r>
      <w:r>
        <w:t> :</w:t>
      </w:r>
      <w:r w:rsidR="001F76E1">
        <w:t xml:space="preserve"> </w:t>
      </w:r>
      <w:r w:rsidR="001F76E1" w:rsidRPr="00A8740F">
        <w:rPr>
          <w:rFonts w:eastAsia="Times New Roman" w:cstheme="minorHAnsi"/>
          <w:szCs w:val="24"/>
          <w:lang w:eastAsia="fr-BE"/>
        </w:rPr>
        <w:t>Ce qui rend les choses visibles, perceptibles par l'</w:t>
      </w:r>
      <w:r w:rsidR="00A8740F" w:rsidRPr="00A8740F">
        <w:rPr>
          <w:rFonts w:eastAsia="Times New Roman" w:cstheme="minorHAnsi"/>
          <w:szCs w:val="24"/>
          <w:lang w:eastAsia="fr-BE"/>
        </w:rPr>
        <w:t>œil</w:t>
      </w:r>
      <w:r w:rsidR="001F76E1" w:rsidRPr="00A8740F">
        <w:rPr>
          <w:rFonts w:eastAsia="Times New Roman" w:cstheme="minorHAnsi"/>
          <w:szCs w:val="24"/>
          <w:lang w:eastAsia="fr-BE"/>
        </w:rPr>
        <w:t xml:space="preserve"> ; radiation électromagnétique capable d'impressionner l'œil.  Tout appareil d'éclairage.</w:t>
      </w:r>
    </w:p>
    <w:p w14:paraId="57BA0B1F" w14:textId="066D0163" w:rsidR="00A8740F" w:rsidRPr="00A8740F" w:rsidRDefault="00C838EF" w:rsidP="00A8740F">
      <w:pPr>
        <w:pStyle w:val="divisiondefinition"/>
        <w:rPr>
          <w:rFonts w:asciiTheme="minorHAnsi" w:hAnsiTheme="minorHAnsi" w:cstheme="minorHAnsi"/>
          <w:sz w:val="22"/>
        </w:rPr>
      </w:pPr>
      <w:r w:rsidRPr="00A8740F">
        <w:rPr>
          <w:rFonts w:asciiTheme="minorHAnsi" w:hAnsiTheme="minorHAnsi" w:cstheme="minorHAnsi"/>
          <w:b/>
          <w:sz w:val="22"/>
        </w:rPr>
        <w:lastRenderedPageBreak/>
        <w:t>Poch</w:t>
      </w:r>
      <w:r w:rsidR="00A8740F" w:rsidRPr="00A8740F">
        <w:rPr>
          <w:rFonts w:asciiTheme="minorHAnsi" w:hAnsiTheme="minorHAnsi" w:cstheme="minorHAnsi"/>
          <w:b/>
          <w:sz w:val="22"/>
        </w:rPr>
        <w:t>oir</w:t>
      </w:r>
      <w:r w:rsidRPr="00A8740F">
        <w:rPr>
          <w:rFonts w:asciiTheme="minorHAnsi" w:hAnsiTheme="minorHAnsi" w:cstheme="minorHAnsi"/>
          <w:sz w:val="22"/>
        </w:rPr>
        <w:t> :</w:t>
      </w:r>
      <w:r w:rsidR="00A8740F" w:rsidRPr="00A8740F">
        <w:rPr>
          <w:rFonts w:asciiTheme="minorHAnsi" w:hAnsiTheme="minorHAnsi" w:cstheme="minorHAnsi"/>
          <w:sz w:val="22"/>
        </w:rPr>
        <w:t xml:space="preserve"> </w:t>
      </w:r>
      <w:r w:rsidR="00A8740F">
        <w:rPr>
          <w:rFonts w:asciiTheme="minorHAnsi" w:hAnsiTheme="minorHAnsi" w:cstheme="minorHAnsi"/>
          <w:sz w:val="22"/>
        </w:rPr>
        <w:br/>
      </w:r>
      <w:r w:rsidR="00A8740F" w:rsidRPr="00A8740F">
        <w:rPr>
          <w:rStyle w:val="numdef"/>
          <w:rFonts w:asciiTheme="minorHAnsi" w:hAnsiTheme="minorHAnsi" w:cstheme="minorHAnsi"/>
          <w:sz w:val="22"/>
        </w:rPr>
        <w:t>1.</w:t>
      </w:r>
      <w:r w:rsidR="00A8740F" w:rsidRPr="00A8740F">
        <w:rPr>
          <w:rFonts w:asciiTheme="minorHAnsi" w:hAnsiTheme="minorHAnsi" w:cstheme="minorHAnsi"/>
          <w:sz w:val="22"/>
        </w:rPr>
        <w:t> Plaque évidée selon une forme, un dessin précis, qui permet de peindre cette forme, ce dessin par simple passage d'un pinceau ou d'une brosse sur la plaque.</w:t>
      </w:r>
      <w:r w:rsidR="00A8740F">
        <w:rPr>
          <w:rFonts w:asciiTheme="minorHAnsi" w:hAnsiTheme="minorHAnsi" w:cstheme="minorHAnsi"/>
          <w:sz w:val="22"/>
        </w:rPr>
        <w:t xml:space="preserve"> </w:t>
      </w:r>
      <w:r w:rsidR="00A8740F">
        <w:rPr>
          <w:rFonts w:asciiTheme="minorHAnsi" w:hAnsiTheme="minorHAnsi" w:cstheme="minorHAnsi"/>
          <w:sz w:val="22"/>
        </w:rPr>
        <w:br/>
      </w:r>
      <w:r w:rsidR="00A8740F" w:rsidRPr="00A8740F">
        <w:rPr>
          <w:rStyle w:val="numdef"/>
          <w:rFonts w:asciiTheme="minorHAnsi" w:hAnsiTheme="minorHAnsi" w:cstheme="minorHAnsi"/>
          <w:sz w:val="22"/>
        </w:rPr>
        <w:t>2.</w:t>
      </w:r>
      <w:r w:rsidR="00A8740F" w:rsidRPr="00A8740F">
        <w:rPr>
          <w:rFonts w:asciiTheme="minorHAnsi" w:hAnsiTheme="minorHAnsi" w:cstheme="minorHAnsi"/>
          <w:sz w:val="22"/>
        </w:rPr>
        <w:t> Patron utilisé pour imprimer un motif sur un textile, un papier peint, etc.</w:t>
      </w:r>
    </w:p>
    <w:p w14:paraId="4A304DE9" w14:textId="59F44447" w:rsidR="00C838EF" w:rsidRDefault="00AC5D4E" w:rsidP="007E6BB1">
      <w:r w:rsidRPr="00A8740F">
        <w:rPr>
          <w:b/>
        </w:rPr>
        <w:t>Emporte-pièce</w:t>
      </w:r>
      <w:r>
        <w:t> :</w:t>
      </w:r>
      <w:r w:rsidR="00A8740F">
        <w:t xml:space="preserve"> Instrument tranchant servant à découper dans un matériau en feuille, sous l'effet du choc ou de la pression, des pièces d'un contour donné.</w:t>
      </w:r>
    </w:p>
    <w:p w14:paraId="3A29BF22" w14:textId="77777777" w:rsidR="00B17323" w:rsidRDefault="00B17323" w:rsidP="007E6BB1"/>
    <w:p w14:paraId="6E964CDF" w14:textId="77777777" w:rsidR="00B17323" w:rsidRPr="00AC5D4E" w:rsidRDefault="00AC5D4E" w:rsidP="007E6BB1">
      <w:pPr>
        <w:rPr>
          <w:u w:val="single"/>
        </w:rPr>
      </w:pPr>
      <w:r w:rsidRPr="00AC5D4E">
        <w:rPr>
          <w:u w:val="single"/>
        </w:rPr>
        <w:t>Difficultés potentielles :</w:t>
      </w:r>
    </w:p>
    <w:tbl>
      <w:tblPr>
        <w:tblStyle w:val="Grilledutableau"/>
        <w:tblW w:w="0" w:type="auto"/>
        <w:tblLook w:val="04A0" w:firstRow="1" w:lastRow="0" w:firstColumn="1" w:lastColumn="0" w:noHBand="0" w:noVBand="1"/>
      </w:tblPr>
      <w:tblGrid>
        <w:gridCol w:w="4531"/>
        <w:gridCol w:w="4531"/>
      </w:tblGrid>
      <w:tr w:rsidR="00B17323" w14:paraId="06FA46ED" w14:textId="77777777" w:rsidTr="007458DC">
        <w:tc>
          <w:tcPr>
            <w:tcW w:w="4531" w:type="dxa"/>
          </w:tcPr>
          <w:p w14:paraId="170FF8D5" w14:textId="77777777" w:rsidR="00B17323" w:rsidRPr="00B17323" w:rsidRDefault="00B17323" w:rsidP="00B17323">
            <w:pPr>
              <w:jc w:val="center"/>
              <w:rPr>
                <w:b/>
              </w:rPr>
            </w:pPr>
            <w:r>
              <w:rPr>
                <w:b/>
              </w:rPr>
              <w:t>Difficultés</w:t>
            </w:r>
          </w:p>
        </w:tc>
        <w:tc>
          <w:tcPr>
            <w:tcW w:w="4531" w:type="dxa"/>
          </w:tcPr>
          <w:p w14:paraId="5AC9B38E" w14:textId="77777777" w:rsidR="00B17323" w:rsidRPr="00B17323" w:rsidRDefault="00B17323" w:rsidP="007458DC">
            <w:pPr>
              <w:jc w:val="center"/>
              <w:rPr>
                <w:b/>
              </w:rPr>
            </w:pPr>
            <w:r>
              <w:rPr>
                <w:b/>
              </w:rPr>
              <w:t>Solutions</w:t>
            </w:r>
          </w:p>
        </w:tc>
      </w:tr>
      <w:tr w:rsidR="00B17323" w14:paraId="14CFB042" w14:textId="77777777" w:rsidTr="007458DC">
        <w:tc>
          <w:tcPr>
            <w:tcW w:w="4531" w:type="dxa"/>
          </w:tcPr>
          <w:p w14:paraId="4A7F9AA2" w14:textId="77777777" w:rsidR="00B17323" w:rsidRDefault="007338C1" w:rsidP="007458DC">
            <w:r>
              <w:t>Ne pas faire se superpos</w:t>
            </w:r>
            <w:r w:rsidR="00EB68BF">
              <w:t>er</w:t>
            </w:r>
            <w:r>
              <w:t xml:space="preserve"> les perforations</w:t>
            </w:r>
          </w:p>
        </w:tc>
        <w:tc>
          <w:tcPr>
            <w:tcW w:w="4531" w:type="dxa"/>
          </w:tcPr>
          <w:p w14:paraId="1C5C1CF5" w14:textId="5349D3E3" w:rsidR="00B17323" w:rsidRDefault="00EB68BF" w:rsidP="007458DC">
            <w:r>
              <w:t>Indiquer par des points les endroits à perfor</w:t>
            </w:r>
            <w:r w:rsidR="00C66E92">
              <w:t>er</w:t>
            </w:r>
          </w:p>
        </w:tc>
      </w:tr>
      <w:tr w:rsidR="00B17323" w14:paraId="25B809D5" w14:textId="77777777" w:rsidTr="007458DC">
        <w:tc>
          <w:tcPr>
            <w:tcW w:w="4531" w:type="dxa"/>
          </w:tcPr>
          <w:p w14:paraId="7EA991DD" w14:textId="77777777" w:rsidR="00B17323" w:rsidRDefault="007338C1" w:rsidP="007458DC">
            <w:r>
              <w:t>Adapter la bande de papier décoré à la hauteur et à la largeur du verre</w:t>
            </w:r>
          </w:p>
        </w:tc>
        <w:tc>
          <w:tcPr>
            <w:tcW w:w="4531" w:type="dxa"/>
          </w:tcPr>
          <w:p w14:paraId="4A4DCCD6" w14:textId="3A846583" w:rsidR="00B17323" w:rsidRDefault="00EB68BF" w:rsidP="007458DC">
            <w:r>
              <w:t>L’</w:t>
            </w:r>
            <w:r w:rsidR="00C66E92">
              <w:t>I</w:t>
            </w:r>
            <w:r>
              <w:t xml:space="preserve"> insistera sur la précision (tracer à la latte, prendre son temps, découper droit, …)</w:t>
            </w:r>
          </w:p>
        </w:tc>
      </w:tr>
      <w:tr w:rsidR="00B17323" w14:paraId="77722F97" w14:textId="77777777" w:rsidTr="007458DC">
        <w:tc>
          <w:tcPr>
            <w:tcW w:w="4531" w:type="dxa"/>
          </w:tcPr>
          <w:p w14:paraId="205DECEC" w14:textId="77777777" w:rsidR="00B17323" w:rsidRDefault="00EB68BF" w:rsidP="007458DC">
            <w:r>
              <w:t>Poser le motif dans le bon sens</w:t>
            </w:r>
          </w:p>
        </w:tc>
        <w:tc>
          <w:tcPr>
            <w:tcW w:w="4531" w:type="dxa"/>
          </w:tcPr>
          <w:p w14:paraId="4E56EA95" w14:textId="77777777" w:rsidR="00B17323" w:rsidRDefault="00EB68BF" w:rsidP="007458DC">
            <w:r>
              <w:t>Le collage se fait après vérification de l’I.</w:t>
            </w:r>
          </w:p>
        </w:tc>
      </w:tr>
    </w:tbl>
    <w:p w14:paraId="7298AF69" w14:textId="77777777" w:rsidR="00B17323" w:rsidRDefault="00B17323" w:rsidP="007E6BB1"/>
    <w:p w14:paraId="668E3D36" w14:textId="39B18DD1" w:rsidR="007E6BB1" w:rsidRPr="00206363" w:rsidRDefault="007E6BB1" w:rsidP="007E6BB1">
      <w:pPr>
        <w:rPr>
          <w:b/>
          <w:bCs/>
          <w:u w:val="single"/>
        </w:rPr>
      </w:pPr>
      <w:r w:rsidRPr="00206363">
        <w:rPr>
          <w:b/>
          <w:bCs/>
          <w:u w:val="single"/>
        </w:rPr>
        <w:t>4</w:t>
      </w:r>
      <w:r>
        <w:rPr>
          <w:b/>
          <w:bCs/>
          <w:u w:val="single"/>
        </w:rPr>
        <w:t>.</w:t>
      </w:r>
      <w:r w:rsidR="00C45FF2">
        <w:rPr>
          <w:b/>
          <w:bCs/>
          <w:u w:val="single"/>
        </w:rPr>
        <w:t xml:space="preserve"> </w:t>
      </w:r>
      <w:r w:rsidRPr="00206363">
        <w:rPr>
          <w:b/>
          <w:bCs/>
          <w:u w:val="single"/>
        </w:rPr>
        <w:t>Trace(s) de structuration (pour transférer à des situations nouvelles)</w:t>
      </w:r>
    </w:p>
    <w:p w14:paraId="79CF3A5F" w14:textId="77777777" w:rsidR="009E2E3C" w:rsidRDefault="009E2E3C"/>
    <w:sectPr w:rsidR="009E2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4AC9"/>
    <w:multiLevelType w:val="multilevel"/>
    <w:tmpl w:val="8B4C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83EE8"/>
    <w:multiLevelType w:val="multilevel"/>
    <w:tmpl w:val="F580B6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1"/>
    <w:rsid w:val="000F5348"/>
    <w:rsid w:val="00137110"/>
    <w:rsid w:val="00144895"/>
    <w:rsid w:val="001F76E1"/>
    <w:rsid w:val="00210B7B"/>
    <w:rsid w:val="00412C25"/>
    <w:rsid w:val="00454BE5"/>
    <w:rsid w:val="00613964"/>
    <w:rsid w:val="006B42D7"/>
    <w:rsid w:val="006F1425"/>
    <w:rsid w:val="0070793D"/>
    <w:rsid w:val="00724F35"/>
    <w:rsid w:val="007338C1"/>
    <w:rsid w:val="007E6BB1"/>
    <w:rsid w:val="008F7B6E"/>
    <w:rsid w:val="00947FAE"/>
    <w:rsid w:val="009A223E"/>
    <w:rsid w:val="009E2E3C"/>
    <w:rsid w:val="009E4669"/>
    <w:rsid w:val="00A8740F"/>
    <w:rsid w:val="00AC5D4E"/>
    <w:rsid w:val="00B15E4A"/>
    <w:rsid w:val="00B17323"/>
    <w:rsid w:val="00C45FF2"/>
    <w:rsid w:val="00C66E92"/>
    <w:rsid w:val="00C838EF"/>
    <w:rsid w:val="00EB68BF"/>
    <w:rsid w:val="00EF39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480A"/>
  <w15:chartTrackingRefBased/>
  <w15:docId w15:val="{ACB24AB7-D53C-4B32-B10A-104ABD18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B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E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42D7"/>
    <w:pPr>
      <w:ind w:left="720"/>
      <w:contextualSpacing/>
    </w:pPr>
  </w:style>
  <w:style w:type="character" w:styleId="Accentuation">
    <w:name w:val="Emphasis"/>
    <w:basedOn w:val="Policepardfaut"/>
    <w:uiPriority w:val="20"/>
    <w:qFormat/>
    <w:rsid w:val="008F7B6E"/>
    <w:rPr>
      <w:i/>
      <w:iCs/>
    </w:rPr>
  </w:style>
  <w:style w:type="character" w:styleId="Lienhypertexte">
    <w:name w:val="Hyperlink"/>
    <w:basedOn w:val="Policepardfaut"/>
    <w:uiPriority w:val="99"/>
    <w:unhideWhenUsed/>
    <w:rsid w:val="001F76E1"/>
    <w:rPr>
      <w:color w:val="0563C1" w:themeColor="hyperlink"/>
      <w:u w:val="single"/>
    </w:rPr>
  </w:style>
  <w:style w:type="character" w:styleId="Mentionnonrsolue">
    <w:name w:val="Unresolved Mention"/>
    <w:basedOn w:val="Policepardfaut"/>
    <w:uiPriority w:val="99"/>
    <w:semiHidden/>
    <w:unhideWhenUsed/>
    <w:rsid w:val="001F76E1"/>
    <w:rPr>
      <w:color w:val="605E5C"/>
      <w:shd w:val="clear" w:color="auto" w:fill="E1DFDD"/>
    </w:rPr>
  </w:style>
  <w:style w:type="character" w:customStyle="1" w:styleId="tlfcdefinition">
    <w:name w:val="tlf_cdefinition"/>
    <w:basedOn w:val="Policepardfaut"/>
    <w:rsid w:val="001F76E1"/>
  </w:style>
  <w:style w:type="paragraph" w:customStyle="1" w:styleId="divisiondefinition">
    <w:name w:val="divisiondefinition"/>
    <w:basedOn w:val="Normal"/>
    <w:rsid w:val="00A8740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umdef">
    <w:name w:val="numdef"/>
    <w:basedOn w:val="Policepardfaut"/>
    <w:rsid w:val="00A8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07772">
      <w:bodyDiv w:val="1"/>
      <w:marLeft w:val="0"/>
      <w:marRight w:val="0"/>
      <w:marTop w:val="0"/>
      <w:marBottom w:val="0"/>
      <w:divBdr>
        <w:top w:val="none" w:sz="0" w:space="0" w:color="auto"/>
        <w:left w:val="none" w:sz="0" w:space="0" w:color="auto"/>
        <w:bottom w:val="none" w:sz="0" w:space="0" w:color="auto"/>
        <w:right w:val="none" w:sz="0" w:space="0" w:color="auto"/>
      </w:divBdr>
    </w:div>
    <w:div w:id="9027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rousse.fr/dictionnaires/francais/pochoir/61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ue-francaise.tv5monde.com/decouvrir/dictionnaire/l/lumiere" TargetMode="External"/><Relationship Id="rId5" Type="http://schemas.openxmlformats.org/officeDocument/2006/relationships/hyperlink" Target="https://www.lalanguefrancaise.com/dictionnaire/definition/photopho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4</cp:revision>
  <dcterms:created xsi:type="dcterms:W3CDTF">2021-11-06T10:23:00Z</dcterms:created>
  <dcterms:modified xsi:type="dcterms:W3CDTF">2021-11-15T18:55:00Z</dcterms:modified>
</cp:coreProperties>
</file>