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61" w:rsidRPr="003208F1" w:rsidRDefault="003F6F61" w:rsidP="003F6F61">
      <w:pPr>
        <w:rPr>
          <w:b/>
          <w:sz w:val="24"/>
        </w:rPr>
      </w:pPr>
      <w:r w:rsidRPr="00A436B8">
        <w:rPr>
          <w:b/>
          <w:noProof/>
          <w:color w:val="2F5496" w:themeColor="accent1" w:themeShade="BF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ED3A6" wp14:editId="11FA529C">
                <wp:simplePos x="0" y="0"/>
                <wp:positionH relativeFrom="column">
                  <wp:posOffset>4023360</wp:posOffset>
                </wp:positionH>
                <wp:positionV relativeFrom="paragraph">
                  <wp:posOffset>0</wp:posOffset>
                </wp:positionV>
                <wp:extent cx="2105025" cy="278130"/>
                <wp:effectExtent l="0" t="0" r="2857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78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F61" w:rsidRPr="00435470" w:rsidRDefault="003F6F61" w:rsidP="003F6F61">
                            <w:pPr>
                              <w:rPr>
                                <w:sz w:val="24"/>
                              </w:rPr>
                            </w:pPr>
                            <w:r w:rsidRPr="00435470">
                              <w:rPr>
                                <w:sz w:val="24"/>
                              </w:rPr>
                              <w:t>Fiche de préparation n</w:t>
                            </w:r>
                            <w:r>
                              <w:rPr>
                                <w:sz w:val="24"/>
                              </w:rPr>
                              <w:t>° S</w:t>
                            </w:r>
                            <w:r>
                              <w:rPr>
                                <w:sz w:val="24"/>
                              </w:rP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D3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.8pt;margin-top:0;width:165.7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" fillcolor="#d9e2f3 [660]" strokecolor="#2f5496 [2404]" strokeweight="1pt">
                <v:stroke dashstyle="dash"/>
                <v:textbox>
                  <w:txbxContent>
                    <w:p w:rsidR="003F6F61" w:rsidRPr="00435470" w:rsidRDefault="003F6F61" w:rsidP="003F6F61">
                      <w:pPr>
                        <w:rPr>
                          <w:sz w:val="24"/>
                        </w:rPr>
                      </w:pPr>
                      <w:r w:rsidRPr="00435470">
                        <w:rPr>
                          <w:sz w:val="24"/>
                        </w:rPr>
                        <w:t>Fiche de préparation n</w:t>
                      </w:r>
                      <w:r>
                        <w:rPr>
                          <w:sz w:val="24"/>
                        </w:rPr>
                        <w:t>° S</w:t>
                      </w:r>
                      <w:r>
                        <w:rPr>
                          <w:sz w:val="24"/>
                        </w:rPr>
                        <w:t>P1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6B8">
        <w:rPr>
          <w:b/>
          <w:color w:val="2F5496" w:themeColor="accent1" w:themeShade="BF"/>
          <w:sz w:val="24"/>
        </w:rPr>
        <w:t xml:space="preserve">Année(s) : </w:t>
      </w:r>
      <w:r>
        <w:rPr>
          <w:sz w:val="24"/>
        </w:rPr>
        <w:t>P</w:t>
      </w:r>
      <w:r w:rsidRPr="00E900F4">
        <w:rPr>
          <w:sz w:val="24"/>
        </w:rPr>
        <w:t>1</w:t>
      </w:r>
    </w:p>
    <w:tbl>
      <w:tblPr>
        <w:tblStyle w:val="Grilledutableau"/>
        <w:tblW w:w="9639" w:type="dxa"/>
        <w:tblInd w:w="-10" w:type="dxa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8" w:space="0" w:color="2F5496" w:themeColor="accent1" w:themeShade="BF"/>
          <w:insideV w:val="single" w:sz="8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2132"/>
        <w:gridCol w:w="1764"/>
        <w:gridCol w:w="3055"/>
      </w:tblGrid>
      <w:tr w:rsidR="003F6F61" w:rsidRPr="003208F1" w:rsidTr="002A00FF">
        <w:tc>
          <w:tcPr>
            <w:tcW w:w="4820" w:type="dxa"/>
            <w:gridSpan w:val="2"/>
          </w:tcPr>
          <w:p w:rsidR="003F6F61" w:rsidRPr="00E900F4" w:rsidRDefault="003F6F61" w:rsidP="002A00FF">
            <w:pPr>
              <w:rPr>
                <w:sz w:val="24"/>
              </w:rPr>
            </w:pPr>
            <w:r w:rsidRPr="00A436B8">
              <w:rPr>
                <w:b/>
                <w:color w:val="2F5496" w:themeColor="accent1" w:themeShade="BF"/>
                <w:sz w:val="24"/>
              </w:rPr>
              <w:t>Domaine du programme :</w:t>
            </w:r>
            <w:r w:rsidRPr="00A436B8">
              <w:rPr>
                <w:color w:val="2F5496" w:themeColor="accent1" w:themeShade="BF"/>
                <w:sz w:val="24"/>
              </w:rPr>
              <w:t xml:space="preserve"> </w:t>
            </w:r>
            <w:r>
              <w:rPr>
                <w:sz w:val="24"/>
              </w:rPr>
              <w:t>Français langue ancienne</w:t>
            </w:r>
          </w:p>
        </w:tc>
        <w:tc>
          <w:tcPr>
            <w:tcW w:w="4819" w:type="dxa"/>
            <w:gridSpan w:val="2"/>
          </w:tcPr>
          <w:p w:rsidR="003F6F61" w:rsidRPr="00A062A8" w:rsidRDefault="003F6F61" w:rsidP="002A00FF">
            <w:pPr>
              <w:rPr>
                <w:sz w:val="24"/>
              </w:rPr>
            </w:pPr>
            <w:r w:rsidRPr="00A436B8">
              <w:rPr>
                <w:b/>
                <w:color w:val="2F5496" w:themeColor="accent1" w:themeShade="BF"/>
                <w:sz w:val="24"/>
              </w:rPr>
              <w:t>Intitulé de l’activité :</w:t>
            </w:r>
            <w:r w:rsidRPr="00A436B8">
              <w:rPr>
                <w:color w:val="2F5496" w:themeColor="accent1" w:themeShade="BF"/>
                <w:sz w:val="24"/>
              </w:rPr>
              <w:t xml:space="preserve"> </w:t>
            </w:r>
            <w:r w:rsidR="003F3BAB">
              <w:rPr>
                <w:sz w:val="24"/>
              </w:rPr>
              <w:t>Poésie «  Rester couch</w:t>
            </w:r>
            <w:r w:rsidR="005A4B33">
              <w:rPr>
                <w:sz w:val="24"/>
              </w:rPr>
              <w:t>é</w:t>
            </w:r>
            <w:r w:rsidR="003F3BAB">
              <w:rPr>
                <w:sz w:val="24"/>
              </w:rPr>
              <w:t> »</w:t>
            </w:r>
          </w:p>
        </w:tc>
      </w:tr>
      <w:tr w:rsidR="003F6F61" w:rsidRPr="003208F1" w:rsidTr="002A00FF">
        <w:tc>
          <w:tcPr>
            <w:tcW w:w="9639" w:type="dxa"/>
            <w:gridSpan w:val="4"/>
          </w:tcPr>
          <w:p w:rsidR="003F6F61" w:rsidRPr="003208F1" w:rsidRDefault="003F6F61" w:rsidP="002A00FF">
            <w:pPr>
              <w:rPr>
                <w:b/>
                <w:sz w:val="24"/>
              </w:rPr>
            </w:pPr>
            <w:r w:rsidRPr="003208F1">
              <w:rPr>
                <w:b/>
                <w:sz w:val="24"/>
              </w:rPr>
              <w:t xml:space="preserve"> </w:t>
            </w:r>
            <w:r w:rsidRPr="00A436B8">
              <w:rPr>
                <w:b/>
                <w:color w:val="2F5496" w:themeColor="accent1" w:themeShade="BF"/>
                <w:sz w:val="24"/>
              </w:rPr>
              <w:t xml:space="preserve">Objectif : </w:t>
            </w:r>
            <w:r>
              <w:rPr>
                <w:sz w:val="24"/>
              </w:rPr>
              <w:t>À</w:t>
            </w:r>
            <w:r w:rsidRPr="00A062A8">
              <w:rPr>
                <w:sz w:val="24"/>
              </w:rPr>
              <w:t xml:space="preserve"> la fin de la séquence, tous les élèves seront capable</w:t>
            </w:r>
            <w:r>
              <w:rPr>
                <w:sz w:val="24"/>
              </w:rPr>
              <w:t>s</w:t>
            </w:r>
            <w:r w:rsidRPr="00A062A8">
              <w:rPr>
                <w:sz w:val="24"/>
              </w:rPr>
              <w:t xml:space="preserve"> de</w:t>
            </w:r>
            <w:r w:rsidRPr="003208F1">
              <w:rPr>
                <w:b/>
                <w:sz w:val="24"/>
              </w:rPr>
              <w:t xml:space="preserve"> </w:t>
            </w:r>
            <w:r w:rsidR="003F3BAB">
              <w:rPr>
                <w:sz w:val="24"/>
              </w:rPr>
              <w:t>réciter la poésie « Rester couch</w:t>
            </w:r>
            <w:r w:rsidR="005A4B33">
              <w:rPr>
                <w:sz w:val="24"/>
              </w:rPr>
              <w:t>é</w:t>
            </w:r>
            <w:r w:rsidR="003F3BAB">
              <w:rPr>
                <w:sz w:val="24"/>
              </w:rPr>
              <w:t> »</w:t>
            </w:r>
          </w:p>
        </w:tc>
      </w:tr>
      <w:tr w:rsidR="003F6F61" w:rsidRPr="003208F1" w:rsidTr="002A00FF">
        <w:tc>
          <w:tcPr>
            <w:tcW w:w="9639" w:type="dxa"/>
            <w:gridSpan w:val="4"/>
          </w:tcPr>
          <w:p w:rsidR="003F6F61" w:rsidRPr="00A062A8" w:rsidRDefault="003F6F61" w:rsidP="002A00FF">
            <w:pPr>
              <w:rPr>
                <w:sz w:val="24"/>
              </w:rPr>
            </w:pPr>
            <w:r w:rsidRPr="00A436B8">
              <w:rPr>
                <w:b/>
                <w:color w:val="2F5496" w:themeColor="accent1" w:themeShade="BF"/>
                <w:sz w:val="24"/>
              </w:rPr>
              <w:t>Compétence(s) travaillée(s) :</w:t>
            </w:r>
            <w:r w:rsidRPr="00A436B8">
              <w:rPr>
                <w:color w:val="2F5496" w:themeColor="accent1" w:themeShade="BF"/>
                <w:sz w:val="24"/>
              </w:rPr>
              <w:t xml:space="preserve"> </w:t>
            </w:r>
            <w:r w:rsidR="003F3BAB" w:rsidRPr="00297A2C">
              <w:rPr>
                <w:rFonts w:cstheme="minorHAnsi"/>
                <w:sz w:val="24"/>
                <w:szCs w:val="24"/>
              </w:rPr>
              <w:t xml:space="preserve">P48 </w:t>
            </w:r>
            <w:r w:rsidR="00297A2C">
              <w:rPr>
                <w:rFonts w:cstheme="minorHAnsi"/>
                <w:sz w:val="24"/>
                <w:szCs w:val="24"/>
              </w:rPr>
              <w:t>Rendre son message audible et intelligible</w:t>
            </w:r>
            <w:r w:rsidR="005A4B33">
              <w:rPr>
                <w:rFonts w:cstheme="minorHAnsi"/>
                <w:sz w:val="24"/>
                <w:szCs w:val="24"/>
              </w:rPr>
              <w:br/>
            </w:r>
            <w:r w:rsidR="00297A2C">
              <w:rPr>
                <w:rFonts w:cstheme="minorHAnsi"/>
                <w:sz w:val="24"/>
                <w:szCs w:val="24"/>
              </w:rPr>
              <w:t>- A</w:t>
            </w:r>
            <w:r w:rsidR="00297A2C" w:rsidRPr="00297A2C">
              <w:rPr>
                <w:rFonts w:cstheme="minorHAnsi"/>
                <w:sz w:val="24"/>
                <w:szCs w:val="24"/>
              </w:rPr>
              <w:t>dapter le volume, le débit de son expression, l'intonation,</w:t>
            </w:r>
            <w:r w:rsidR="005A4B33">
              <w:rPr>
                <w:rFonts w:cstheme="minorHAnsi"/>
                <w:sz w:val="24"/>
                <w:szCs w:val="24"/>
              </w:rPr>
              <w:t xml:space="preserve"> </w:t>
            </w:r>
            <w:r w:rsidR="00297A2C" w:rsidRPr="00297A2C">
              <w:rPr>
                <w:rFonts w:cstheme="minorHAnsi"/>
                <w:sz w:val="24"/>
                <w:szCs w:val="24"/>
              </w:rPr>
              <w:t>la posture, les expressions faciales et le regard</w:t>
            </w:r>
          </w:p>
        </w:tc>
      </w:tr>
      <w:tr w:rsidR="003F6F61" w:rsidRPr="003208F1" w:rsidTr="002A00FF">
        <w:tc>
          <w:tcPr>
            <w:tcW w:w="4820" w:type="dxa"/>
            <w:gridSpan w:val="2"/>
          </w:tcPr>
          <w:p w:rsidR="003F6F61" w:rsidRPr="00A436B8" w:rsidRDefault="003F6F61" w:rsidP="002A00FF">
            <w:pPr>
              <w:jc w:val="center"/>
              <w:rPr>
                <w:b/>
                <w:color w:val="2F5496" w:themeColor="accent1" w:themeShade="BF"/>
                <w:sz w:val="24"/>
              </w:rPr>
            </w:pPr>
            <w:r w:rsidRPr="00A436B8">
              <w:rPr>
                <w:b/>
                <w:color w:val="2F5496" w:themeColor="accent1" w:themeShade="BF"/>
                <w:sz w:val="24"/>
              </w:rPr>
              <w:t>Savoirs :</w:t>
            </w:r>
          </w:p>
          <w:p w:rsidR="003F6F61" w:rsidRPr="00A82C48" w:rsidRDefault="00297A2C" w:rsidP="002A00FF">
            <w:pPr>
              <w:rPr>
                <w:sz w:val="24"/>
              </w:rPr>
            </w:pPr>
            <w:r>
              <w:rPr>
                <w:sz w:val="24"/>
              </w:rPr>
              <w:t>-La poésie « </w:t>
            </w:r>
            <w:r w:rsidR="001E5B4F">
              <w:rPr>
                <w:sz w:val="24"/>
              </w:rPr>
              <w:t>R</w:t>
            </w:r>
            <w:r>
              <w:rPr>
                <w:sz w:val="24"/>
              </w:rPr>
              <w:t>ester couch</w:t>
            </w:r>
            <w:r w:rsidR="005A4B33">
              <w:rPr>
                <w:sz w:val="24"/>
              </w:rPr>
              <w:t>é</w:t>
            </w:r>
            <w:r>
              <w:rPr>
                <w:sz w:val="24"/>
              </w:rPr>
              <w:t> »</w:t>
            </w:r>
          </w:p>
        </w:tc>
        <w:tc>
          <w:tcPr>
            <w:tcW w:w="4819" w:type="dxa"/>
            <w:gridSpan w:val="2"/>
          </w:tcPr>
          <w:p w:rsidR="003F6F61" w:rsidRPr="00A436B8" w:rsidRDefault="003F6F61" w:rsidP="002A00FF">
            <w:pPr>
              <w:jc w:val="center"/>
              <w:rPr>
                <w:b/>
                <w:color w:val="2F5496" w:themeColor="accent1" w:themeShade="BF"/>
                <w:sz w:val="24"/>
              </w:rPr>
            </w:pPr>
            <w:r w:rsidRPr="00A436B8">
              <w:rPr>
                <w:b/>
                <w:color w:val="2F5496" w:themeColor="accent1" w:themeShade="BF"/>
                <w:sz w:val="24"/>
              </w:rPr>
              <w:t>Savoir-faire :</w:t>
            </w:r>
          </w:p>
          <w:p w:rsidR="00297A2C" w:rsidRPr="00365C31" w:rsidRDefault="00297A2C" w:rsidP="002A00FF">
            <w:pPr>
              <w:rPr>
                <w:sz w:val="24"/>
              </w:rPr>
            </w:pPr>
            <w:r>
              <w:rPr>
                <w:sz w:val="24"/>
              </w:rPr>
              <w:t>-Adapter son débit, son volume au contexte</w:t>
            </w:r>
          </w:p>
        </w:tc>
      </w:tr>
      <w:tr w:rsidR="003F6F61" w:rsidRPr="003208F1" w:rsidTr="00297A2C">
        <w:tc>
          <w:tcPr>
            <w:tcW w:w="2688" w:type="dxa"/>
          </w:tcPr>
          <w:p w:rsidR="003F6F61" w:rsidRPr="00A436B8" w:rsidRDefault="003F6F61" w:rsidP="002A00FF">
            <w:pPr>
              <w:rPr>
                <w:b/>
                <w:color w:val="2F5496" w:themeColor="accent1" w:themeShade="BF"/>
                <w:sz w:val="24"/>
              </w:rPr>
            </w:pPr>
            <w:r>
              <w:rPr>
                <w:b/>
                <w:color w:val="2F5496" w:themeColor="accent1" w:themeShade="BF"/>
                <w:sz w:val="24"/>
              </w:rPr>
              <w:t>Évaluation</w:t>
            </w:r>
          </w:p>
        </w:tc>
        <w:tc>
          <w:tcPr>
            <w:tcW w:w="6951" w:type="dxa"/>
            <w:gridSpan w:val="3"/>
            <w:tcBorders>
              <w:bottom w:val="single" w:sz="8" w:space="0" w:color="2F5496" w:themeColor="accent1" w:themeShade="BF"/>
            </w:tcBorders>
          </w:tcPr>
          <w:p w:rsidR="003F6F61" w:rsidRDefault="003F6F61" w:rsidP="002A00FF">
            <w:pPr>
              <w:rPr>
                <w:sz w:val="24"/>
              </w:rPr>
            </w:pPr>
            <w:r>
              <w:rPr>
                <w:sz w:val="24"/>
              </w:rPr>
              <w:t xml:space="preserve">Formative : Considérée comme réussie </w:t>
            </w:r>
            <w:r w:rsidR="006F4BEA">
              <w:rPr>
                <w:sz w:val="24"/>
              </w:rPr>
              <w:t>si l’E sait ressortir les idées principales de la poésie.</w:t>
            </w:r>
          </w:p>
        </w:tc>
      </w:tr>
      <w:tr w:rsidR="003F6F61" w:rsidRPr="003208F1" w:rsidTr="00297A2C">
        <w:tc>
          <w:tcPr>
            <w:tcW w:w="2688" w:type="dxa"/>
          </w:tcPr>
          <w:p w:rsidR="003F6F61" w:rsidRPr="003208F1" w:rsidRDefault="003F6F61" w:rsidP="002A00FF">
            <w:pPr>
              <w:rPr>
                <w:b/>
                <w:sz w:val="24"/>
              </w:rPr>
            </w:pPr>
            <w:r w:rsidRPr="00A436B8">
              <w:rPr>
                <w:b/>
                <w:color w:val="2F5496" w:themeColor="accent1" w:themeShade="BF"/>
                <w:sz w:val="24"/>
              </w:rPr>
              <w:t>Organisation matérielle, spatiale et/ou humaine</w:t>
            </w:r>
          </w:p>
        </w:tc>
        <w:tc>
          <w:tcPr>
            <w:tcW w:w="3896" w:type="dxa"/>
            <w:gridSpan w:val="2"/>
            <w:tcBorders>
              <w:right w:val="single" w:sz="8" w:space="0" w:color="2F5496" w:themeColor="accent1" w:themeShade="BF"/>
            </w:tcBorders>
          </w:tcPr>
          <w:p w:rsidR="003F6F61" w:rsidRDefault="003F6F61" w:rsidP="002A00FF">
            <w:pPr>
              <w:rPr>
                <w:sz w:val="24"/>
              </w:rPr>
            </w:pPr>
            <w:r>
              <w:rPr>
                <w:sz w:val="24"/>
              </w:rPr>
              <w:t>Matériel :</w:t>
            </w:r>
          </w:p>
          <w:p w:rsidR="003F6F61" w:rsidRDefault="006F4BEA" w:rsidP="002A00FF">
            <w:pPr>
              <w:rPr>
                <w:sz w:val="24"/>
              </w:rPr>
            </w:pPr>
            <w:r>
              <w:rPr>
                <w:sz w:val="24"/>
              </w:rPr>
              <w:t>-Poésie</w:t>
            </w:r>
          </w:p>
        </w:tc>
        <w:tc>
          <w:tcPr>
            <w:tcW w:w="3055" w:type="dxa"/>
            <w:tcBorders>
              <w:left w:val="single" w:sz="8" w:space="0" w:color="2F5496" w:themeColor="accent1" w:themeShade="BF"/>
            </w:tcBorders>
          </w:tcPr>
          <w:p w:rsidR="003F6F61" w:rsidRDefault="006F4BEA" w:rsidP="002A00FF">
            <w:pPr>
              <w:rPr>
                <w:sz w:val="24"/>
              </w:rPr>
            </w:pPr>
            <w:r>
              <w:rPr>
                <w:sz w:val="24"/>
              </w:rPr>
              <w:t>+</w:t>
            </w:r>
            <w:r w:rsidR="005A4B33">
              <w:rPr>
                <w:sz w:val="24"/>
              </w:rPr>
              <w:t>/</w:t>
            </w:r>
            <w:r>
              <w:rPr>
                <w:sz w:val="24"/>
              </w:rPr>
              <w:t>-</w:t>
            </w:r>
            <w:r w:rsidR="003F6F61">
              <w:rPr>
                <w:sz w:val="24"/>
              </w:rPr>
              <w:t xml:space="preserve"> </w:t>
            </w:r>
            <w:r>
              <w:rPr>
                <w:sz w:val="24"/>
              </w:rPr>
              <w:t>1h</w:t>
            </w:r>
          </w:p>
          <w:p w:rsidR="003F6F61" w:rsidRPr="00A82C48" w:rsidRDefault="003F6F61" w:rsidP="002A00FF">
            <w:pPr>
              <w:rPr>
                <w:sz w:val="24"/>
              </w:rPr>
            </w:pPr>
            <w:r>
              <w:rPr>
                <w:sz w:val="24"/>
              </w:rPr>
              <w:t>Pas d’organisation spatiale/humaine particulière</w:t>
            </w:r>
          </w:p>
        </w:tc>
        <w:bookmarkStart w:id="0" w:name="_GoBack"/>
        <w:bookmarkEnd w:id="0"/>
      </w:tr>
      <w:tr w:rsidR="003F6F61" w:rsidRPr="003208F1" w:rsidTr="002A00FF">
        <w:tc>
          <w:tcPr>
            <w:tcW w:w="2688" w:type="dxa"/>
          </w:tcPr>
          <w:p w:rsidR="003F6F61" w:rsidRPr="003208F1" w:rsidRDefault="003F6F61" w:rsidP="002A00FF">
            <w:pPr>
              <w:rPr>
                <w:b/>
                <w:sz w:val="24"/>
              </w:rPr>
            </w:pPr>
            <w:r w:rsidRPr="00A436B8">
              <w:rPr>
                <w:b/>
                <w:color w:val="2F5496" w:themeColor="accent1" w:themeShade="BF"/>
                <w:sz w:val="24"/>
              </w:rPr>
              <w:t>Déroulement</w:t>
            </w:r>
          </w:p>
        </w:tc>
        <w:tc>
          <w:tcPr>
            <w:tcW w:w="6951" w:type="dxa"/>
            <w:gridSpan w:val="3"/>
          </w:tcPr>
          <w:p w:rsidR="003F6F61" w:rsidRDefault="006F4BEA" w:rsidP="002A00FF">
            <w:pPr>
              <w:rPr>
                <w:sz w:val="24"/>
              </w:rPr>
            </w:pPr>
            <w:r>
              <w:rPr>
                <w:sz w:val="24"/>
              </w:rPr>
              <w:t>-La poésie est lue au Es.</w:t>
            </w:r>
          </w:p>
          <w:p w:rsidR="006F4BEA" w:rsidRDefault="006F4BEA" w:rsidP="002A00FF">
            <w:pPr>
              <w:rPr>
                <w:sz w:val="24"/>
              </w:rPr>
            </w:pPr>
            <w:r>
              <w:rPr>
                <w:sz w:val="24"/>
              </w:rPr>
              <w:t>-Les Es discutent de ce qu’ils ont compris et disent ce dont ils se souviennent.</w:t>
            </w:r>
          </w:p>
          <w:p w:rsidR="006F4BEA" w:rsidRDefault="006F4BEA" w:rsidP="002A00FF">
            <w:pPr>
              <w:rPr>
                <w:sz w:val="24"/>
              </w:rPr>
            </w:pPr>
            <w:r>
              <w:rPr>
                <w:sz w:val="24"/>
              </w:rPr>
              <w:t>-Un lien est fait avec les illustrations qui servent à compléter la poésie.</w:t>
            </w:r>
          </w:p>
          <w:p w:rsidR="006F4BEA" w:rsidRDefault="006F4BEA" w:rsidP="002A00FF">
            <w:pPr>
              <w:rPr>
                <w:sz w:val="24"/>
              </w:rPr>
            </w:pPr>
            <w:r>
              <w:rPr>
                <w:sz w:val="24"/>
              </w:rPr>
              <w:t>-La poésie est répétée collectivement avec l’aide des illustrations.</w:t>
            </w:r>
          </w:p>
          <w:p w:rsidR="006F4BEA" w:rsidRDefault="006F4BEA" w:rsidP="002A00FF">
            <w:pPr>
              <w:rPr>
                <w:sz w:val="24"/>
              </w:rPr>
            </w:pPr>
            <w:r>
              <w:rPr>
                <w:sz w:val="24"/>
              </w:rPr>
              <w:t>-Chacun à leur tour, les E</w:t>
            </w:r>
            <w:r w:rsidR="001E5B4F">
              <w:rPr>
                <w:sz w:val="24"/>
              </w:rPr>
              <w:t>s</w:t>
            </w:r>
            <w:r>
              <w:rPr>
                <w:sz w:val="24"/>
              </w:rPr>
              <w:t xml:space="preserve"> récitent la poésie.</w:t>
            </w:r>
          </w:p>
          <w:p w:rsidR="006F4BEA" w:rsidRPr="00A82C48" w:rsidRDefault="006F4BEA" w:rsidP="002A00FF">
            <w:pPr>
              <w:rPr>
                <w:sz w:val="24"/>
              </w:rPr>
            </w:pPr>
            <w:r>
              <w:rPr>
                <w:sz w:val="24"/>
              </w:rPr>
              <w:t>-Les Es inventent et illustrent un nouveau vers de la poésie.</w:t>
            </w:r>
          </w:p>
        </w:tc>
      </w:tr>
      <w:tr w:rsidR="001E5B4F" w:rsidRPr="003208F1" w:rsidTr="002A00FF">
        <w:tc>
          <w:tcPr>
            <w:tcW w:w="2688" w:type="dxa"/>
          </w:tcPr>
          <w:p w:rsidR="001E5B4F" w:rsidRPr="00A436B8" w:rsidRDefault="001E5B4F" w:rsidP="002A00FF">
            <w:pPr>
              <w:rPr>
                <w:b/>
                <w:color w:val="2F5496" w:themeColor="accent1" w:themeShade="BF"/>
                <w:sz w:val="24"/>
              </w:rPr>
            </w:pPr>
            <w:r>
              <w:rPr>
                <w:b/>
                <w:color w:val="2F5496" w:themeColor="accent1" w:themeShade="BF"/>
                <w:sz w:val="24"/>
              </w:rPr>
              <w:t>Différentiation</w:t>
            </w:r>
          </w:p>
        </w:tc>
        <w:tc>
          <w:tcPr>
            <w:tcW w:w="6951" w:type="dxa"/>
            <w:gridSpan w:val="3"/>
          </w:tcPr>
          <w:p w:rsidR="001E5B4F" w:rsidRDefault="001E5B4F" w:rsidP="002A00FF">
            <w:pPr>
              <w:rPr>
                <w:sz w:val="24"/>
              </w:rPr>
            </w:pPr>
            <w:r>
              <w:rPr>
                <w:sz w:val="24"/>
              </w:rPr>
              <w:t>Réciter la poésie avec ou sans la feuille.</w:t>
            </w:r>
          </w:p>
        </w:tc>
      </w:tr>
    </w:tbl>
    <w:p w:rsidR="00901B4B" w:rsidRDefault="00901B4B"/>
    <w:p w:rsidR="003F3BAB" w:rsidRDefault="003F3BAB"/>
    <w:p w:rsidR="003F3BAB" w:rsidRDefault="003F3BAB"/>
    <w:p w:rsidR="003F3BAB" w:rsidRDefault="003F3BAB"/>
    <w:p w:rsidR="003F3BAB" w:rsidRDefault="003F3BAB"/>
    <w:p w:rsidR="003F3BAB" w:rsidRDefault="003F3BAB"/>
    <w:p w:rsidR="003F3BAB" w:rsidRDefault="003F3BAB"/>
    <w:p w:rsidR="003F3BAB" w:rsidRDefault="003F3BAB"/>
    <w:p w:rsidR="003F3BAB" w:rsidRDefault="003F3BAB"/>
    <w:p w:rsidR="003F3BAB" w:rsidRDefault="003F3BAB"/>
    <w:p w:rsidR="003F3BAB" w:rsidRDefault="003F3BAB"/>
    <w:p w:rsidR="003F3BAB" w:rsidRDefault="003F3BAB">
      <w:r>
        <w:rPr>
          <w:noProof/>
        </w:rPr>
        <w:lastRenderedPageBreak/>
        <w:drawing>
          <wp:inline distT="0" distB="0" distL="0" distR="0" wp14:anchorId="4C0F9F55" wp14:editId="434A28C4">
            <wp:extent cx="6324107" cy="87630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19" t="13202" r="32209" b="1816"/>
                    <a:stretch/>
                  </pic:blipFill>
                  <pic:spPr bwMode="auto">
                    <a:xfrm>
                      <a:off x="0" y="0"/>
                      <a:ext cx="6336568" cy="878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3BAB" w:rsidSect="00CB022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61"/>
    <w:rsid w:val="001E5B4F"/>
    <w:rsid w:val="00297A2C"/>
    <w:rsid w:val="003F3BAB"/>
    <w:rsid w:val="003F6F61"/>
    <w:rsid w:val="00554A4C"/>
    <w:rsid w:val="005A4B33"/>
    <w:rsid w:val="00613964"/>
    <w:rsid w:val="006F4BEA"/>
    <w:rsid w:val="00901B4B"/>
    <w:rsid w:val="00CB0222"/>
    <w:rsid w:val="00E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41FD"/>
  <w15:chartTrackingRefBased/>
  <w15:docId w15:val="{9EEBEB8A-AEAE-42B1-8FA0-D542E8C1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F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Hendrickx</dc:creator>
  <cp:keywords/>
  <dc:description/>
  <cp:lastModifiedBy>Aline Hendrickx</cp:lastModifiedBy>
  <cp:revision>1</cp:revision>
  <cp:lastPrinted>2022-10-09T17:45:00Z</cp:lastPrinted>
  <dcterms:created xsi:type="dcterms:W3CDTF">2022-10-09T15:19:00Z</dcterms:created>
  <dcterms:modified xsi:type="dcterms:W3CDTF">2022-10-09T18:28:00Z</dcterms:modified>
</cp:coreProperties>
</file>