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E5D906" w14:textId="285CF3BF" w:rsidR="00293487" w:rsidRPr="00BF4091" w:rsidRDefault="00BB5804" w:rsidP="00293487">
      <w:pPr>
        <w:rPr>
          <w:sz w:val="28"/>
          <w:szCs w:val="28"/>
        </w:rPr>
      </w:pPr>
      <w:r>
        <w:rPr>
          <w:b/>
          <w:sz w:val="40"/>
          <w:szCs w:val="40"/>
          <w:u w:val="single"/>
        </w:rPr>
        <w:t>Le 27 septembre</w:t>
      </w:r>
      <w:r w:rsidRPr="00BB5804">
        <w:rPr>
          <w:b/>
          <w:sz w:val="40"/>
          <w:szCs w:val="40"/>
        </w:rPr>
        <w:t xml:space="preserve">                                                           </w:t>
      </w:r>
    </w:p>
    <w:p w14:paraId="63C3A49A" w14:textId="77777777" w:rsidR="00BF4091" w:rsidRDefault="00BF4091" w:rsidP="00BF4091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Compétences :</w:t>
      </w:r>
    </w:p>
    <w:p w14:paraId="5F738F9A" w14:textId="1E4805C5" w:rsidR="00F83CAE" w:rsidRPr="00711339" w:rsidRDefault="00BF4091" w:rsidP="00711339">
      <w:pPr>
        <w:pStyle w:val="Sansinterligne"/>
        <w:rPr>
          <w:rFonts w:cstheme="minorHAnsi"/>
          <w:i/>
          <w:iCs/>
          <w:sz w:val="20"/>
          <w:szCs w:val="20"/>
        </w:rPr>
      </w:pPr>
      <w:r w:rsidRPr="00711339">
        <w:rPr>
          <w:rFonts w:cstheme="minorHAnsi"/>
          <w:i/>
          <w:iCs/>
          <w:sz w:val="20"/>
          <w:szCs w:val="20"/>
        </w:rPr>
        <w:t xml:space="preserve">H9.Utiliser des repères de temps </w:t>
      </w:r>
      <w:r w:rsidR="00B835E2" w:rsidRPr="00711339">
        <w:rPr>
          <w:rFonts w:eastAsia="MS Gothic" w:cstheme="minorHAnsi"/>
          <w:i/>
          <w:iCs/>
          <w:sz w:val="20"/>
          <w:szCs w:val="20"/>
        </w:rPr>
        <w:t>-</w:t>
      </w:r>
      <w:r w:rsidR="008305B9" w:rsidRPr="00711339">
        <w:rPr>
          <w:rFonts w:cstheme="minorHAnsi"/>
          <w:i/>
          <w:iCs/>
          <w:sz w:val="20"/>
          <w:szCs w:val="20"/>
        </w:rPr>
        <w:t xml:space="preserve"> l’indépendance de la Belgique</w:t>
      </w:r>
    </w:p>
    <w:p w14:paraId="44A237EB" w14:textId="77777777" w:rsidR="00F83CAE" w:rsidRPr="00711339" w:rsidRDefault="00F83CAE" w:rsidP="00711339">
      <w:pPr>
        <w:pStyle w:val="Sansinterligne"/>
        <w:rPr>
          <w:rFonts w:cstheme="minorHAnsi"/>
          <w:i/>
          <w:iCs/>
          <w:sz w:val="20"/>
          <w:szCs w:val="20"/>
        </w:rPr>
      </w:pPr>
      <w:r w:rsidRPr="00711339">
        <w:rPr>
          <w:rFonts w:cstheme="minorHAnsi"/>
          <w:i/>
          <w:iCs/>
          <w:sz w:val="20"/>
          <w:szCs w:val="20"/>
        </w:rPr>
        <w:t xml:space="preserve">H11.Lire une trace du passé </w:t>
      </w:r>
    </w:p>
    <w:p w14:paraId="7E901391" w14:textId="6F5901AD" w:rsidR="00F83CAE" w:rsidRPr="00711339" w:rsidRDefault="00F83CAE" w:rsidP="00711339">
      <w:pPr>
        <w:pStyle w:val="Sansinterligne"/>
        <w:rPr>
          <w:rFonts w:cstheme="minorHAnsi"/>
          <w:i/>
          <w:iCs/>
          <w:sz w:val="20"/>
          <w:szCs w:val="20"/>
        </w:rPr>
      </w:pPr>
      <w:r w:rsidRPr="00711339">
        <w:rPr>
          <w:rFonts w:cstheme="minorHAnsi"/>
          <w:i/>
          <w:iCs/>
          <w:sz w:val="20"/>
          <w:szCs w:val="20"/>
        </w:rPr>
        <w:t>H15. Situer des faits vécus par d’autres personnes (chronologie, ancienneté)</w:t>
      </w:r>
    </w:p>
    <w:p w14:paraId="09C3FB0A" w14:textId="77777777" w:rsidR="00711339" w:rsidRPr="00711339" w:rsidRDefault="00711339" w:rsidP="00711339">
      <w:pPr>
        <w:pStyle w:val="Sansinterligne"/>
        <w:rPr>
          <w:rFonts w:cstheme="minorHAnsi"/>
          <w:i/>
          <w:iCs/>
          <w:sz w:val="20"/>
          <w:szCs w:val="20"/>
        </w:rPr>
      </w:pPr>
    </w:p>
    <w:p w14:paraId="0EA452DE" w14:textId="3F24308D" w:rsidR="00711339" w:rsidRPr="00711339" w:rsidRDefault="00711339" w:rsidP="00711339">
      <w:pPr>
        <w:pStyle w:val="Sansinterligne"/>
        <w:rPr>
          <w:rFonts w:eastAsia="Function-Regular" w:cstheme="minorHAnsi"/>
          <w:i/>
          <w:iCs/>
          <w:sz w:val="20"/>
          <w:szCs w:val="20"/>
        </w:rPr>
      </w:pPr>
      <w:r w:rsidRPr="00711339">
        <w:rPr>
          <w:rFonts w:cstheme="minorHAnsi"/>
          <w:i/>
          <w:iCs/>
          <w:sz w:val="20"/>
          <w:szCs w:val="20"/>
        </w:rPr>
        <w:t>G15.Utiliser des repères spatiaux :</w:t>
      </w:r>
      <w:r w:rsidRPr="00711339">
        <w:rPr>
          <w:rFonts w:eastAsia="Function-Regular" w:cstheme="minorHAnsi"/>
          <w:i/>
          <w:iCs/>
          <w:sz w:val="20"/>
          <w:szCs w:val="20"/>
        </w:rPr>
        <w:t xml:space="preserve">  sur une carte de la Belgique :</w:t>
      </w:r>
      <w:r>
        <w:rPr>
          <w:rFonts w:eastAsia="Function-Regular" w:cstheme="minorHAnsi"/>
          <w:i/>
          <w:iCs/>
          <w:sz w:val="20"/>
          <w:szCs w:val="20"/>
        </w:rPr>
        <w:t xml:space="preserve"> </w:t>
      </w:r>
      <w:r w:rsidRPr="00711339">
        <w:rPr>
          <w:rFonts w:eastAsia="Function-Regular" w:cstheme="minorHAnsi"/>
          <w:i/>
          <w:iCs/>
          <w:sz w:val="20"/>
          <w:szCs w:val="20"/>
        </w:rPr>
        <w:t>la Région wallonne et la Région Bruxelles-capitale</w:t>
      </w:r>
    </w:p>
    <w:p w14:paraId="7F7CAE8E" w14:textId="5A0A9C1D" w:rsidR="00711339" w:rsidRPr="00711339" w:rsidRDefault="00711339" w:rsidP="00711339">
      <w:pPr>
        <w:pStyle w:val="Sansinterligne"/>
        <w:rPr>
          <w:rFonts w:eastAsia="Function-Regular" w:cstheme="minorHAnsi"/>
          <w:i/>
          <w:iCs/>
          <w:sz w:val="20"/>
          <w:szCs w:val="20"/>
        </w:rPr>
      </w:pPr>
      <w:r w:rsidRPr="00711339">
        <w:rPr>
          <w:rFonts w:cstheme="minorHAnsi"/>
          <w:i/>
          <w:iCs/>
          <w:sz w:val="20"/>
          <w:szCs w:val="20"/>
        </w:rPr>
        <w:t>G16.Utiliser des représentations de l’espace :</w:t>
      </w:r>
      <w:r w:rsidRPr="00711339">
        <w:rPr>
          <w:rFonts w:eastAsia="Function-Regular" w:cstheme="minorHAnsi"/>
          <w:i/>
          <w:iCs/>
          <w:sz w:val="20"/>
          <w:szCs w:val="20"/>
        </w:rPr>
        <w:t xml:space="preserve"> carte de Belgique reprenant les différentes Régions</w:t>
      </w:r>
    </w:p>
    <w:p w14:paraId="69245C19" w14:textId="77777777" w:rsidR="00711339" w:rsidRDefault="00711339" w:rsidP="00711339">
      <w:pPr>
        <w:pStyle w:val="Sansinterligne"/>
        <w:rPr>
          <w:rFonts w:cstheme="minorHAnsi"/>
          <w:i/>
          <w:iCs/>
          <w:sz w:val="20"/>
          <w:szCs w:val="20"/>
        </w:rPr>
      </w:pPr>
    </w:p>
    <w:p w14:paraId="79602563" w14:textId="6413DD79" w:rsidR="00711339" w:rsidRPr="00711339" w:rsidRDefault="00711339" w:rsidP="00711339">
      <w:pPr>
        <w:pStyle w:val="Sansinterligne"/>
        <w:rPr>
          <w:rFonts w:cstheme="minorHAnsi"/>
          <w:i/>
          <w:iCs/>
          <w:sz w:val="20"/>
          <w:szCs w:val="20"/>
        </w:rPr>
      </w:pPr>
      <w:r w:rsidRPr="00711339">
        <w:rPr>
          <w:rFonts w:cstheme="minorHAnsi"/>
          <w:i/>
          <w:iCs/>
          <w:sz w:val="20"/>
          <w:szCs w:val="20"/>
        </w:rPr>
        <w:t>H.G.2.</w:t>
      </w:r>
    </w:p>
    <w:p w14:paraId="2F13C8BB" w14:textId="2AD2BD2A" w:rsidR="00711339" w:rsidRPr="00711339" w:rsidRDefault="00711339" w:rsidP="00711339">
      <w:pPr>
        <w:pStyle w:val="Sansinterligne"/>
        <w:rPr>
          <w:rFonts w:cstheme="minorHAnsi"/>
          <w:i/>
          <w:iCs/>
          <w:sz w:val="20"/>
          <w:szCs w:val="20"/>
        </w:rPr>
      </w:pPr>
      <w:r w:rsidRPr="00711339">
        <w:rPr>
          <w:rFonts w:cstheme="minorHAnsi"/>
          <w:i/>
          <w:iCs/>
          <w:sz w:val="20"/>
          <w:szCs w:val="20"/>
        </w:rPr>
        <w:t>2.3.2. Lire une carte en utilisant des éléments de la légende : représentation par des couleurs, limites administratives</w:t>
      </w:r>
    </w:p>
    <w:p w14:paraId="7718A181" w14:textId="25086755" w:rsidR="00711339" w:rsidRPr="00711339" w:rsidRDefault="00711339" w:rsidP="00711339">
      <w:pPr>
        <w:pStyle w:val="Sansinterligne"/>
        <w:rPr>
          <w:rFonts w:cstheme="minorHAnsi"/>
          <w:b/>
          <w:bCs/>
          <w:i/>
          <w:iCs/>
          <w:sz w:val="20"/>
          <w:szCs w:val="20"/>
        </w:rPr>
      </w:pPr>
    </w:p>
    <w:p w14:paraId="6FA63300" w14:textId="608BB669" w:rsidR="00BB5804" w:rsidRDefault="00293487" w:rsidP="00293487">
      <w:pPr>
        <w:rPr>
          <w:sz w:val="28"/>
          <w:szCs w:val="28"/>
        </w:rPr>
      </w:pPr>
      <w:r w:rsidRPr="00BF4091">
        <w:rPr>
          <w:b/>
          <w:sz w:val="28"/>
          <w:szCs w:val="28"/>
          <w:u w:val="single"/>
        </w:rPr>
        <w:t>Objectif</w:t>
      </w:r>
      <w:r w:rsidR="00B835E2">
        <w:rPr>
          <w:b/>
          <w:sz w:val="28"/>
          <w:szCs w:val="28"/>
          <w:u w:val="single"/>
        </w:rPr>
        <w:t>s</w:t>
      </w:r>
      <w:r w:rsidRPr="00BF4091">
        <w:rPr>
          <w:b/>
          <w:sz w:val="28"/>
          <w:szCs w:val="28"/>
          <w:u w:val="single"/>
        </w:rPr>
        <w:t xml:space="preserve"> </w:t>
      </w:r>
      <w:r w:rsidRPr="00BF4091">
        <w:rPr>
          <w:sz w:val="28"/>
          <w:szCs w:val="28"/>
        </w:rPr>
        <w:t>: l’enfant sera capable d</w:t>
      </w:r>
      <w:r w:rsidR="00BB5804">
        <w:rPr>
          <w:sz w:val="28"/>
          <w:szCs w:val="28"/>
        </w:rPr>
        <w:t xml:space="preserve">’expliquer pourquoi on a congé le 27 septembre en faisant référence aux évènements </w:t>
      </w:r>
      <w:r w:rsidR="00F83CAE">
        <w:rPr>
          <w:sz w:val="28"/>
          <w:szCs w:val="28"/>
        </w:rPr>
        <w:t xml:space="preserve">historiques </w:t>
      </w:r>
      <w:r w:rsidR="00BB5804">
        <w:rPr>
          <w:sz w:val="28"/>
          <w:szCs w:val="28"/>
        </w:rPr>
        <w:t>qui se sont passés en 1830.</w:t>
      </w:r>
    </w:p>
    <w:p w14:paraId="55FF7A2A" w14:textId="6E5CA8F7" w:rsidR="00BB5804" w:rsidRPr="00BF4091" w:rsidRDefault="00BB5804" w:rsidP="00293487">
      <w:pPr>
        <w:rPr>
          <w:sz w:val="28"/>
          <w:szCs w:val="28"/>
        </w:rPr>
      </w:pPr>
      <w:r>
        <w:rPr>
          <w:sz w:val="28"/>
          <w:szCs w:val="28"/>
        </w:rPr>
        <w:t>Il saura aussi situer</w:t>
      </w:r>
      <w:r w:rsidR="00F83CAE">
        <w:rPr>
          <w:sz w:val="28"/>
          <w:szCs w:val="28"/>
        </w:rPr>
        <w:t>,</w:t>
      </w:r>
      <w:r>
        <w:rPr>
          <w:sz w:val="28"/>
          <w:szCs w:val="28"/>
        </w:rPr>
        <w:t xml:space="preserve"> sur une carte </w:t>
      </w:r>
      <w:r w:rsidR="00F83CAE">
        <w:rPr>
          <w:sz w:val="28"/>
          <w:szCs w:val="28"/>
        </w:rPr>
        <w:t xml:space="preserve">géographique, </w:t>
      </w:r>
      <w:r>
        <w:rPr>
          <w:sz w:val="28"/>
          <w:szCs w:val="28"/>
        </w:rPr>
        <w:t xml:space="preserve">les </w:t>
      </w:r>
      <w:r w:rsidR="00F83CAE">
        <w:rPr>
          <w:sz w:val="28"/>
          <w:szCs w:val="28"/>
        </w:rPr>
        <w:t>3 C</w:t>
      </w:r>
      <w:r>
        <w:rPr>
          <w:sz w:val="28"/>
          <w:szCs w:val="28"/>
        </w:rPr>
        <w:t xml:space="preserve">ommunautés linguistiques de notre pays ainsi que les </w:t>
      </w:r>
      <w:r w:rsidR="00F83CAE">
        <w:rPr>
          <w:sz w:val="28"/>
          <w:szCs w:val="28"/>
        </w:rPr>
        <w:t>3 R</w:t>
      </w:r>
      <w:r>
        <w:rPr>
          <w:sz w:val="28"/>
          <w:szCs w:val="28"/>
        </w:rPr>
        <w:t>égions géographiques.</w:t>
      </w:r>
    </w:p>
    <w:p w14:paraId="44FE7E24" w14:textId="77777777" w:rsidR="00293487" w:rsidRDefault="00293487" w:rsidP="00BF4091">
      <w:pPr>
        <w:pStyle w:val="Sansinterligne"/>
        <w:rPr>
          <w:b/>
          <w:sz w:val="28"/>
          <w:szCs w:val="28"/>
          <w:u w:val="single"/>
        </w:rPr>
      </w:pPr>
      <w:r w:rsidRPr="00BF4091">
        <w:rPr>
          <w:sz w:val="28"/>
          <w:szCs w:val="28"/>
        </w:rPr>
        <w:t xml:space="preserve"> </w:t>
      </w:r>
      <w:r w:rsidR="00BB5804">
        <w:rPr>
          <w:b/>
          <w:sz w:val="28"/>
          <w:szCs w:val="28"/>
          <w:u w:val="single"/>
        </w:rPr>
        <w:t>Déroulement :</w:t>
      </w:r>
    </w:p>
    <w:p w14:paraId="7239FF98" w14:textId="77777777" w:rsidR="00BB5804" w:rsidRDefault="00BB5804" w:rsidP="00BF4091">
      <w:pPr>
        <w:pStyle w:val="Sansinterligne"/>
        <w:rPr>
          <w:sz w:val="28"/>
          <w:szCs w:val="28"/>
        </w:rPr>
      </w:pPr>
      <w:r w:rsidRPr="00BB5804">
        <w:rPr>
          <w:sz w:val="28"/>
          <w:szCs w:val="28"/>
        </w:rPr>
        <w:t xml:space="preserve">1) Pourquoi a-t-on congé le 27 septembre ? </w:t>
      </w:r>
    </w:p>
    <w:p w14:paraId="360F663A" w14:textId="118BCEBA" w:rsidR="00BB5804" w:rsidRDefault="00BB5804" w:rsidP="00BF4091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D20D5D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Discussion collective, mise en commun des savoirs des Es.</w:t>
      </w:r>
    </w:p>
    <w:p w14:paraId="5DFD2C85" w14:textId="77777777" w:rsidR="00F83CAE" w:rsidRPr="00BB5804" w:rsidRDefault="00F83CAE" w:rsidP="00BF4091">
      <w:pPr>
        <w:pStyle w:val="Sansinterligne"/>
        <w:rPr>
          <w:sz w:val="28"/>
          <w:szCs w:val="28"/>
        </w:rPr>
      </w:pPr>
    </w:p>
    <w:p w14:paraId="57850BC8" w14:textId="170FB4A4" w:rsidR="002D5FF7" w:rsidRDefault="00BB5804" w:rsidP="009C7544">
      <w:pPr>
        <w:pStyle w:val="Sansinterligne"/>
        <w:rPr>
          <w:rFonts w:ascii="Calibri" w:hAnsi="Calibri" w:cs="Calibri"/>
          <w:color w:val="548DD4" w:themeColor="text2" w:themeTint="99"/>
          <w:sz w:val="28"/>
          <w:szCs w:val="20"/>
        </w:rPr>
      </w:pPr>
      <w:r w:rsidRPr="00BB5804">
        <w:rPr>
          <w:sz w:val="28"/>
          <w:szCs w:val="28"/>
        </w:rPr>
        <w:t>2)</w:t>
      </w:r>
      <w:r w:rsidR="00F83CAE">
        <w:rPr>
          <w:sz w:val="28"/>
          <w:szCs w:val="28"/>
        </w:rPr>
        <w:t xml:space="preserve"> Visionner la vidéo : </w:t>
      </w:r>
      <w:r w:rsidR="00F83CAE" w:rsidRPr="007C7A5F">
        <w:rPr>
          <w:rFonts w:ascii="Calibri" w:hAnsi="Calibri" w:cs="Calibri"/>
          <w:sz w:val="28"/>
          <w:szCs w:val="20"/>
        </w:rPr>
        <w:t xml:space="preserve">   </w:t>
      </w:r>
      <w:hyperlink r:id="rId7" w:history="1">
        <w:r w:rsidR="00711339" w:rsidRPr="00AE005B">
          <w:rPr>
            <w:rStyle w:val="Lienhypertexte"/>
            <w:rFonts w:ascii="Calibri" w:hAnsi="Calibri" w:cs="Calibri"/>
            <w:color w:val="6666FF" w:themeColor="hyperlink" w:themeTint="99"/>
            <w:sz w:val="28"/>
            <w:szCs w:val="20"/>
          </w:rPr>
          <w:t>https://youtu.be/Jz1nM_KS6LM?si=QRKQPxTkBC-kzgmL</w:t>
        </w:r>
      </w:hyperlink>
    </w:p>
    <w:p w14:paraId="086EF2F1" w14:textId="684FB767" w:rsidR="00F83CAE" w:rsidRDefault="00711339" w:rsidP="009C7544">
      <w:pPr>
        <w:pStyle w:val="Sansinterligne"/>
        <w:rPr>
          <w:i/>
          <w:iCs/>
          <w:sz w:val="24"/>
          <w:szCs w:val="24"/>
        </w:rPr>
      </w:pPr>
      <w:r>
        <w:rPr>
          <w:sz w:val="28"/>
          <w:szCs w:val="28"/>
        </w:rPr>
        <w:t xml:space="preserve">   </w:t>
      </w:r>
      <w:r w:rsidR="00F83CAE" w:rsidRPr="00F83CAE">
        <w:rPr>
          <w:i/>
          <w:iCs/>
          <w:sz w:val="24"/>
          <w:szCs w:val="24"/>
        </w:rPr>
        <w:t>« Le 27 septembre - Fédération Wallonie-Bruxelles anciennement Communauté française. »</w:t>
      </w:r>
    </w:p>
    <w:p w14:paraId="06FC2057" w14:textId="77777777" w:rsidR="00F83CAE" w:rsidRPr="00F83CAE" w:rsidRDefault="00F83CAE" w:rsidP="009C7544">
      <w:pPr>
        <w:pStyle w:val="Sansinterligne"/>
        <w:rPr>
          <w:i/>
          <w:iCs/>
          <w:sz w:val="24"/>
          <w:szCs w:val="24"/>
        </w:rPr>
      </w:pPr>
    </w:p>
    <w:p w14:paraId="0CB08DAB" w14:textId="0D3D3D13" w:rsidR="00BB5804" w:rsidRDefault="00F42BD4" w:rsidP="009C7544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>3</w:t>
      </w:r>
      <w:r w:rsidR="00BB5804">
        <w:rPr>
          <w:sz w:val="28"/>
          <w:szCs w:val="28"/>
        </w:rPr>
        <w:t xml:space="preserve">) Discussion pour vérifier l’exactitude des hypothèses </w:t>
      </w:r>
      <w:r w:rsidR="00F83CAE">
        <w:rPr>
          <w:sz w:val="28"/>
          <w:szCs w:val="28"/>
        </w:rPr>
        <w:t xml:space="preserve">qui avaient été </w:t>
      </w:r>
      <w:r w:rsidR="00BB5804">
        <w:rPr>
          <w:sz w:val="28"/>
          <w:szCs w:val="28"/>
        </w:rPr>
        <w:t>émises.</w:t>
      </w:r>
    </w:p>
    <w:p w14:paraId="6F3345D5" w14:textId="77777777" w:rsidR="00711339" w:rsidRDefault="00711339" w:rsidP="009C7544">
      <w:pPr>
        <w:pStyle w:val="Sansinterligne"/>
        <w:rPr>
          <w:sz w:val="28"/>
          <w:szCs w:val="28"/>
        </w:rPr>
      </w:pPr>
    </w:p>
    <w:p w14:paraId="52A7D258" w14:textId="77777777" w:rsidR="00711339" w:rsidRDefault="00711339" w:rsidP="009C7544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 xml:space="preserve">4) Synthèse orale : </w:t>
      </w:r>
    </w:p>
    <w:p w14:paraId="206CA6DC" w14:textId="425AC6CC" w:rsidR="007D3CF3" w:rsidRDefault="00711339" w:rsidP="007D3CF3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 xml:space="preserve">     - L’Ens</w:t>
      </w:r>
      <w:r w:rsidR="007D3CF3">
        <w:rPr>
          <w:sz w:val="28"/>
          <w:szCs w:val="28"/>
        </w:rPr>
        <w:t xml:space="preserve">eignant(e) </w:t>
      </w:r>
      <w:r>
        <w:rPr>
          <w:sz w:val="28"/>
          <w:szCs w:val="28"/>
        </w:rPr>
        <w:t xml:space="preserve"> fait une synthèse de ce qui s’est passé en 1830.</w:t>
      </w:r>
      <w:r w:rsidR="007D3CF3" w:rsidRPr="007D3CF3">
        <w:rPr>
          <w:sz w:val="28"/>
          <w:szCs w:val="28"/>
        </w:rPr>
        <w:t xml:space="preserve"> </w:t>
      </w:r>
    </w:p>
    <w:p w14:paraId="3FDACD4B" w14:textId="77777777" w:rsidR="007D3CF3" w:rsidRDefault="007D3CF3" w:rsidP="009C7544">
      <w:pPr>
        <w:pStyle w:val="Sansinterligne"/>
        <w:rPr>
          <w:sz w:val="28"/>
          <w:szCs w:val="28"/>
        </w:rPr>
      </w:pPr>
    </w:p>
    <w:p w14:paraId="239C5CDA" w14:textId="2AD8D9C0" w:rsidR="007D3CF3" w:rsidRDefault="007D3CF3" w:rsidP="009C7544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>5</w:t>
      </w:r>
      <w:r w:rsidR="00711339">
        <w:rPr>
          <w:sz w:val="28"/>
          <w:szCs w:val="28"/>
        </w:rPr>
        <w:t xml:space="preserve">) </w:t>
      </w:r>
      <w:r>
        <w:rPr>
          <w:sz w:val="28"/>
          <w:szCs w:val="28"/>
        </w:rPr>
        <w:t>R</w:t>
      </w:r>
      <w:r w:rsidR="00711339">
        <w:rPr>
          <w:sz w:val="28"/>
          <w:szCs w:val="28"/>
        </w:rPr>
        <w:t>echerche</w:t>
      </w:r>
      <w:r>
        <w:rPr>
          <w:sz w:val="28"/>
          <w:szCs w:val="28"/>
        </w:rPr>
        <w:t>r</w:t>
      </w:r>
      <w:r w:rsidR="00711339">
        <w:rPr>
          <w:sz w:val="28"/>
          <w:szCs w:val="28"/>
        </w:rPr>
        <w:t xml:space="preserve"> </w:t>
      </w:r>
      <w:r>
        <w:rPr>
          <w:sz w:val="28"/>
          <w:szCs w:val="28"/>
        </w:rPr>
        <w:t>les cartes des Communautés et des Régions de Belgique,</w:t>
      </w:r>
    </w:p>
    <w:p w14:paraId="0F0AFFEF" w14:textId="0E674996" w:rsidR="00711339" w:rsidRDefault="007D3CF3" w:rsidP="009C7544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11339">
        <w:rPr>
          <w:sz w:val="28"/>
          <w:szCs w:val="28"/>
        </w:rPr>
        <w:t xml:space="preserve">dans un </w:t>
      </w:r>
      <w:r>
        <w:rPr>
          <w:sz w:val="28"/>
          <w:szCs w:val="28"/>
        </w:rPr>
        <w:t xml:space="preserve"> a</w:t>
      </w:r>
      <w:r w:rsidR="00711339">
        <w:rPr>
          <w:sz w:val="28"/>
          <w:szCs w:val="28"/>
        </w:rPr>
        <w:t>tlas</w:t>
      </w:r>
      <w:r>
        <w:rPr>
          <w:sz w:val="28"/>
          <w:szCs w:val="28"/>
        </w:rPr>
        <w:t>. Y repérer et situer chaque Région et chaque Communauté.</w:t>
      </w:r>
    </w:p>
    <w:p w14:paraId="6ADABBDE" w14:textId="55FBBBF9" w:rsidR="00711339" w:rsidRDefault="00711339" w:rsidP="009C7544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D3CF3">
        <w:rPr>
          <w:sz w:val="28"/>
          <w:szCs w:val="28"/>
        </w:rPr>
        <w:t>C</w:t>
      </w:r>
      <w:r w:rsidR="00D81BFB">
        <w:rPr>
          <w:sz w:val="28"/>
          <w:szCs w:val="28"/>
        </w:rPr>
        <w:t>olorier</w:t>
      </w:r>
      <w:r w:rsidR="007D3CF3">
        <w:rPr>
          <w:sz w:val="28"/>
          <w:szCs w:val="28"/>
        </w:rPr>
        <w:t xml:space="preserve"> 2 cartes muettes  de Belgique,</w:t>
      </w:r>
      <w:r w:rsidR="00D81BFB">
        <w:rPr>
          <w:sz w:val="28"/>
          <w:szCs w:val="28"/>
        </w:rPr>
        <w:t xml:space="preserve"> selon les légendes</w:t>
      </w:r>
      <w:r w:rsidR="007D3CF3">
        <w:rPr>
          <w:sz w:val="28"/>
          <w:szCs w:val="28"/>
        </w:rPr>
        <w:t>.</w:t>
      </w:r>
    </w:p>
    <w:p w14:paraId="53167E2E" w14:textId="746150F6" w:rsidR="00D81BFB" w:rsidRDefault="00D81BFB" w:rsidP="009C7544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 xml:space="preserve">ATTENTION aux petites parties de Wallonie et de Flandre qui ne les  touchent pas. </w:t>
      </w:r>
    </w:p>
    <w:p w14:paraId="3AEFAA7C" w14:textId="77777777" w:rsidR="007D3CF3" w:rsidRPr="00BB5804" w:rsidRDefault="007D3CF3" w:rsidP="009C7544">
      <w:pPr>
        <w:pStyle w:val="Sansinterligne"/>
        <w:rPr>
          <w:sz w:val="28"/>
          <w:szCs w:val="28"/>
        </w:rPr>
      </w:pPr>
    </w:p>
    <w:p w14:paraId="43A85056" w14:textId="01656656" w:rsidR="00F83CAE" w:rsidRDefault="007D3CF3" w:rsidP="007D3CF3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>6)</w:t>
      </w:r>
      <w:r w:rsidR="00BB5804">
        <w:rPr>
          <w:sz w:val="28"/>
          <w:szCs w:val="28"/>
        </w:rPr>
        <w:t xml:space="preserve"> </w:t>
      </w:r>
      <w:r w:rsidRPr="007D3CF3">
        <w:rPr>
          <w:sz w:val="28"/>
          <w:szCs w:val="28"/>
        </w:rPr>
        <w:t>Synthèse sur feuille</w:t>
      </w:r>
      <w:r>
        <w:rPr>
          <w:sz w:val="28"/>
          <w:szCs w:val="28"/>
        </w:rPr>
        <w:t>s</w:t>
      </w:r>
    </w:p>
    <w:p w14:paraId="26A8B212" w14:textId="6BF89FF8" w:rsidR="007D3CF3" w:rsidRDefault="007D3CF3" w:rsidP="007D3CF3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 xml:space="preserve">    - feuille qui traite de l’historique de la fête du 27 septembre</w:t>
      </w:r>
    </w:p>
    <w:p w14:paraId="62859D3F" w14:textId="66628884" w:rsidR="00D20D5D" w:rsidRDefault="007D3CF3" w:rsidP="009C7544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 xml:space="preserve">    - f</w:t>
      </w:r>
      <w:r w:rsidR="00F83CAE">
        <w:rPr>
          <w:sz w:val="28"/>
          <w:szCs w:val="28"/>
        </w:rPr>
        <w:t>euille qui traite de la partie géographique de la chose</w:t>
      </w:r>
      <w:r w:rsidR="00D20D5D">
        <w:rPr>
          <w:sz w:val="28"/>
          <w:szCs w:val="28"/>
        </w:rPr>
        <w:t xml:space="preserve"> (Communautés et </w:t>
      </w:r>
    </w:p>
    <w:p w14:paraId="5C5CE6C1" w14:textId="4B58ADE6" w:rsidR="00F83CAE" w:rsidRPr="00BB5804" w:rsidRDefault="00D20D5D" w:rsidP="009C7544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 xml:space="preserve">     Régions).</w:t>
      </w:r>
    </w:p>
    <w:p w14:paraId="2A58D869" w14:textId="77777777" w:rsidR="009C7544" w:rsidRPr="009C7544" w:rsidRDefault="009C7544" w:rsidP="009C7544">
      <w:pPr>
        <w:pStyle w:val="Sansinterligne"/>
        <w:rPr>
          <w:sz w:val="28"/>
          <w:szCs w:val="28"/>
        </w:rPr>
      </w:pPr>
    </w:p>
    <w:p w14:paraId="2D72FF99" w14:textId="77777777" w:rsidR="008305B9" w:rsidRDefault="008305B9" w:rsidP="008305B9">
      <w:pPr>
        <w:pStyle w:val="Sansinterligne"/>
        <w:rPr>
          <w:sz w:val="28"/>
          <w:szCs w:val="28"/>
        </w:rPr>
      </w:pPr>
    </w:p>
    <w:p w14:paraId="2FC4670D" w14:textId="77777777" w:rsidR="008305B9" w:rsidRDefault="008305B9" w:rsidP="008305B9">
      <w:pPr>
        <w:pStyle w:val="Sansinterligne"/>
        <w:rPr>
          <w:sz w:val="28"/>
          <w:szCs w:val="28"/>
        </w:rPr>
      </w:pPr>
    </w:p>
    <w:p w14:paraId="1CB228BA" w14:textId="77777777" w:rsidR="008305B9" w:rsidRDefault="008305B9" w:rsidP="008305B9">
      <w:pPr>
        <w:pStyle w:val="Sansinterligne"/>
        <w:rPr>
          <w:sz w:val="28"/>
          <w:szCs w:val="28"/>
        </w:rPr>
      </w:pPr>
    </w:p>
    <w:p w14:paraId="5B30318F" w14:textId="77777777" w:rsidR="008305B9" w:rsidRDefault="008305B9" w:rsidP="008305B9">
      <w:pPr>
        <w:pStyle w:val="Sansinterligne"/>
        <w:rPr>
          <w:sz w:val="28"/>
          <w:szCs w:val="28"/>
        </w:rPr>
      </w:pPr>
    </w:p>
    <w:p w14:paraId="7DC59F00" w14:textId="77777777" w:rsidR="00D20D5D" w:rsidRPr="007C7A5F" w:rsidRDefault="00D20D5D" w:rsidP="00D20D5D">
      <w:pPr>
        <w:pStyle w:val="NormalWeb"/>
        <w:rPr>
          <w:rFonts w:ascii="Calibri" w:hAnsi="Calibri" w:cs="Calibri"/>
          <w:b/>
          <w:bCs/>
          <w:sz w:val="28"/>
          <w:szCs w:val="20"/>
          <w:u w:val="single"/>
        </w:rPr>
      </w:pPr>
      <w:r w:rsidRPr="007C7A5F">
        <w:rPr>
          <w:rFonts w:ascii="Calibri" w:hAnsi="Calibri" w:cs="Calibri"/>
          <w:b/>
          <w:bCs/>
          <w:sz w:val="28"/>
          <w:szCs w:val="20"/>
          <w:u w:val="single"/>
        </w:rPr>
        <w:lastRenderedPageBreak/>
        <w:t>Documents pour en savoir plus</w:t>
      </w:r>
    </w:p>
    <w:p w14:paraId="2171CD52" w14:textId="77777777" w:rsidR="00D20D5D" w:rsidRPr="007C7A5F" w:rsidRDefault="00000000" w:rsidP="00D20D5D">
      <w:pPr>
        <w:pStyle w:val="NormalWeb"/>
        <w:rPr>
          <w:rFonts w:ascii="Calibri" w:hAnsi="Calibri" w:cs="Calibri"/>
          <w:b/>
          <w:bCs/>
          <w:sz w:val="28"/>
          <w:szCs w:val="20"/>
          <w:u w:val="single"/>
        </w:rPr>
      </w:pPr>
      <w:hyperlink r:id="rId8" w:history="1">
        <w:r w:rsidR="00D20D5D" w:rsidRPr="007C7A5F">
          <w:rPr>
            <w:rStyle w:val="Lienhypertexte"/>
            <w:rFonts w:ascii="Calibri" w:eastAsiaTheme="majorEastAsia" w:hAnsi="Calibri" w:cs="Calibri"/>
            <w:b/>
            <w:bCs/>
            <w:sz w:val="28"/>
            <w:szCs w:val="20"/>
          </w:rPr>
          <w:t>https://www.federation-wallonie-bruxelles.be/a-propos-de-la-federation/apropos/histoire-institutionnelle/le-27-septembre/</w:t>
        </w:r>
      </w:hyperlink>
    </w:p>
    <w:p w14:paraId="1AFCB1A0" w14:textId="77777777" w:rsidR="00D20D5D" w:rsidRPr="00D20D5D" w:rsidRDefault="00D20D5D" w:rsidP="005711AB">
      <w:pPr>
        <w:pStyle w:val="Sansinterligne"/>
        <w:rPr>
          <w:b/>
          <w:bCs/>
          <w:sz w:val="16"/>
          <w:szCs w:val="16"/>
          <w:lang w:val="fr-FR"/>
        </w:rPr>
      </w:pPr>
    </w:p>
    <w:p w14:paraId="55698629" w14:textId="3CF5A496" w:rsidR="005711AB" w:rsidRPr="005711AB" w:rsidRDefault="00000000" w:rsidP="005711AB">
      <w:pPr>
        <w:pStyle w:val="Sansinterligne"/>
        <w:rPr>
          <w:b/>
          <w:bCs/>
          <w:sz w:val="28"/>
          <w:szCs w:val="28"/>
        </w:rPr>
      </w:pPr>
      <w:hyperlink r:id="rId9" w:history="1">
        <w:r w:rsidR="005711AB" w:rsidRPr="0099725B">
          <w:rPr>
            <w:rStyle w:val="Lienhypertexte"/>
            <w:b/>
            <w:bCs/>
            <w:sz w:val="28"/>
            <w:szCs w:val="28"/>
          </w:rPr>
          <w:t>http://www.federation-wallonie-bruxelles.be/index.php?id=portail_geographie</w:t>
        </w:r>
      </w:hyperlink>
    </w:p>
    <w:p w14:paraId="587B7A68" w14:textId="4C4CA491" w:rsidR="008305B9" w:rsidRPr="008305B9" w:rsidRDefault="008305B9" w:rsidP="008305B9">
      <w:pPr>
        <w:pStyle w:val="Sansinterligne"/>
        <w:rPr>
          <w:b/>
          <w:sz w:val="28"/>
          <w:szCs w:val="28"/>
          <w:u w:val="single"/>
        </w:rPr>
      </w:pPr>
    </w:p>
    <w:p w14:paraId="1413C572" w14:textId="7262DFFC" w:rsidR="008305B9" w:rsidRPr="008305B9" w:rsidRDefault="008305B9" w:rsidP="008305B9">
      <w:pPr>
        <w:pStyle w:val="Sansinterligne"/>
        <w:rPr>
          <w:sz w:val="28"/>
          <w:szCs w:val="28"/>
        </w:rPr>
      </w:pPr>
      <w:r w:rsidRPr="008305B9">
        <w:rPr>
          <w:sz w:val="28"/>
          <w:szCs w:val="28"/>
        </w:rPr>
        <w:t xml:space="preserve">La Belgique, notre pays, est un </w:t>
      </w:r>
      <w:r w:rsidR="005711AB">
        <w:rPr>
          <w:sz w:val="28"/>
          <w:szCs w:val="28"/>
        </w:rPr>
        <w:t>É</w:t>
      </w:r>
      <w:r w:rsidRPr="008305B9">
        <w:rPr>
          <w:sz w:val="28"/>
          <w:szCs w:val="28"/>
        </w:rPr>
        <w:t>tat qui se compose de trois Communautés et de trois Régions.</w:t>
      </w:r>
    </w:p>
    <w:p w14:paraId="558A5BD6" w14:textId="6F981658" w:rsidR="008305B9" w:rsidRPr="008305B9" w:rsidRDefault="008305B9" w:rsidP="008305B9">
      <w:pPr>
        <w:pStyle w:val="Sansinterligne"/>
        <w:rPr>
          <w:sz w:val="28"/>
          <w:szCs w:val="28"/>
        </w:rPr>
      </w:pPr>
      <w:r w:rsidRPr="008305B9">
        <w:rPr>
          <w:sz w:val="28"/>
          <w:szCs w:val="28"/>
        </w:rPr>
        <w:t>Les trois Communautés, qui se différencient par la culture et la langue, sont l</w:t>
      </w:r>
      <w:r w:rsidR="005711AB">
        <w:rPr>
          <w:sz w:val="28"/>
          <w:szCs w:val="28"/>
        </w:rPr>
        <w:t>a Fédération Wallonie-Bruxelles</w:t>
      </w:r>
      <w:r w:rsidRPr="008305B9">
        <w:rPr>
          <w:sz w:val="28"/>
          <w:szCs w:val="28"/>
        </w:rPr>
        <w:t xml:space="preserve"> (on parle le français) la Communauté flamande (on parle le néerlandais) et la Communauté germanophone (on parle l’allemand).</w:t>
      </w:r>
    </w:p>
    <w:p w14:paraId="5C15360C" w14:textId="1F75A9B0" w:rsidR="008305B9" w:rsidRDefault="008305B9" w:rsidP="008305B9">
      <w:pPr>
        <w:pStyle w:val="Sansinterligne"/>
        <w:rPr>
          <w:sz w:val="28"/>
          <w:szCs w:val="28"/>
        </w:rPr>
      </w:pPr>
    </w:p>
    <w:p w14:paraId="34C74254" w14:textId="6FDF408F" w:rsidR="008305B9" w:rsidRDefault="00F42BD4" w:rsidP="008305B9">
      <w:pPr>
        <w:pStyle w:val="Sansinterligne"/>
        <w:rPr>
          <w:sz w:val="28"/>
          <w:szCs w:val="28"/>
        </w:rPr>
      </w:pPr>
      <w:r w:rsidRPr="00F42BD4">
        <w:rPr>
          <w:noProof/>
        </w:rPr>
        <w:drawing>
          <wp:inline distT="0" distB="0" distL="0" distR="0" wp14:anchorId="62BC95CC" wp14:editId="018F11C7">
            <wp:extent cx="6031230" cy="3769360"/>
            <wp:effectExtent l="0" t="0" r="7620" b="2540"/>
            <wp:docPr id="1997973712" name="Image 1" descr="Une image contenant texte,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973712" name="Image 1" descr="Une image contenant texte, carte&#10;&#10;Description générée automatiquement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376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04F96" w14:textId="77777777" w:rsidR="005711AB" w:rsidRDefault="005711AB" w:rsidP="008305B9">
      <w:pPr>
        <w:pStyle w:val="Sansinterligne"/>
        <w:rPr>
          <w:sz w:val="28"/>
          <w:szCs w:val="28"/>
        </w:rPr>
      </w:pPr>
    </w:p>
    <w:p w14:paraId="55D0176D" w14:textId="77777777" w:rsidR="005711AB" w:rsidRDefault="005711AB" w:rsidP="008305B9">
      <w:pPr>
        <w:pStyle w:val="Sansinterligne"/>
        <w:rPr>
          <w:sz w:val="28"/>
          <w:szCs w:val="28"/>
        </w:rPr>
      </w:pPr>
    </w:p>
    <w:p w14:paraId="72EC696B" w14:textId="77777777" w:rsidR="005711AB" w:rsidRDefault="005711AB" w:rsidP="008305B9">
      <w:pPr>
        <w:pStyle w:val="Sansinterligne"/>
        <w:rPr>
          <w:sz w:val="28"/>
          <w:szCs w:val="28"/>
        </w:rPr>
      </w:pPr>
    </w:p>
    <w:p w14:paraId="5F26CB4F" w14:textId="77777777" w:rsidR="005711AB" w:rsidRDefault="005711AB" w:rsidP="008305B9">
      <w:pPr>
        <w:pStyle w:val="Sansinterligne"/>
        <w:rPr>
          <w:sz w:val="28"/>
          <w:szCs w:val="28"/>
        </w:rPr>
      </w:pPr>
    </w:p>
    <w:p w14:paraId="6B03D903" w14:textId="77777777" w:rsidR="005711AB" w:rsidRDefault="005711AB" w:rsidP="008305B9">
      <w:pPr>
        <w:pStyle w:val="Sansinterligne"/>
        <w:rPr>
          <w:sz w:val="28"/>
          <w:szCs w:val="28"/>
        </w:rPr>
      </w:pPr>
    </w:p>
    <w:p w14:paraId="2D61EF61" w14:textId="77777777" w:rsidR="005711AB" w:rsidRDefault="005711AB" w:rsidP="008305B9">
      <w:pPr>
        <w:pStyle w:val="Sansinterligne"/>
        <w:rPr>
          <w:sz w:val="28"/>
          <w:szCs w:val="28"/>
        </w:rPr>
      </w:pPr>
    </w:p>
    <w:p w14:paraId="45150E8D" w14:textId="77777777" w:rsidR="005711AB" w:rsidRDefault="005711AB" w:rsidP="008305B9">
      <w:pPr>
        <w:pStyle w:val="Sansinterligne"/>
        <w:rPr>
          <w:sz w:val="28"/>
          <w:szCs w:val="28"/>
        </w:rPr>
      </w:pPr>
    </w:p>
    <w:p w14:paraId="6930CFD1" w14:textId="77777777" w:rsidR="005711AB" w:rsidRDefault="005711AB" w:rsidP="008305B9">
      <w:pPr>
        <w:pStyle w:val="Sansinterligne"/>
        <w:rPr>
          <w:sz w:val="28"/>
          <w:szCs w:val="28"/>
        </w:rPr>
      </w:pPr>
    </w:p>
    <w:p w14:paraId="69F8082A" w14:textId="77777777" w:rsidR="007D3CF3" w:rsidRDefault="007D3CF3" w:rsidP="008305B9">
      <w:pPr>
        <w:pStyle w:val="Sansinterligne"/>
        <w:rPr>
          <w:sz w:val="28"/>
          <w:szCs w:val="28"/>
        </w:rPr>
      </w:pPr>
    </w:p>
    <w:p w14:paraId="5B484D6E" w14:textId="6D1C1900" w:rsidR="008305B9" w:rsidRDefault="008305B9" w:rsidP="008305B9">
      <w:pPr>
        <w:pStyle w:val="Sansinterligne"/>
        <w:rPr>
          <w:sz w:val="28"/>
          <w:szCs w:val="28"/>
        </w:rPr>
      </w:pPr>
      <w:r w:rsidRPr="008305B9">
        <w:rPr>
          <w:sz w:val="28"/>
          <w:szCs w:val="28"/>
        </w:rPr>
        <w:t>Les trois Régions sont la Région wallonne, la Région flamande et la Région de Bruxelles</w:t>
      </w:r>
      <w:r w:rsidR="005711AB">
        <w:rPr>
          <w:sz w:val="28"/>
          <w:szCs w:val="28"/>
        </w:rPr>
        <w:t>-</w:t>
      </w:r>
      <w:r w:rsidRPr="008305B9">
        <w:rPr>
          <w:sz w:val="28"/>
          <w:szCs w:val="28"/>
        </w:rPr>
        <w:t>Capitale.</w:t>
      </w:r>
    </w:p>
    <w:p w14:paraId="7FCF68A6" w14:textId="458C03E6" w:rsidR="008305B9" w:rsidRDefault="005711AB" w:rsidP="008305B9">
      <w:pPr>
        <w:pStyle w:val="Sansinterligne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50621F0B" wp14:editId="48669FC5">
            <wp:extent cx="5791200" cy="3432463"/>
            <wp:effectExtent l="0" t="0" r="0" b="0"/>
            <wp:docPr id="29789281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912" cy="34637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EE9387" w14:textId="77777777" w:rsidR="008305B9" w:rsidRPr="008305B9" w:rsidRDefault="008305B9" w:rsidP="008305B9">
      <w:pPr>
        <w:pStyle w:val="Sansinterligne"/>
        <w:rPr>
          <w:sz w:val="28"/>
          <w:szCs w:val="28"/>
        </w:rPr>
      </w:pPr>
      <w:r w:rsidRPr="008305B9">
        <w:rPr>
          <w:sz w:val="28"/>
          <w:szCs w:val="28"/>
        </w:rPr>
        <w:t>Les Communautés et Régions se recouvrent en partie. Ainsi, la Région de Bruxelles-Capitale est une région bilingue (on y parle deux langues) dans laquelle la</w:t>
      </w:r>
      <w:r>
        <w:rPr>
          <w:sz w:val="28"/>
          <w:szCs w:val="28"/>
        </w:rPr>
        <w:t xml:space="preserve"> </w:t>
      </w:r>
      <w:r w:rsidRPr="008305B9">
        <w:rPr>
          <w:sz w:val="28"/>
          <w:szCs w:val="28"/>
        </w:rPr>
        <w:t>Communauté française et la Communauté flamande ont des compétences particulières. La Communauté germanophone fait partie de la Région wallonne.</w:t>
      </w:r>
    </w:p>
    <w:p w14:paraId="259E7930" w14:textId="27C6EC2B" w:rsidR="008305B9" w:rsidRDefault="008305B9" w:rsidP="008305B9">
      <w:pPr>
        <w:pStyle w:val="Sansinterligne"/>
        <w:rPr>
          <w:sz w:val="28"/>
          <w:szCs w:val="28"/>
        </w:rPr>
      </w:pPr>
      <w:r w:rsidRPr="008305B9">
        <w:rPr>
          <w:sz w:val="28"/>
          <w:szCs w:val="28"/>
        </w:rPr>
        <w:t>Nous faisons partie de la Communauté française qui, depuis 2011, est appelée</w:t>
      </w:r>
      <w:r w:rsidR="00D20D5D">
        <w:rPr>
          <w:sz w:val="28"/>
          <w:szCs w:val="28"/>
        </w:rPr>
        <w:t xml:space="preserve">       </w:t>
      </w:r>
      <w:r w:rsidRPr="008305B9">
        <w:rPr>
          <w:sz w:val="28"/>
          <w:szCs w:val="28"/>
        </w:rPr>
        <w:t xml:space="preserve"> « Fédération Wallonie-Bruxelles ».</w:t>
      </w:r>
    </w:p>
    <w:p w14:paraId="73DA0D9E" w14:textId="77777777" w:rsidR="00D20D5D" w:rsidRPr="008305B9" w:rsidRDefault="00D20D5D" w:rsidP="008305B9">
      <w:pPr>
        <w:pStyle w:val="Sansinterligne"/>
        <w:rPr>
          <w:sz w:val="28"/>
          <w:szCs w:val="28"/>
        </w:rPr>
      </w:pPr>
    </w:p>
    <w:p w14:paraId="58D8FB11" w14:textId="77777777" w:rsidR="00D20D5D" w:rsidRPr="00D20D5D" w:rsidRDefault="008305B9" w:rsidP="00D20D5D">
      <w:pPr>
        <w:pStyle w:val="Sansinterligne"/>
        <w:rPr>
          <w:rFonts w:ascii="Calibri" w:hAnsi="Calibri" w:cs="Calibri"/>
          <w:b/>
          <w:bCs/>
          <w:kern w:val="36"/>
          <w:sz w:val="32"/>
          <w:szCs w:val="32"/>
          <w:lang w:eastAsia="fr-BE"/>
        </w:rPr>
      </w:pPr>
      <w:r w:rsidRPr="00D20D5D">
        <w:rPr>
          <w:b/>
          <w:bCs/>
          <w:sz w:val="32"/>
          <w:szCs w:val="32"/>
        </w:rPr>
        <w:t>Pourquoi faire la fête le 27 septembre ?</w:t>
      </w:r>
    </w:p>
    <w:p w14:paraId="7644FDC0" w14:textId="3FEBEC67" w:rsidR="00D20D5D" w:rsidRDefault="00000000" w:rsidP="00D20D5D">
      <w:pPr>
        <w:pStyle w:val="Sansinterligne"/>
        <w:rPr>
          <w:rFonts w:ascii="Calibri" w:hAnsi="Calibri" w:cs="Calibri"/>
          <w:sz w:val="28"/>
          <w:szCs w:val="28"/>
          <w:lang w:eastAsia="fr-BE"/>
        </w:rPr>
      </w:pPr>
      <w:hyperlink r:id="rId12" w:tgtFrame="_blank" w:tooltip="Opens external link in new window" w:history="1">
        <w:r w:rsidR="00D20D5D" w:rsidRPr="00D20D5D">
          <w:rPr>
            <w:rFonts w:ascii="Calibri" w:hAnsi="Calibri" w:cs="Calibri"/>
            <w:sz w:val="28"/>
            <w:szCs w:val="28"/>
            <w:lang w:eastAsia="fr-BE"/>
          </w:rPr>
          <w:t>Le décret du 3 juillet 1991  </w:t>
        </w:r>
      </w:hyperlink>
      <w:r w:rsidR="00D20D5D" w:rsidRPr="00D20D5D">
        <w:rPr>
          <w:rFonts w:ascii="Calibri" w:hAnsi="Calibri" w:cs="Calibri"/>
          <w:sz w:val="28"/>
          <w:szCs w:val="28"/>
          <w:lang w:eastAsia="fr-BE"/>
        </w:rPr>
        <w:t xml:space="preserve">dispose, en son article 1er, que "la fête de la Communauté française de Belgique (actuelle Fédération Wallonie-Bruxelles) est célébrée chaque année le 27 septembre." </w:t>
      </w:r>
    </w:p>
    <w:p w14:paraId="097FA6E9" w14:textId="77777777" w:rsidR="00D20D5D" w:rsidRPr="00D20D5D" w:rsidRDefault="00D20D5D" w:rsidP="00D20D5D">
      <w:pPr>
        <w:pStyle w:val="Sansinterligne"/>
        <w:rPr>
          <w:rFonts w:ascii="Calibri" w:hAnsi="Calibri" w:cs="Calibri"/>
          <w:bCs/>
          <w:kern w:val="36"/>
          <w:sz w:val="28"/>
          <w:szCs w:val="28"/>
          <w:lang w:eastAsia="fr-BE"/>
        </w:rPr>
      </w:pPr>
    </w:p>
    <w:p w14:paraId="493116EC" w14:textId="3E503771" w:rsidR="008305B9" w:rsidRDefault="00D20D5D" w:rsidP="00050833">
      <w:pPr>
        <w:pStyle w:val="Sansinterligne"/>
        <w:rPr>
          <w:sz w:val="28"/>
          <w:szCs w:val="28"/>
        </w:rPr>
      </w:pPr>
      <w:r w:rsidRPr="00D20D5D">
        <w:rPr>
          <w:rFonts w:ascii="Calibri" w:hAnsi="Calibri" w:cs="Calibri"/>
          <w:sz w:val="28"/>
          <w:szCs w:val="28"/>
          <w:lang w:eastAsia="fr-BE"/>
        </w:rPr>
        <w:t xml:space="preserve">La date du 27 septembre fait écho à une page de l'histoire de l'indépendance de la Belgique : la retraite, dans la nuit du 26 au 27 septembre 1830, des troupes hollandaises. </w:t>
      </w:r>
    </w:p>
    <w:p w14:paraId="17ECE635" w14:textId="77777777" w:rsidR="00D20D5D" w:rsidRPr="00D20D5D" w:rsidRDefault="00D20D5D" w:rsidP="00D20D5D">
      <w:pPr>
        <w:pStyle w:val="Sansinterligne"/>
        <w:rPr>
          <w:sz w:val="28"/>
          <w:szCs w:val="28"/>
        </w:rPr>
      </w:pPr>
    </w:p>
    <w:p w14:paraId="7B493499" w14:textId="77777777" w:rsidR="008305B9" w:rsidRPr="00D20D5D" w:rsidRDefault="008305B9" w:rsidP="00D20D5D">
      <w:pPr>
        <w:pStyle w:val="Sansinterligne"/>
        <w:rPr>
          <w:sz w:val="28"/>
          <w:szCs w:val="28"/>
        </w:rPr>
      </w:pPr>
      <w:r w:rsidRPr="00D20D5D">
        <w:rPr>
          <w:sz w:val="28"/>
          <w:szCs w:val="28"/>
        </w:rPr>
        <w:t>La Fête de la Communauté française représente donc les quatre journées révolutionnaires du 23 au 27 septembre 1830.</w:t>
      </w:r>
    </w:p>
    <w:p w14:paraId="0ECF735D" w14:textId="77777777" w:rsidR="00050833" w:rsidRDefault="00050833" w:rsidP="008305B9">
      <w:pPr>
        <w:pStyle w:val="Sansinterligne"/>
        <w:rPr>
          <w:sz w:val="28"/>
          <w:szCs w:val="28"/>
        </w:rPr>
      </w:pPr>
    </w:p>
    <w:p w14:paraId="002B4215" w14:textId="77777777" w:rsidR="00050833" w:rsidRDefault="00050833" w:rsidP="008305B9">
      <w:pPr>
        <w:pStyle w:val="Sansinterligne"/>
        <w:rPr>
          <w:sz w:val="28"/>
          <w:szCs w:val="28"/>
        </w:rPr>
      </w:pPr>
    </w:p>
    <w:p w14:paraId="187D52B6" w14:textId="77777777" w:rsidR="00050833" w:rsidRDefault="00050833" w:rsidP="008305B9">
      <w:pPr>
        <w:pStyle w:val="Sansinterligne"/>
        <w:rPr>
          <w:sz w:val="28"/>
          <w:szCs w:val="28"/>
        </w:rPr>
      </w:pPr>
    </w:p>
    <w:p w14:paraId="0D35EB4D" w14:textId="77777777" w:rsidR="00050833" w:rsidRDefault="00050833" w:rsidP="008305B9">
      <w:pPr>
        <w:pStyle w:val="Sansinterligne"/>
        <w:rPr>
          <w:sz w:val="28"/>
          <w:szCs w:val="28"/>
        </w:rPr>
      </w:pPr>
    </w:p>
    <w:p w14:paraId="4A357AFE" w14:textId="77777777" w:rsidR="00D81BFB" w:rsidRDefault="00D81BFB" w:rsidP="008305B9">
      <w:pPr>
        <w:pStyle w:val="Sansinterligne"/>
        <w:rPr>
          <w:sz w:val="28"/>
          <w:szCs w:val="28"/>
        </w:rPr>
      </w:pPr>
    </w:p>
    <w:p w14:paraId="4FE51B82" w14:textId="77777777" w:rsidR="00D81BFB" w:rsidRDefault="00D81BFB" w:rsidP="008305B9">
      <w:pPr>
        <w:pStyle w:val="Sansinterligne"/>
        <w:rPr>
          <w:sz w:val="28"/>
          <w:szCs w:val="28"/>
        </w:rPr>
      </w:pPr>
    </w:p>
    <w:p w14:paraId="497F4351" w14:textId="77777777" w:rsidR="00D81BFB" w:rsidRDefault="00D81BFB" w:rsidP="008305B9">
      <w:pPr>
        <w:pStyle w:val="Sansinterligne"/>
        <w:rPr>
          <w:sz w:val="28"/>
          <w:szCs w:val="28"/>
        </w:rPr>
      </w:pPr>
    </w:p>
    <w:p w14:paraId="2A244424" w14:textId="77777777" w:rsidR="00050833" w:rsidRDefault="00050833" w:rsidP="008305B9">
      <w:pPr>
        <w:pStyle w:val="Sansinterligne"/>
        <w:rPr>
          <w:sz w:val="28"/>
          <w:szCs w:val="28"/>
        </w:rPr>
      </w:pPr>
    </w:p>
    <w:p w14:paraId="51C1ECB5" w14:textId="5A23CAB4" w:rsidR="008305B9" w:rsidRPr="008305B9" w:rsidRDefault="008305B9" w:rsidP="008305B9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lastRenderedPageBreak/>
        <w:t>V</w:t>
      </w:r>
      <w:r w:rsidRPr="008305B9">
        <w:rPr>
          <w:sz w:val="28"/>
          <w:szCs w:val="28"/>
        </w:rPr>
        <w:t>oici une carte d’avant 1830, où la Belgique tient encore aux Pays-Bas.</w:t>
      </w:r>
    </w:p>
    <w:p w14:paraId="17A2AACE" w14:textId="77777777" w:rsidR="008305B9" w:rsidRDefault="008305B9" w:rsidP="008305B9">
      <w:pPr>
        <w:pStyle w:val="Sansinterligne"/>
        <w:rPr>
          <w:sz w:val="28"/>
          <w:szCs w:val="28"/>
        </w:rPr>
      </w:pPr>
      <w:r>
        <w:rPr>
          <w:noProof/>
          <w:sz w:val="28"/>
          <w:szCs w:val="28"/>
          <w:lang w:eastAsia="fr-BE"/>
        </w:rPr>
        <w:drawing>
          <wp:inline distT="0" distB="0" distL="0" distR="0" wp14:anchorId="73A8F988" wp14:editId="70A43ED3">
            <wp:extent cx="2528206" cy="3627120"/>
            <wp:effectExtent l="0" t="0" r="571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043" cy="3641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3CC9F6" w14:textId="77777777" w:rsidR="00050833" w:rsidRDefault="00050833" w:rsidP="008305B9">
      <w:pPr>
        <w:pStyle w:val="Sansinterligne"/>
        <w:rPr>
          <w:sz w:val="28"/>
          <w:szCs w:val="28"/>
        </w:rPr>
      </w:pPr>
    </w:p>
    <w:p w14:paraId="240D6B4D" w14:textId="77777777" w:rsidR="00050833" w:rsidRDefault="008305B9" w:rsidP="00050833">
      <w:pPr>
        <w:pStyle w:val="Sansinterligne"/>
        <w:rPr>
          <w:sz w:val="28"/>
          <w:szCs w:val="28"/>
        </w:rPr>
      </w:pPr>
      <w:r w:rsidRPr="008305B9">
        <w:rPr>
          <w:sz w:val="28"/>
          <w:szCs w:val="28"/>
        </w:rPr>
        <w:t xml:space="preserve">Mais à cette époque, beaucoup de </w:t>
      </w:r>
      <w:r w:rsidR="00D20D5D">
        <w:rPr>
          <w:sz w:val="28"/>
          <w:szCs w:val="28"/>
        </w:rPr>
        <w:t>B</w:t>
      </w:r>
      <w:r w:rsidRPr="008305B9">
        <w:rPr>
          <w:sz w:val="28"/>
          <w:szCs w:val="28"/>
        </w:rPr>
        <w:t>elges ne veulent plus appartenir aux Pays-Bas, ils veulent créer leur propre pays !</w:t>
      </w:r>
    </w:p>
    <w:p w14:paraId="5B81B624" w14:textId="77777777" w:rsidR="00050833" w:rsidRDefault="008305B9" w:rsidP="00050833">
      <w:pPr>
        <w:pStyle w:val="Sansinterligne"/>
        <w:rPr>
          <w:sz w:val="28"/>
          <w:szCs w:val="28"/>
        </w:rPr>
      </w:pPr>
      <w:r w:rsidRPr="008305B9">
        <w:rPr>
          <w:sz w:val="28"/>
          <w:szCs w:val="28"/>
        </w:rPr>
        <w:t xml:space="preserve"> </w:t>
      </w:r>
    </w:p>
    <w:p w14:paraId="7113573C" w14:textId="40D69934" w:rsidR="00B776D6" w:rsidRDefault="00050833" w:rsidP="00B776D6">
      <w:pPr>
        <w:pStyle w:val="Sansinterligne"/>
        <w:rPr>
          <w:sz w:val="28"/>
          <w:szCs w:val="28"/>
        </w:rPr>
      </w:pPr>
      <w:r w:rsidRPr="008305B9">
        <w:rPr>
          <w:sz w:val="28"/>
          <w:szCs w:val="28"/>
        </w:rPr>
        <w:t>Le 25 août 1830, la Muette de Portici, est jouée au Théâtre de la Monnaie à Bruxelles. Elle célèbre l'anniversaire du Roi Guillaume Ier qui est alors à la tête du Royaume des Pays-Bas</w:t>
      </w:r>
      <w:r w:rsidR="008305B9">
        <w:rPr>
          <w:sz w:val="28"/>
          <w:szCs w:val="28"/>
        </w:rPr>
        <w:t>.</w:t>
      </w:r>
      <w:r w:rsidR="00B776D6" w:rsidRPr="007C7A5F">
        <w:rPr>
          <w:rFonts w:ascii="Calibri" w:hAnsi="Calibri" w:cs="Calibri"/>
          <w:sz w:val="28"/>
          <w:szCs w:val="28"/>
          <w:lang w:eastAsia="fr-BE"/>
        </w:rPr>
        <w:t xml:space="preserve"> La représentation dégénère en émeute et l'opposition à la « colonisation » hollandaise qui dure depuis quinze ans s'amplifie.  Dès la fin de la représentation, les spectateurs envahissent les rues, appelant la population à se révolter.</w:t>
      </w:r>
    </w:p>
    <w:p w14:paraId="784A2039" w14:textId="77777777" w:rsidR="00050833" w:rsidRDefault="00050833" w:rsidP="008305B9">
      <w:pPr>
        <w:pStyle w:val="Sansinterligne"/>
        <w:rPr>
          <w:sz w:val="28"/>
          <w:szCs w:val="28"/>
        </w:rPr>
      </w:pPr>
    </w:p>
    <w:p w14:paraId="641E9E15" w14:textId="77777777" w:rsidR="00050833" w:rsidRDefault="008305B9" w:rsidP="008305B9">
      <w:pPr>
        <w:pStyle w:val="Sansinterligne"/>
        <w:rPr>
          <w:sz w:val="28"/>
          <w:szCs w:val="28"/>
        </w:rPr>
      </w:pPr>
      <w:r w:rsidRPr="008305B9">
        <w:rPr>
          <w:sz w:val="28"/>
          <w:szCs w:val="28"/>
        </w:rPr>
        <w:t xml:space="preserve">Pendant un mois, les bagarres sont de plus en plus vives ! </w:t>
      </w:r>
    </w:p>
    <w:p w14:paraId="318590A1" w14:textId="77777777" w:rsidR="00050833" w:rsidRDefault="00050833" w:rsidP="008305B9">
      <w:pPr>
        <w:pStyle w:val="Sansinterligne"/>
        <w:rPr>
          <w:sz w:val="28"/>
          <w:szCs w:val="28"/>
        </w:rPr>
      </w:pPr>
    </w:p>
    <w:p w14:paraId="0D80A385" w14:textId="77777777" w:rsidR="00050833" w:rsidRDefault="008305B9" w:rsidP="008305B9">
      <w:pPr>
        <w:pStyle w:val="Sansinterligne"/>
        <w:rPr>
          <w:sz w:val="28"/>
          <w:szCs w:val="28"/>
        </w:rPr>
      </w:pPr>
      <w:r w:rsidRPr="008305B9">
        <w:rPr>
          <w:sz w:val="28"/>
          <w:szCs w:val="28"/>
        </w:rPr>
        <w:t xml:space="preserve">Entre le 23 et le 27 septembre 1830, le Prince Frédéric, deuxième fils de Guillaume Ier, possède quatorze mille soldats et six canons placés dans le Parc de Bruxelles. </w:t>
      </w:r>
    </w:p>
    <w:p w14:paraId="7E5F489C" w14:textId="77777777" w:rsidR="00050833" w:rsidRDefault="00050833" w:rsidP="008305B9">
      <w:pPr>
        <w:pStyle w:val="Sansinterligne"/>
        <w:rPr>
          <w:sz w:val="28"/>
          <w:szCs w:val="28"/>
        </w:rPr>
      </w:pPr>
    </w:p>
    <w:p w14:paraId="6E15BD9A" w14:textId="680B1DBC" w:rsidR="00050833" w:rsidRDefault="008305B9" w:rsidP="008305B9">
      <w:pPr>
        <w:pStyle w:val="Sansinterligne"/>
        <w:rPr>
          <w:sz w:val="28"/>
          <w:szCs w:val="28"/>
        </w:rPr>
      </w:pPr>
      <w:r w:rsidRPr="008305B9">
        <w:rPr>
          <w:sz w:val="28"/>
          <w:szCs w:val="28"/>
        </w:rPr>
        <w:t xml:space="preserve">Le peuple de Bruxelles, aidé par des volontaires wallons (ils sont en tout environ six mille hommes originaires de tous groupes sociaux !) s'organise alors en « armée ». Les Hollandais sont assiégés (ils perdent les batailles) pendant quatre jours et, dans la nuit du 26 au 27 septembre, ils se retirent du Parc de Bruxelles. </w:t>
      </w:r>
    </w:p>
    <w:p w14:paraId="28A513A4" w14:textId="77777777" w:rsidR="00050833" w:rsidRDefault="00050833" w:rsidP="008305B9">
      <w:pPr>
        <w:pStyle w:val="Sansinterligne"/>
        <w:rPr>
          <w:sz w:val="28"/>
          <w:szCs w:val="28"/>
        </w:rPr>
      </w:pPr>
    </w:p>
    <w:p w14:paraId="14E55CC8" w14:textId="77777777" w:rsidR="00B776D6" w:rsidRDefault="00B776D6" w:rsidP="008305B9">
      <w:pPr>
        <w:pStyle w:val="Sansinterligne"/>
        <w:rPr>
          <w:sz w:val="28"/>
          <w:szCs w:val="28"/>
        </w:rPr>
      </w:pPr>
    </w:p>
    <w:p w14:paraId="30E1F91A" w14:textId="77777777" w:rsidR="00B776D6" w:rsidRDefault="00B776D6" w:rsidP="008305B9">
      <w:pPr>
        <w:pStyle w:val="Sansinterligne"/>
        <w:rPr>
          <w:sz w:val="28"/>
          <w:szCs w:val="28"/>
        </w:rPr>
      </w:pPr>
    </w:p>
    <w:p w14:paraId="6758E241" w14:textId="77777777" w:rsidR="00B776D6" w:rsidRDefault="00B776D6" w:rsidP="008305B9">
      <w:pPr>
        <w:pStyle w:val="Sansinterligne"/>
        <w:rPr>
          <w:sz w:val="28"/>
          <w:szCs w:val="28"/>
        </w:rPr>
      </w:pPr>
    </w:p>
    <w:p w14:paraId="30184D07" w14:textId="77777777" w:rsidR="00B776D6" w:rsidRDefault="00B776D6" w:rsidP="008305B9">
      <w:pPr>
        <w:pStyle w:val="Sansinterligne"/>
        <w:rPr>
          <w:sz w:val="28"/>
          <w:szCs w:val="28"/>
        </w:rPr>
      </w:pPr>
    </w:p>
    <w:p w14:paraId="23A741E4" w14:textId="77777777" w:rsidR="00B776D6" w:rsidRDefault="00B776D6" w:rsidP="008305B9">
      <w:pPr>
        <w:pStyle w:val="Sansinterligne"/>
        <w:rPr>
          <w:sz w:val="28"/>
          <w:szCs w:val="28"/>
        </w:rPr>
      </w:pPr>
    </w:p>
    <w:p w14:paraId="7172C8F6" w14:textId="2F4FCE3A" w:rsidR="008305B9" w:rsidRDefault="008305B9" w:rsidP="008305B9">
      <w:pPr>
        <w:pStyle w:val="Sansinterligne"/>
        <w:rPr>
          <w:sz w:val="28"/>
          <w:szCs w:val="28"/>
        </w:rPr>
      </w:pPr>
      <w:r w:rsidRPr="008305B9">
        <w:rPr>
          <w:sz w:val="28"/>
          <w:szCs w:val="28"/>
        </w:rPr>
        <w:t>Victoire ! Grâce à la participation déterminante des Bruxellois et des Wallons, la Belgique vient de gagner son indépendance.</w:t>
      </w:r>
    </w:p>
    <w:p w14:paraId="542CFFA3" w14:textId="77777777" w:rsidR="00B776D6" w:rsidRPr="00B776D6" w:rsidRDefault="00B776D6" w:rsidP="00B776D6">
      <w:pPr>
        <w:pStyle w:val="Sansinterligne"/>
        <w:rPr>
          <w:rFonts w:ascii="Calibri" w:hAnsi="Calibri" w:cs="Calibri"/>
          <w:sz w:val="28"/>
          <w:szCs w:val="28"/>
          <w:lang w:eastAsia="fr-BE"/>
        </w:rPr>
      </w:pPr>
      <w:r w:rsidRPr="007C7A5F">
        <w:rPr>
          <w:rFonts w:ascii="Calibri" w:hAnsi="Calibri" w:cs="Calibri"/>
          <w:sz w:val="28"/>
          <w:szCs w:val="28"/>
          <w:lang w:eastAsia="fr-BE"/>
        </w:rPr>
        <w:t>Le choix de cet événement se base sur la volonté de souligner l’existence ainsi que l’importance de la solidarité entre la Wallonie et Bruxelles.</w:t>
      </w:r>
    </w:p>
    <w:p w14:paraId="5B946A5F" w14:textId="77777777" w:rsidR="008305B9" w:rsidRDefault="008305B9" w:rsidP="008305B9">
      <w:pPr>
        <w:pStyle w:val="Sansinterligne"/>
        <w:rPr>
          <w:sz w:val="28"/>
          <w:szCs w:val="28"/>
        </w:rPr>
      </w:pPr>
    </w:p>
    <w:p w14:paraId="51E61D2B" w14:textId="77777777" w:rsidR="00050833" w:rsidRDefault="00050833" w:rsidP="008305B9">
      <w:pPr>
        <w:pStyle w:val="Sansinterligne"/>
        <w:rPr>
          <w:sz w:val="28"/>
          <w:szCs w:val="28"/>
        </w:rPr>
      </w:pPr>
    </w:p>
    <w:p w14:paraId="67C192A7" w14:textId="3A650E65" w:rsidR="008305B9" w:rsidRPr="008305B9" w:rsidRDefault="008305B9" w:rsidP="008305B9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>V</w:t>
      </w:r>
      <w:r w:rsidRPr="008305B9">
        <w:rPr>
          <w:sz w:val="28"/>
          <w:szCs w:val="28"/>
        </w:rPr>
        <w:t>oici une carte de la Belgique d’après 1830, quand e</w:t>
      </w:r>
      <w:r>
        <w:rPr>
          <w:sz w:val="28"/>
          <w:szCs w:val="28"/>
        </w:rPr>
        <w:t>lle ne tient plus aux Pays-Bas.</w:t>
      </w:r>
    </w:p>
    <w:p w14:paraId="08241033" w14:textId="77777777" w:rsidR="008305B9" w:rsidRDefault="008305B9" w:rsidP="008305B9">
      <w:pPr>
        <w:pStyle w:val="Sansinterligne"/>
        <w:rPr>
          <w:sz w:val="28"/>
          <w:szCs w:val="28"/>
        </w:rPr>
      </w:pPr>
      <w:r>
        <w:rPr>
          <w:noProof/>
          <w:sz w:val="28"/>
          <w:szCs w:val="28"/>
          <w:lang w:eastAsia="fr-BE"/>
        </w:rPr>
        <w:drawing>
          <wp:inline distT="0" distB="0" distL="0" distR="0" wp14:anchorId="40283C0F" wp14:editId="4449CAF6">
            <wp:extent cx="4107305" cy="5741037"/>
            <wp:effectExtent l="0" t="0" r="762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904" cy="581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F167F" w14:textId="77777777" w:rsidR="00B776D6" w:rsidRDefault="00B776D6" w:rsidP="008305B9">
      <w:pPr>
        <w:pStyle w:val="Sansinterligne"/>
        <w:rPr>
          <w:sz w:val="28"/>
          <w:szCs w:val="28"/>
        </w:rPr>
      </w:pPr>
    </w:p>
    <w:p w14:paraId="6A8E2DD8" w14:textId="77777777" w:rsidR="008305B9" w:rsidRPr="008305B9" w:rsidRDefault="008305B9" w:rsidP="008305B9">
      <w:pPr>
        <w:pStyle w:val="Sansinterligne"/>
        <w:rPr>
          <w:sz w:val="28"/>
          <w:szCs w:val="28"/>
        </w:rPr>
      </w:pPr>
      <w:r w:rsidRPr="008305B9">
        <w:rPr>
          <w:sz w:val="28"/>
          <w:szCs w:val="28"/>
        </w:rPr>
        <w:t>Voilà pourquoi le 27 septembre a été choisi pour fêter la « Fédération Wallonie-Bruxelles » : le choix de cet événement se base sur la volonté de souligner l’existence ainsi que l’importance de la solidarité entre la Wallonie et Bruxelles !</w:t>
      </w:r>
    </w:p>
    <w:p w14:paraId="6B81B5F2" w14:textId="77777777" w:rsidR="008305B9" w:rsidRDefault="008305B9" w:rsidP="008305B9">
      <w:pPr>
        <w:pStyle w:val="Sansinterligne"/>
        <w:rPr>
          <w:sz w:val="28"/>
          <w:szCs w:val="28"/>
        </w:rPr>
      </w:pPr>
    </w:p>
    <w:p w14:paraId="6A2DF621" w14:textId="77777777" w:rsidR="008305B9" w:rsidRDefault="008305B9" w:rsidP="008305B9">
      <w:pPr>
        <w:pStyle w:val="Sansinterligne"/>
        <w:rPr>
          <w:sz w:val="28"/>
          <w:szCs w:val="28"/>
        </w:rPr>
      </w:pPr>
    </w:p>
    <w:p w14:paraId="28DBF4E5" w14:textId="77777777" w:rsidR="00B776D6" w:rsidRDefault="00B776D6" w:rsidP="008305B9">
      <w:pPr>
        <w:pStyle w:val="Sansinterligne"/>
        <w:rPr>
          <w:sz w:val="28"/>
          <w:szCs w:val="28"/>
        </w:rPr>
      </w:pPr>
    </w:p>
    <w:p w14:paraId="7FB3F436" w14:textId="77777777" w:rsidR="00B776D6" w:rsidRDefault="00B776D6" w:rsidP="008305B9">
      <w:pPr>
        <w:pStyle w:val="Sansinterligne"/>
        <w:rPr>
          <w:sz w:val="28"/>
          <w:szCs w:val="28"/>
        </w:rPr>
      </w:pPr>
    </w:p>
    <w:p w14:paraId="00483B84" w14:textId="194ED0FB" w:rsidR="008305B9" w:rsidRDefault="008305B9" w:rsidP="008305B9">
      <w:pPr>
        <w:pStyle w:val="Sansinterligne"/>
        <w:rPr>
          <w:sz w:val="28"/>
          <w:szCs w:val="28"/>
        </w:rPr>
      </w:pPr>
      <w:r>
        <w:rPr>
          <w:sz w:val="28"/>
          <w:szCs w:val="28"/>
        </w:rPr>
        <w:t>V</w:t>
      </w:r>
      <w:r w:rsidRPr="008305B9">
        <w:rPr>
          <w:sz w:val="28"/>
          <w:szCs w:val="28"/>
        </w:rPr>
        <w:t xml:space="preserve">oici une toile de Gustave </w:t>
      </w:r>
      <w:proofErr w:type="spellStart"/>
      <w:r w:rsidRPr="008305B9">
        <w:rPr>
          <w:sz w:val="28"/>
          <w:szCs w:val="28"/>
        </w:rPr>
        <w:t>Wappers</w:t>
      </w:r>
      <w:proofErr w:type="spellEnd"/>
      <w:r w:rsidRPr="008305B9">
        <w:rPr>
          <w:sz w:val="28"/>
          <w:szCs w:val="28"/>
        </w:rPr>
        <w:t xml:space="preserve"> qui représente les batailles entre </w:t>
      </w:r>
      <w:r w:rsidR="00B776D6">
        <w:rPr>
          <w:sz w:val="28"/>
          <w:szCs w:val="28"/>
        </w:rPr>
        <w:t>H</w:t>
      </w:r>
      <w:r w:rsidRPr="008305B9">
        <w:rPr>
          <w:sz w:val="28"/>
          <w:szCs w:val="28"/>
        </w:rPr>
        <w:t xml:space="preserve">ollandais et </w:t>
      </w:r>
      <w:r w:rsidR="00B776D6">
        <w:rPr>
          <w:sz w:val="28"/>
          <w:szCs w:val="28"/>
        </w:rPr>
        <w:t>B</w:t>
      </w:r>
      <w:r w:rsidRPr="008305B9">
        <w:rPr>
          <w:sz w:val="28"/>
          <w:szCs w:val="28"/>
        </w:rPr>
        <w:t>elges durant le mois de septembre 1830.</w:t>
      </w:r>
    </w:p>
    <w:p w14:paraId="6970AA5A" w14:textId="77777777" w:rsidR="00B776D6" w:rsidRDefault="00B776D6" w:rsidP="008305B9">
      <w:pPr>
        <w:pStyle w:val="Sansinterligne"/>
        <w:rPr>
          <w:sz w:val="28"/>
          <w:szCs w:val="28"/>
        </w:rPr>
      </w:pPr>
    </w:p>
    <w:p w14:paraId="55D40DFA" w14:textId="77777777" w:rsidR="00B776D6" w:rsidRDefault="008305B9" w:rsidP="008305B9">
      <w:pPr>
        <w:pStyle w:val="Sansinterligne"/>
        <w:rPr>
          <w:rFonts w:ascii="Calibri" w:hAnsi="Calibri" w:cs="Calibri"/>
          <w:sz w:val="28"/>
          <w:szCs w:val="28"/>
          <w:lang w:eastAsia="fr-BE"/>
        </w:rPr>
      </w:pPr>
      <w:r>
        <w:rPr>
          <w:noProof/>
          <w:sz w:val="28"/>
          <w:szCs w:val="28"/>
          <w:lang w:eastAsia="fr-BE"/>
        </w:rPr>
        <w:drawing>
          <wp:inline distT="0" distB="0" distL="0" distR="0" wp14:anchorId="043E844B" wp14:editId="5BF5FE37">
            <wp:extent cx="5717794" cy="3942413"/>
            <wp:effectExtent l="0" t="0" r="0" b="127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776" cy="3958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76D6" w:rsidRPr="00B776D6">
        <w:rPr>
          <w:rFonts w:ascii="Calibri" w:hAnsi="Calibri" w:cs="Calibri"/>
          <w:sz w:val="28"/>
          <w:szCs w:val="28"/>
          <w:lang w:eastAsia="fr-BE"/>
        </w:rPr>
        <w:t xml:space="preserve"> </w:t>
      </w:r>
    </w:p>
    <w:p w14:paraId="43292143" w14:textId="77777777" w:rsidR="00B776D6" w:rsidRDefault="00B776D6">
      <w:pPr>
        <w:pStyle w:val="Sansinterligne"/>
        <w:rPr>
          <w:rFonts w:ascii="Calibri" w:hAnsi="Calibri" w:cs="Calibri"/>
          <w:sz w:val="28"/>
          <w:szCs w:val="28"/>
          <w:lang w:eastAsia="fr-BE"/>
        </w:rPr>
      </w:pPr>
    </w:p>
    <w:p w14:paraId="1FBA10C3" w14:textId="77777777" w:rsidR="00B776D6" w:rsidRPr="007C7A5F" w:rsidRDefault="00B776D6" w:rsidP="00B776D6">
      <w:pPr>
        <w:spacing w:before="100" w:beforeAutospacing="1" w:after="100" w:afterAutospacing="1"/>
        <w:outlineLvl w:val="1"/>
        <w:rPr>
          <w:rFonts w:ascii="Calibri" w:hAnsi="Calibri" w:cs="Calibri"/>
          <w:b/>
          <w:bCs/>
          <w:sz w:val="36"/>
          <w:szCs w:val="36"/>
          <w:lang w:eastAsia="fr-BE"/>
        </w:rPr>
      </w:pPr>
      <w:r w:rsidRPr="007C7A5F">
        <w:rPr>
          <w:rFonts w:ascii="Calibri" w:hAnsi="Calibri" w:cs="Calibri"/>
          <w:b/>
          <w:bCs/>
          <w:sz w:val="36"/>
          <w:szCs w:val="36"/>
          <w:lang w:eastAsia="fr-BE"/>
        </w:rPr>
        <w:t>La Fête de la Fédération Wallonie-Bruxelles</w:t>
      </w:r>
    </w:p>
    <w:p w14:paraId="4021C23C" w14:textId="77777777" w:rsidR="00B776D6" w:rsidRPr="007C7A5F" w:rsidRDefault="00B776D6" w:rsidP="00B776D6">
      <w:pPr>
        <w:spacing w:before="100" w:beforeAutospacing="1" w:after="100" w:afterAutospacing="1"/>
        <w:outlineLvl w:val="0"/>
        <w:rPr>
          <w:rFonts w:ascii="Calibri" w:hAnsi="Calibri" w:cs="Calibri"/>
          <w:b/>
          <w:bCs/>
          <w:kern w:val="36"/>
          <w:sz w:val="28"/>
          <w:szCs w:val="28"/>
          <w:lang w:eastAsia="fr-BE"/>
        </w:rPr>
      </w:pPr>
      <w:r w:rsidRPr="007C7A5F">
        <w:rPr>
          <w:rFonts w:ascii="Calibri" w:hAnsi="Calibri" w:cs="Calibri"/>
          <w:kern w:val="36"/>
          <w:sz w:val="28"/>
          <w:szCs w:val="28"/>
          <w:lang w:eastAsia="fr-BE"/>
        </w:rPr>
        <w:t>Depuis 1981, chaque année, le Parlement et le Gouvernement de la Fédération Wallonie-Bruxelles choisissent une ville pour accueillir les festivités organisées à cette occasion.</w:t>
      </w:r>
    </w:p>
    <w:p w14:paraId="6A2556E1" w14:textId="77777777" w:rsidR="00B776D6" w:rsidRPr="007C7A5F" w:rsidRDefault="00B776D6" w:rsidP="00B776D6">
      <w:pPr>
        <w:spacing w:before="100" w:beforeAutospacing="1" w:after="100" w:afterAutospacing="1"/>
        <w:rPr>
          <w:rFonts w:ascii="Calibri" w:hAnsi="Calibri" w:cs="Calibri"/>
          <w:sz w:val="28"/>
          <w:szCs w:val="28"/>
          <w:lang w:eastAsia="fr-BE"/>
        </w:rPr>
      </w:pPr>
      <w:r w:rsidRPr="007C7A5F">
        <w:rPr>
          <w:rFonts w:ascii="Calibri" w:hAnsi="Calibri" w:cs="Calibri"/>
          <w:sz w:val="28"/>
          <w:szCs w:val="28"/>
          <w:lang w:eastAsia="fr-BE"/>
        </w:rPr>
        <w:t xml:space="preserve">La fête de la Fédération Wallonie-Bruxelles met en évidence son patrimoine culturel, musical, artistique...  Elle  est chaque année marquée par un riche programme de concerts gratuits dans divers lieux de la Fédération Wallonie-Bruxelles. Le théâtre et le sport sont également de la partie... </w:t>
      </w:r>
    </w:p>
    <w:p w14:paraId="4A865D67" w14:textId="77777777" w:rsidR="00B776D6" w:rsidRPr="00B776D6" w:rsidRDefault="00B776D6">
      <w:pPr>
        <w:pStyle w:val="Sansinterligne"/>
        <w:rPr>
          <w:rFonts w:ascii="Calibri" w:hAnsi="Calibri" w:cs="Calibri"/>
          <w:sz w:val="28"/>
          <w:szCs w:val="28"/>
          <w:lang w:eastAsia="fr-BE"/>
        </w:rPr>
      </w:pPr>
    </w:p>
    <w:sectPr w:rsidR="00B776D6" w:rsidRPr="00B776D6" w:rsidSect="006E225B">
      <w:headerReference w:type="default" r:id="rId16"/>
      <w:pgSz w:w="11906" w:h="16838"/>
      <w:pgMar w:top="1134" w:right="991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C0F624" w14:textId="77777777" w:rsidR="006E225B" w:rsidRDefault="006E225B" w:rsidP="002D5FF7">
      <w:pPr>
        <w:spacing w:after="0" w:line="240" w:lineRule="auto"/>
      </w:pPr>
      <w:r>
        <w:separator/>
      </w:r>
    </w:p>
  </w:endnote>
  <w:endnote w:type="continuationSeparator" w:id="0">
    <w:p w14:paraId="6A5B00A0" w14:textId="77777777" w:rsidR="006E225B" w:rsidRDefault="006E225B" w:rsidP="002D5F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unction-Regular">
    <w:altName w:val="Yu Gothic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CCD187" w14:textId="77777777" w:rsidR="006E225B" w:rsidRDefault="006E225B" w:rsidP="002D5FF7">
      <w:pPr>
        <w:spacing w:after="0" w:line="240" w:lineRule="auto"/>
      </w:pPr>
      <w:r>
        <w:separator/>
      </w:r>
    </w:p>
  </w:footnote>
  <w:footnote w:type="continuationSeparator" w:id="0">
    <w:p w14:paraId="51E9DF15" w14:textId="77777777" w:rsidR="006E225B" w:rsidRDefault="006E225B" w:rsidP="002D5F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AB0EF8" w14:textId="45A6636E" w:rsidR="002D5FF7" w:rsidRPr="002D5FF7" w:rsidRDefault="002D5FF7">
    <w:pPr>
      <w:pStyle w:val="En-tte"/>
      <w:rPr>
        <w:lang w:val="fr-FR"/>
      </w:rPr>
    </w:pPr>
    <w:r>
      <w:rPr>
        <w:lang w:val="fr-FR"/>
      </w:rPr>
      <w:t xml:space="preserve">                                                                                                                       </w:t>
    </w:r>
    <w:r w:rsidR="00F83CAE">
      <w:rPr>
        <w:lang w:val="fr-FR"/>
      </w:rPr>
      <w:t xml:space="preserve">   </w:t>
    </w:r>
    <w:r>
      <w:rPr>
        <w:lang w:val="fr-FR"/>
      </w:rPr>
      <w:t>éveil  historique</w:t>
    </w:r>
    <w:r w:rsidR="00F83CAE">
      <w:rPr>
        <w:lang w:val="fr-FR"/>
      </w:rPr>
      <w:t xml:space="preserve">  et géographique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EA0A93"/>
    <w:multiLevelType w:val="hybridMultilevel"/>
    <w:tmpl w:val="053C52A4"/>
    <w:lvl w:ilvl="0" w:tplc="7CFE96EA">
      <w:start w:val="3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Function-Regular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num w:numId="1" w16cid:durableId="10447194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3487"/>
    <w:rsid w:val="00050833"/>
    <w:rsid w:val="000B7A08"/>
    <w:rsid w:val="001D7671"/>
    <w:rsid w:val="0021267D"/>
    <w:rsid w:val="00231F49"/>
    <w:rsid w:val="00293487"/>
    <w:rsid w:val="002D5FF7"/>
    <w:rsid w:val="004158FC"/>
    <w:rsid w:val="00532F79"/>
    <w:rsid w:val="005711AB"/>
    <w:rsid w:val="00674DF9"/>
    <w:rsid w:val="006E225B"/>
    <w:rsid w:val="006F35B8"/>
    <w:rsid w:val="00711339"/>
    <w:rsid w:val="007D3CF3"/>
    <w:rsid w:val="007E3B5A"/>
    <w:rsid w:val="007F3156"/>
    <w:rsid w:val="00814C35"/>
    <w:rsid w:val="008305B9"/>
    <w:rsid w:val="0086093D"/>
    <w:rsid w:val="00933167"/>
    <w:rsid w:val="009501DD"/>
    <w:rsid w:val="009A19A1"/>
    <w:rsid w:val="009C7544"/>
    <w:rsid w:val="00B776D6"/>
    <w:rsid w:val="00B835E2"/>
    <w:rsid w:val="00BB5804"/>
    <w:rsid w:val="00BC40A7"/>
    <w:rsid w:val="00BF4091"/>
    <w:rsid w:val="00D20D5D"/>
    <w:rsid w:val="00D81BFB"/>
    <w:rsid w:val="00DE50C5"/>
    <w:rsid w:val="00F42BD4"/>
    <w:rsid w:val="00F83C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BDC13A"/>
  <w15:docId w15:val="{98917155-73A2-44E4-8068-B7694B4CB2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050833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kern w:val="2"/>
      <w:sz w:val="32"/>
      <w:szCs w:val="32"/>
      <w14:ligatures w14:val="standardContextua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efault">
    <w:name w:val="Default"/>
    <w:rsid w:val="0029348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Sansinterligne">
    <w:name w:val="No Spacing"/>
    <w:uiPriority w:val="1"/>
    <w:qFormat/>
    <w:rsid w:val="00BF4091"/>
    <w:pPr>
      <w:spacing w:after="0" w:line="240" w:lineRule="auto"/>
    </w:pPr>
  </w:style>
  <w:style w:type="character" w:styleId="Lienhypertexte">
    <w:name w:val="Hyperlink"/>
    <w:basedOn w:val="Policepardfaut"/>
    <w:uiPriority w:val="99"/>
    <w:unhideWhenUsed/>
    <w:rsid w:val="00BB5804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305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305B9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2D5F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D5FF7"/>
  </w:style>
  <w:style w:type="paragraph" w:styleId="Pieddepage">
    <w:name w:val="footer"/>
    <w:basedOn w:val="Normal"/>
    <w:link w:val="PieddepageCar"/>
    <w:uiPriority w:val="99"/>
    <w:unhideWhenUsed/>
    <w:rsid w:val="002D5F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D5FF7"/>
  </w:style>
  <w:style w:type="character" w:styleId="Mentionnonrsolue">
    <w:name w:val="Unresolved Mention"/>
    <w:basedOn w:val="Policepardfaut"/>
    <w:uiPriority w:val="99"/>
    <w:semiHidden/>
    <w:unhideWhenUsed/>
    <w:rsid w:val="002D5FF7"/>
    <w:rPr>
      <w:color w:val="605E5C"/>
      <w:shd w:val="clear" w:color="auto" w:fill="E1DFDD"/>
    </w:rPr>
  </w:style>
  <w:style w:type="paragraph" w:styleId="NormalWeb">
    <w:name w:val="Normal (Web)"/>
    <w:basedOn w:val="Normal"/>
    <w:semiHidden/>
    <w:rsid w:val="00D20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 w:eastAsia="fr-FR"/>
    </w:rPr>
  </w:style>
  <w:style w:type="character" w:customStyle="1" w:styleId="Titre2Car">
    <w:name w:val="Titre 2 Car"/>
    <w:basedOn w:val="Policepardfaut"/>
    <w:link w:val="Titre2"/>
    <w:uiPriority w:val="9"/>
    <w:semiHidden/>
    <w:rsid w:val="00050833"/>
    <w:rPr>
      <w:rFonts w:asciiTheme="majorHAnsi" w:eastAsiaTheme="majorEastAsia" w:hAnsiTheme="majorHAnsi" w:cstheme="majorBidi"/>
      <w:color w:val="365F91" w:themeColor="accent1" w:themeShade="BF"/>
      <w:kern w:val="2"/>
      <w:sz w:val="32"/>
      <w:szCs w:val="3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ederation-wallonie-bruxelles.be/a-propos-de-la-federation/apropos/histoire-institutionnelle/le-27-septembre/" TargetMode="External"/><Relationship Id="rId13" Type="http://schemas.openxmlformats.org/officeDocument/2006/relationships/image" Target="media/image3.e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youtu.be/Jz1nM_KS6LM?si=QRKQPxTkBC-kzgmL" TargetMode="External"/><Relationship Id="rId12" Type="http://schemas.openxmlformats.org/officeDocument/2006/relationships/hyperlink" Target="http://www.cdadoc.cfwb.be/RechDoc/docForm.asp?docid=2182&amp;docname=19910703s20291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://www.federation-wallonie-bruxelles.be/index.php?id=portail_geographie" TargetMode="External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978</Words>
  <Characters>5381</Characters>
  <Application>Microsoft Office Word</Application>
  <DocSecurity>0</DocSecurity>
  <Lines>44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dominique</dc:creator>
  <cp:lastModifiedBy>Dominique Borcy</cp:lastModifiedBy>
  <cp:revision>5</cp:revision>
  <cp:lastPrinted>2015-01-20T19:50:00Z</cp:lastPrinted>
  <dcterms:created xsi:type="dcterms:W3CDTF">2024-03-16T16:36:00Z</dcterms:created>
  <dcterms:modified xsi:type="dcterms:W3CDTF">2024-03-16T17:39:00Z</dcterms:modified>
</cp:coreProperties>
</file>