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D1A15C5" w14:textId="77777777" w:rsidR="00E117F1" w:rsidRPr="00E117F1" w:rsidRDefault="00E117F1" w:rsidP="00E117F1">
      <w:pPr>
        <w:jc w:val="center"/>
        <w:rPr>
          <w:rFonts w:ascii="Cursive standard" w:hAnsi="Cursive standard"/>
          <w:b/>
          <w:bCs/>
          <w:sz w:val="36"/>
          <w:szCs w:val="36"/>
          <w:u w:val="single"/>
        </w:rPr>
      </w:pPr>
      <w:r w:rsidRPr="00E117F1">
        <w:rPr>
          <w:rFonts w:ascii="Cursive standard" w:hAnsi="Cursive standard"/>
          <w:b/>
          <w:bCs/>
          <w:sz w:val="36"/>
          <w:szCs w:val="36"/>
          <w:u w:val="single"/>
        </w:rPr>
        <w:t>Que deviennent nos déchets recyclables ?</w:t>
      </w:r>
    </w:p>
    <w:p w14:paraId="51C313BA" w14:textId="77777777" w:rsidR="00E117F1" w:rsidRPr="00E117F1" w:rsidRDefault="00E117F1" w:rsidP="00E117F1">
      <w:pPr>
        <w:jc w:val="center"/>
        <w:rPr>
          <w:rFonts w:ascii="Cursive standard" w:hAnsi="Cursive standard"/>
          <w:b/>
          <w:bCs/>
          <w:sz w:val="16"/>
          <w:szCs w:val="16"/>
        </w:rPr>
      </w:pPr>
    </w:p>
    <w:p w14:paraId="5CC1DF10" w14:textId="5A22BD20" w:rsidR="00E117F1" w:rsidRPr="00E117F1" w:rsidRDefault="00E117F1" w:rsidP="00E117F1">
      <w:pPr>
        <w:rPr>
          <w:rFonts w:ascii="Cursive standard" w:hAnsi="Cursive standard"/>
          <w:sz w:val="36"/>
          <w:szCs w:val="36"/>
        </w:rPr>
      </w:pPr>
      <w:r w:rsidRPr="00E117F1">
        <w:rPr>
          <w:rFonts w:ascii="Cursive standard" w:hAnsi="Cursive standard"/>
          <w:sz w:val="36"/>
          <w:szCs w:val="36"/>
        </w:rPr>
        <w:t>Une fois triés dans les poubelles correspondantes à leur type (papier, verre, plastique</w:t>
      </w:r>
      <w:r w:rsidR="00B520BC">
        <w:rPr>
          <w:rFonts w:ascii="Cursive standard" w:hAnsi="Cursive standard"/>
          <w:sz w:val="36"/>
          <w:szCs w:val="36"/>
        </w:rPr>
        <w:t xml:space="preserve">), </w:t>
      </w:r>
      <w:r w:rsidR="000B49B6" w:rsidRPr="000B49B6">
        <w:rPr>
          <w:rFonts w:ascii="Cursive standard" w:hAnsi="Cursive standard"/>
          <w:b/>
          <w:bCs/>
          <w:sz w:val="36"/>
          <w:szCs w:val="36"/>
        </w:rPr>
        <w:t>les déchets recyclables</w:t>
      </w:r>
      <w:r w:rsidRPr="00E117F1">
        <w:rPr>
          <w:rFonts w:ascii="Cursive standard" w:hAnsi="Cursive standard"/>
          <w:sz w:val="36"/>
          <w:szCs w:val="36"/>
        </w:rPr>
        <w:t xml:space="preserve"> sont emmenés dans un </w:t>
      </w:r>
      <w:r w:rsidRPr="00E117F1">
        <w:rPr>
          <w:rFonts w:ascii="Cursive standard" w:hAnsi="Cursive standard"/>
          <w:b/>
          <w:bCs/>
          <w:sz w:val="36"/>
          <w:szCs w:val="36"/>
        </w:rPr>
        <w:t>centre de tri</w:t>
      </w:r>
      <w:r w:rsidRPr="00E117F1">
        <w:rPr>
          <w:rFonts w:ascii="Cursive standard" w:hAnsi="Cursive standard"/>
          <w:sz w:val="36"/>
          <w:szCs w:val="36"/>
        </w:rPr>
        <w:t xml:space="preserve">. </w:t>
      </w:r>
    </w:p>
    <w:p w14:paraId="35BAB728" w14:textId="16C269D6" w:rsidR="00E117F1" w:rsidRDefault="00C3013D" w:rsidP="00E117F1">
      <w:pPr>
        <w:rPr>
          <w:rFonts w:ascii="Cursive standard" w:hAnsi="Cursive standard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090C13CD" wp14:editId="7778A434">
            <wp:simplePos x="0" y="0"/>
            <wp:positionH relativeFrom="column">
              <wp:posOffset>4764405</wp:posOffset>
            </wp:positionH>
            <wp:positionV relativeFrom="paragraph">
              <wp:posOffset>1217295</wp:posOffset>
            </wp:positionV>
            <wp:extent cx="888305" cy="368300"/>
            <wp:effectExtent l="0" t="0" r="7620" b="0"/>
            <wp:wrapNone/>
            <wp:docPr id="1336227608" name="Image 2" descr="Vecteurs et illustrations de Acier en téléchargement gratuit | Freep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ecteurs et illustrations de Acier en téléchargement gratuit | Freepik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517" t="26469" b="17004"/>
                    <a:stretch/>
                  </pic:blipFill>
                  <pic:spPr bwMode="auto">
                    <a:xfrm>
                      <a:off x="0" y="0"/>
                      <a:ext cx="888305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4739D">
        <w:rPr>
          <w:noProof/>
        </w:rPr>
        <w:drawing>
          <wp:anchor distT="0" distB="0" distL="114300" distR="114300" simplePos="0" relativeHeight="251660288" behindDoc="0" locked="0" layoutInCell="1" allowOverlap="1" wp14:anchorId="21F36BF6" wp14:editId="2BD8ACBC">
            <wp:simplePos x="0" y="0"/>
            <wp:positionH relativeFrom="column">
              <wp:posOffset>2093777</wp:posOffset>
            </wp:positionH>
            <wp:positionV relativeFrom="paragraph">
              <wp:posOffset>1598296</wp:posOffset>
            </wp:positionV>
            <wp:extent cx="685800" cy="685800"/>
            <wp:effectExtent l="0" t="0" r="0" b="0"/>
            <wp:wrapNone/>
            <wp:docPr id="2076321060" name="Image 1" descr="Chariot supermarché | Marsanz | Chariots métalliques classiqu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hariot supermarché | Marsanz | Chariots métalliques classique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793" cy="687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17F1" w:rsidRPr="00E117F1">
        <w:rPr>
          <w:rFonts w:ascii="Cursive standard" w:hAnsi="Cursive standard"/>
          <w:sz w:val="36"/>
          <w:szCs w:val="36"/>
        </w:rPr>
        <w:t xml:space="preserve">Grâce </w:t>
      </w:r>
      <w:r w:rsidR="000B49B6">
        <w:rPr>
          <w:rFonts w:ascii="Cursive standard" w:hAnsi="Cursive standard"/>
          <w:sz w:val="36"/>
          <w:szCs w:val="36"/>
        </w:rPr>
        <w:t xml:space="preserve">au </w:t>
      </w:r>
      <w:r w:rsidR="00E117F1" w:rsidRPr="00E117F1">
        <w:rPr>
          <w:rFonts w:ascii="Cursive standard" w:hAnsi="Cursive standard"/>
          <w:sz w:val="36"/>
          <w:szCs w:val="36"/>
        </w:rPr>
        <w:t>tri, chaque matière va </w:t>
      </w:r>
      <w:r w:rsidR="00E117F1" w:rsidRPr="00E117F1">
        <w:rPr>
          <w:rFonts w:ascii="Cursive standard" w:hAnsi="Cursive standard"/>
          <w:b/>
          <w:bCs/>
          <w:sz w:val="36"/>
          <w:szCs w:val="36"/>
        </w:rPr>
        <w:t>resservir, pour fabriquer d’autres produits et emballages</w:t>
      </w:r>
      <w:r w:rsidR="00E117F1" w:rsidRPr="00E117F1">
        <w:rPr>
          <w:rFonts w:ascii="Cursive standard" w:hAnsi="Cursive standard"/>
          <w:sz w:val="36"/>
          <w:szCs w:val="36"/>
        </w:rPr>
        <w:t xml:space="preserve">. Mais pas seulement ! Car certains plastiques </w:t>
      </w:r>
      <w:r w:rsidR="00E117F1" w:rsidRPr="00E117F1">
        <w:rPr>
          <w:rFonts w:ascii="Cursive standard" w:hAnsi="Cursive standard"/>
          <w:b/>
          <w:bCs/>
          <w:sz w:val="36"/>
          <w:szCs w:val="36"/>
        </w:rPr>
        <w:t xml:space="preserve">servent à fabriquer des vêtements, l’acier peut être transformé en </w:t>
      </w:r>
      <w:r w:rsidR="0004739D">
        <w:rPr>
          <w:rFonts w:ascii="Cursive standard" w:hAnsi="Cursive standard"/>
          <w:b/>
          <w:bCs/>
          <w:sz w:val="36"/>
          <w:szCs w:val="36"/>
        </w:rPr>
        <w:t>caddies</w:t>
      </w:r>
      <w:r w:rsidR="00E117F1" w:rsidRPr="00E117F1">
        <w:rPr>
          <w:rFonts w:ascii="Cursive standard" w:hAnsi="Cursive standard"/>
          <w:b/>
          <w:bCs/>
          <w:sz w:val="36"/>
          <w:szCs w:val="36"/>
        </w:rPr>
        <w:t> !</w:t>
      </w:r>
    </w:p>
    <w:p w14:paraId="6672F8B3" w14:textId="25F72E92" w:rsidR="0004739D" w:rsidRPr="00B520BC" w:rsidRDefault="0004739D" w:rsidP="00E117F1">
      <w:pPr>
        <w:rPr>
          <w:rFonts w:ascii="Cursive standard" w:hAnsi="Cursive standard"/>
          <w:b/>
          <w:bCs/>
          <w:sz w:val="36"/>
          <w:szCs w:val="36"/>
        </w:rPr>
      </w:pPr>
    </w:p>
    <w:p w14:paraId="79C0D01A" w14:textId="07D0A61C" w:rsidR="00E117F1" w:rsidRDefault="00E117F1" w:rsidP="00E117F1">
      <w:pPr>
        <w:rPr>
          <w:rFonts w:ascii="Cursive standard" w:hAnsi="Cursive standard"/>
          <w:b/>
          <w:bCs/>
          <w:sz w:val="36"/>
          <w:szCs w:val="36"/>
        </w:rPr>
      </w:pPr>
      <w:r w:rsidRPr="00E117F1">
        <w:rPr>
          <w:rFonts w:ascii="Cursive standard" w:hAnsi="Cursive standard"/>
          <w:sz w:val="36"/>
          <w:szCs w:val="36"/>
        </w:rPr>
        <w:t>C’est la magie du recyclage !</w:t>
      </w:r>
    </w:p>
    <w:p w14:paraId="2537DB19" w14:textId="36716D69" w:rsidR="006528F5" w:rsidRDefault="009F1478" w:rsidP="009F1478">
      <w:pPr>
        <w:jc w:val="center"/>
        <w:rPr>
          <w:rFonts w:ascii="Cursive standard" w:hAnsi="Cursive standard"/>
          <w:sz w:val="36"/>
          <w:szCs w:val="36"/>
        </w:rPr>
      </w:pPr>
      <w:r w:rsidRPr="009F1478">
        <w:rPr>
          <w:rFonts w:ascii="Cursive standard" w:hAnsi="Cursive standard"/>
          <w:noProof/>
          <w:sz w:val="36"/>
          <w:szCs w:val="36"/>
        </w:rPr>
        <w:drawing>
          <wp:inline distT="0" distB="0" distL="0" distR="0" wp14:anchorId="2A169EF3" wp14:editId="2BCFCA5B">
            <wp:extent cx="2133336" cy="2841172"/>
            <wp:effectExtent l="0" t="0" r="635" b="0"/>
            <wp:docPr id="6" name="Image 5" descr="Une image contenant dessin, Dessin d’enfant, dessin humoristique, clipart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BE1838D9-C8C4-8819-1A9D-A7BA8A5560C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5" descr="Une image contenant dessin, Dessin d’enfant, dessin humoristique, clipart&#10;&#10;Description générée automatiquement">
                      <a:extLst>
                        <a:ext uri="{FF2B5EF4-FFF2-40B4-BE49-F238E27FC236}">
                          <a16:creationId xmlns:a16="http://schemas.microsoft.com/office/drawing/2014/main" id="{BE1838D9-C8C4-8819-1A9D-A7BA8A5560C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38736" cy="2848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162FE5" w14:textId="77777777" w:rsidR="00E117F1" w:rsidRDefault="00E117F1" w:rsidP="00E117F1">
      <w:pPr>
        <w:rPr>
          <w:rFonts w:ascii="Cursive standard" w:hAnsi="Cursive standard"/>
          <w:sz w:val="36"/>
          <w:szCs w:val="36"/>
        </w:rPr>
      </w:pPr>
    </w:p>
    <w:p w14:paraId="77F2857F" w14:textId="7A1C8EC2" w:rsidR="0004739D" w:rsidRDefault="0004739D" w:rsidP="00E117F1">
      <w:pPr>
        <w:rPr>
          <w:rFonts w:ascii="Cursive standard" w:hAnsi="Cursive standard"/>
          <w:sz w:val="36"/>
          <w:szCs w:val="36"/>
        </w:rPr>
      </w:pPr>
    </w:p>
    <w:p w14:paraId="7CE1C6D3" w14:textId="7F4D5BEA" w:rsidR="00E117F1" w:rsidRPr="00E117F1" w:rsidRDefault="00E117F1" w:rsidP="00E117F1">
      <w:pPr>
        <w:jc w:val="center"/>
        <w:rPr>
          <w:rFonts w:ascii="Cursive standard" w:hAnsi="Cursive standard"/>
          <w:b/>
          <w:bCs/>
          <w:sz w:val="36"/>
          <w:szCs w:val="36"/>
          <w:u w:val="single"/>
        </w:rPr>
      </w:pPr>
      <w:r w:rsidRPr="00E117F1">
        <w:rPr>
          <w:rFonts w:ascii="Cursive standard" w:hAnsi="Cursive standard"/>
          <w:b/>
          <w:bCs/>
          <w:sz w:val="36"/>
          <w:szCs w:val="36"/>
          <w:u w:val="single"/>
        </w:rPr>
        <w:lastRenderedPageBreak/>
        <w:t xml:space="preserve">Que deviennent nos déchets </w:t>
      </w:r>
      <w:r w:rsidR="006528F5" w:rsidRPr="009F1478">
        <w:rPr>
          <w:rFonts w:ascii="Cursive standard" w:hAnsi="Cursive standard"/>
          <w:b/>
          <w:bCs/>
          <w:sz w:val="36"/>
          <w:szCs w:val="36"/>
          <w:u w:val="single"/>
        </w:rPr>
        <w:t>organiques</w:t>
      </w:r>
      <w:r w:rsidRPr="00E117F1">
        <w:rPr>
          <w:rFonts w:ascii="Cursive standard" w:hAnsi="Cursive standard"/>
          <w:b/>
          <w:bCs/>
          <w:sz w:val="36"/>
          <w:szCs w:val="36"/>
          <w:u w:val="single"/>
        </w:rPr>
        <w:t> ?</w:t>
      </w:r>
    </w:p>
    <w:p w14:paraId="7C95965E" w14:textId="31D09E5C" w:rsidR="00E117F1" w:rsidRPr="00E117F1" w:rsidRDefault="00E117F1" w:rsidP="00D20E0D">
      <w:pPr>
        <w:jc w:val="center"/>
        <w:rPr>
          <w:rFonts w:ascii="Cursive standard" w:hAnsi="Cursive standard"/>
          <w:sz w:val="36"/>
          <w:szCs w:val="36"/>
        </w:rPr>
      </w:pPr>
      <w:r w:rsidRPr="00E117F1">
        <w:rPr>
          <w:rFonts w:ascii="Cursive standard" w:hAnsi="Cursive standard"/>
          <w:noProof/>
          <w:sz w:val="36"/>
          <w:szCs w:val="36"/>
        </w:rPr>
        <w:drawing>
          <wp:inline distT="0" distB="0" distL="0" distR="0" wp14:anchorId="2D645370" wp14:editId="0D9E165B">
            <wp:extent cx="3015342" cy="2005241"/>
            <wp:effectExtent l="0" t="0" r="0" b="0"/>
            <wp:docPr id="942207824" name="Image 4" descr="Ordures ménagères et compo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Ordures ménagères et compost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262" cy="2028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78B97E" w14:textId="7682AD8F" w:rsidR="000B49B6" w:rsidRDefault="00E117F1" w:rsidP="00E117F1">
      <w:pPr>
        <w:rPr>
          <w:rFonts w:ascii="Cursive standard" w:hAnsi="Cursive standard"/>
          <w:sz w:val="36"/>
          <w:szCs w:val="36"/>
        </w:rPr>
      </w:pPr>
      <w:r w:rsidRPr="00E117F1">
        <w:rPr>
          <w:rFonts w:ascii="Cursive standard" w:hAnsi="Cursive standard"/>
          <w:sz w:val="36"/>
          <w:szCs w:val="36"/>
        </w:rPr>
        <w:t xml:space="preserve">Dans nos ordures ménagères, il y a certains restes de nos repas : les épluchures, </w:t>
      </w:r>
      <w:r w:rsidR="0004739D">
        <w:rPr>
          <w:rFonts w:ascii="Cursive standard" w:hAnsi="Cursive standard"/>
          <w:sz w:val="36"/>
          <w:szCs w:val="36"/>
        </w:rPr>
        <w:t>les fleurs fanées</w:t>
      </w:r>
      <w:r w:rsidRPr="00E117F1">
        <w:rPr>
          <w:rFonts w:ascii="Cursive standard" w:hAnsi="Cursive standard"/>
          <w:sz w:val="36"/>
          <w:szCs w:val="36"/>
        </w:rPr>
        <w:t>,</w:t>
      </w:r>
      <w:r w:rsidR="0004739D">
        <w:rPr>
          <w:rFonts w:ascii="Cursive standard" w:hAnsi="Cursive standard"/>
          <w:sz w:val="36"/>
          <w:szCs w:val="36"/>
        </w:rPr>
        <w:t xml:space="preserve"> aliments périmés,</w:t>
      </w:r>
      <w:r w:rsidRPr="00E117F1">
        <w:rPr>
          <w:rFonts w:ascii="Cursive standard" w:hAnsi="Cursive standard"/>
          <w:sz w:val="36"/>
          <w:szCs w:val="36"/>
        </w:rPr>
        <w:t xml:space="preserve"> etc. </w:t>
      </w:r>
    </w:p>
    <w:p w14:paraId="292C9646" w14:textId="77777777" w:rsidR="000B49B6" w:rsidRDefault="00E117F1" w:rsidP="00E117F1">
      <w:pPr>
        <w:rPr>
          <w:rFonts w:ascii="Cursive standard" w:hAnsi="Cursive standard"/>
          <w:sz w:val="36"/>
          <w:szCs w:val="36"/>
        </w:rPr>
      </w:pPr>
      <w:r w:rsidRPr="00E117F1">
        <w:rPr>
          <w:rFonts w:ascii="Cursive standard" w:hAnsi="Cursive standard"/>
          <w:sz w:val="36"/>
          <w:szCs w:val="36"/>
        </w:rPr>
        <w:t xml:space="preserve">Il suffit de les mettre dans un bac spécial et ces </w:t>
      </w:r>
      <w:r w:rsidRPr="00E117F1">
        <w:rPr>
          <w:rFonts w:ascii="Cursive standard" w:hAnsi="Cursive standard"/>
          <w:b/>
          <w:bCs/>
          <w:sz w:val="36"/>
          <w:szCs w:val="36"/>
        </w:rPr>
        <w:t>déchets se décomposeront</w:t>
      </w:r>
      <w:r w:rsidRPr="00E117F1">
        <w:rPr>
          <w:rFonts w:ascii="Cursive standard" w:hAnsi="Cursive standard"/>
          <w:sz w:val="36"/>
          <w:szCs w:val="36"/>
        </w:rPr>
        <w:t xml:space="preserve"> petit à petit pour donner du </w:t>
      </w:r>
      <w:r w:rsidRPr="00E117F1">
        <w:rPr>
          <w:rFonts w:ascii="Cursive standard" w:hAnsi="Cursive standard"/>
          <w:b/>
          <w:bCs/>
          <w:sz w:val="36"/>
          <w:szCs w:val="36"/>
        </w:rPr>
        <w:t>compost</w:t>
      </w:r>
      <w:r w:rsidRPr="00E117F1">
        <w:rPr>
          <w:rFonts w:ascii="Cursive standard" w:hAnsi="Cursive standard"/>
          <w:sz w:val="36"/>
          <w:szCs w:val="36"/>
        </w:rPr>
        <w:t xml:space="preserve">. </w:t>
      </w:r>
    </w:p>
    <w:p w14:paraId="11B68EF6" w14:textId="41710DD6" w:rsidR="00E117F1" w:rsidRDefault="00E117F1" w:rsidP="00E117F1">
      <w:pPr>
        <w:rPr>
          <w:rFonts w:ascii="Cursive standard" w:hAnsi="Cursive standard"/>
          <w:sz w:val="36"/>
          <w:szCs w:val="36"/>
        </w:rPr>
      </w:pPr>
      <w:r w:rsidRPr="00E117F1">
        <w:rPr>
          <w:rFonts w:ascii="Cursive standard" w:hAnsi="Cursive standard"/>
          <w:sz w:val="36"/>
          <w:szCs w:val="36"/>
        </w:rPr>
        <w:t xml:space="preserve">Le </w:t>
      </w:r>
      <w:r w:rsidRPr="00E117F1">
        <w:rPr>
          <w:rFonts w:ascii="Cursive standard" w:hAnsi="Cursive standard"/>
          <w:b/>
          <w:bCs/>
          <w:sz w:val="36"/>
          <w:szCs w:val="36"/>
        </w:rPr>
        <w:t>compost</w:t>
      </w:r>
      <w:r w:rsidRPr="00E117F1">
        <w:rPr>
          <w:rFonts w:ascii="Cursive standard" w:hAnsi="Cursive standard"/>
          <w:sz w:val="36"/>
          <w:szCs w:val="36"/>
        </w:rPr>
        <w:t xml:space="preserve"> obtenu est une sorte de terreau, </w:t>
      </w:r>
      <w:r w:rsidRPr="00E117F1">
        <w:rPr>
          <w:rFonts w:ascii="Cursive standard" w:hAnsi="Cursive standard"/>
          <w:b/>
          <w:bCs/>
          <w:sz w:val="36"/>
          <w:szCs w:val="36"/>
        </w:rPr>
        <w:t>pouvant ensuite servir aux plantes et au jardin.</w:t>
      </w:r>
      <w:r w:rsidRPr="00E117F1">
        <w:rPr>
          <w:rFonts w:ascii="Cursive standard" w:hAnsi="Cursive standard"/>
          <w:sz w:val="36"/>
          <w:szCs w:val="36"/>
        </w:rPr>
        <w:t xml:space="preserve"> </w:t>
      </w:r>
    </w:p>
    <w:p w14:paraId="3255D776" w14:textId="012171E1" w:rsidR="00C21BA9" w:rsidRDefault="009F1478" w:rsidP="009F1478">
      <w:pPr>
        <w:jc w:val="center"/>
        <w:rPr>
          <w:rFonts w:ascii="Cursive standard" w:hAnsi="Cursive standard"/>
          <w:sz w:val="28"/>
          <w:szCs w:val="28"/>
        </w:rPr>
      </w:pPr>
      <w:r w:rsidRPr="009F1478">
        <w:rPr>
          <w:rFonts w:ascii="Cursive standard" w:hAnsi="Cursive standard"/>
          <w:noProof/>
          <w:sz w:val="28"/>
          <w:szCs w:val="28"/>
        </w:rPr>
        <w:drawing>
          <wp:inline distT="0" distB="0" distL="0" distR="0" wp14:anchorId="7B1A7776" wp14:editId="19380482">
            <wp:extent cx="2020515" cy="2579915"/>
            <wp:effectExtent l="0" t="0" r="0" b="0"/>
            <wp:docPr id="5" name="Image 4" descr="Une image contenant dessin, Dessin d’enfant, vert, dessin humoristiqu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6DEE869D-69B7-0840-471D-DB657AED9DD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 descr="Une image contenant dessin, Dessin d’enfant, vert, dessin humoristique&#10;&#10;Description générée automatiquement">
                      <a:extLst>
                        <a:ext uri="{FF2B5EF4-FFF2-40B4-BE49-F238E27FC236}">
                          <a16:creationId xmlns:a16="http://schemas.microsoft.com/office/drawing/2014/main" id="{6DEE869D-69B7-0840-471D-DB657AED9DD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27424" cy="2588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10B4FD" w14:textId="382F3CCE" w:rsidR="00BF2D8D" w:rsidRPr="00BF2D8D" w:rsidRDefault="006528F5" w:rsidP="0004739D">
      <w:pPr>
        <w:jc w:val="center"/>
        <w:rPr>
          <w:rFonts w:ascii="Cursive standard" w:hAnsi="Cursive standard"/>
          <w:sz w:val="28"/>
          <w:szCs w:val="28"/>
        </w:rPr>
      </w:pPr>
      <w:r>
        <w:rPr>
          <w:noProof/>
        </w:rPr>
        <w:drawing>
          <wp:inline distT="0" distB="0" distL="0" distR="0" wp14:anchorId="45BCE2F2" wp14:editId="2DF85B70">
            <wp:extent cx="8861138" cy="3259437"/>
            <wp:effectExtent l="635" t="0" r="0" b="0"/>
            <wp:docPr id="220656958" name="Image 34" descr="Composter ses déchets : bon pour le sol, bon pour le climat - Nièv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Composter ses déchets : bon pour le sol, bon pour le climat - Nièvr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881885" cy="3267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5497A4" w14:textId="4D01532F" w:rsidR="00BF2D8D" w:rsidRPr="00BF2D8D" w:rsidRDefault="00BF2D8D" w:rsidP="00CD41D4">
      <w:pPr>
        <w:jc w:val="center"/>
        <w:rPr>
          <w:rFonts w:ascii="Cursive standard" w:hAnsi="Cursive standard"/>
          <w:b/>
          <w:bCs/>
          <w:sz w:val="36"/>
          <w:szCs w:val="36"/>
          <w:u w:val="single"/>
        </w:rPr>
      </w:pPr>
      <w:r w:rsidRPr="00BF2D8D">
        <w:rPr>
          <w:rFonts w:ascii="Cursive standard" w:hAnsi="Cursive standard"/>
          <w:b/>
          <w:bCs/>
          <w:sz w:val="36"/>
          <w:szCs w:val="36"/>
          <w:u w:val="single"/>
        </w:rPr>
        <w:t>À quoi ça sert de recycler ?</w:t>
      </w:r>
    </w:p>
    <w:p w14:paraId="0C050DFE" w14:textId="58E51C97" w:rsidR="000B49B6" w:rsidRDefault="00BF2D8D" w:rsidP="00BF2D8D">
      <w:pPr>
        <w:rPr>
          <w:rFonts w:ascii="Cursive standard" w:hAnsi="Cursive standard"/>
          <w:sz w:val="36"/>
          <w:szCs w:val="36"/>
        </w:rPr>
      </w:pPr>
      <w:r w:rsidRPr="00BF2D8D">
        <w:rPr>
          <w:rFonts w:ascii="Cursive standard" w:hAnsi="Cursive standard"/>
          <w:sz w:val="36"/>
          <w:szCs w:val="36"/>
        </w:rPr>
        <w:t>Dans le monde, 2 milliards de tonnes de </w:t>
      </w:r>
      <w:r w:rsidRPr="00BF2D8D">
        <w:rPr>
          <w:rFonts w:ascii="Cursive standard" w:hAnsi="Cursive standard"/>
          <w:b/>
          <w:bCs/>
          <w:sz w:val="36"/>
          <w:szCs w:val="36"/>
        </w:rPr>
        <w:t>déchets</w:t>
      </w:r>
      <w:r w:rsidRPr="00BF2D8D">
        <w:rPr>
          <w:rFonts w:ascii="Cursive standard" w:hAnsi="Cursive standard"/>
          <w:sz w:val="36"/>
          <w:szCs w:val="36"/>
        </w:rPr>
        <w:t> sont produits chaque année et ce chiffre augmente sans cesse. Alors, il est urgent d’agir. </w:t>
      </w:r>
    </w:p>
    <w:p w14:paraId="204A389C" w14:textId="07275C1A" w:rsidR="00BF2D8D" w:rsidRPr="00BF2D8D" w:rsidRDefault="00BF2D8D" w:rsidP="00BF2D8D">
      <w:pPr>
        <w:rPr>
          <w:rFonts w:ascii="Cursive standard" w:hAnsi="Cursive standard"/>
          <w:sz w:val="36"/>
          <w:szCs w:val="36"/>
        </w:rPr>
      </w:pPr>
      <w:r w:rsidRPr="00BF2D8D">
        <w:rPr>
          <w:rFonts w:ascii="Cursive standard" w:hAnsi="Cursive standard"/>
          <w:b/>
          <w:bCs/>
          <w:sz w:val="36"/>
          <w:szCs w:val="36"/>
        </w:rPr>
        <w:t>Le recyclage</w:t>
      </w:r>
      <w:r w:rsidRPr="00BF2D8D">
        <w:rPr>
          <w:rFonts w:ascii="Cursive standard" w:hAnsi="Cursive standard"/>
          <w:sz w:val="36"/>
          <w:szCs w:val="36"/>
        </w:rPr>
        <w:t> est une des solutions. Le principe est </w:t>
      </w:r>
      <w:r w:rsidRPr="00BF2D8D">
        <w:rPr>
          <w:rFonts w:ascii="Cursive standard" w:hAnsi="Cursive standard"/>
          <w:b/>
          <w:bCs/>
          <w:sz w:val="36"/>
          <w:szCs w:val="36"/>
        </w:rPr>
        <w:t>d’utiliser un objet qui a été jeté,</w:t>
      </w:r>
      <w:r w:rsidRPr="00BF2D8D">
        <w:rPr>
          <w:rFonts w:ascii="Cursive standard" w:hAnsi="Cursive standard"/>
          <w:sz w:val="36"/>
          <w:szCs w:val="36"/>
        </w:rPr>
        <w:t> pour fabri</w:t>
      </w:r>
      <w:r w:rsidR="006528F5">
        <w:rPr>
          <w:rFonts w:ascii="Cursive standard" w:hAnsi="Cursive standard"/>
          <w:sz w:val="36"/>
          <w:szCs w:val="36"/>
        </w:rPr>
        <w:t>quer</w:t>
      </w:r>
      <w:r w:rsidRPr="00BF2D8D">
        <w:rPr>
          <w:rFonts w:ascii="Cursive standard" w:hAnsi="Cursive standard"/>
          <w:sz w:val="36"/>
          <w:szCs w:val="36"/>
        </w:rPr>
        <w:t xml:space="preserve"> un nouveau produit.</w:t>
      </w:r>
    </w:p>
    <w:p w14:paraId="5A6A7DD4" w14:textId="4B68D7D3" w:rsidR="00BF2D8D" w:rsidRDefault="00BF2D8D" w:rsidP="00BF2D8D">
      <w:pPr>
        <w:rPr>
          <w:rFonts w:ascii="Cursive standard" w:hAnsi="Cursive standard"/>
          <w:sz w:val="36"/>
          <w:szCs w:val="36"/>
        </w:rPr>
      </w:pPr>
      <w:r w:rsidRPr="00BF2D8D">
        <w:rPr>
          <w:rFonts w:ascii="Cursive standard" w:hAnsi="Cursive standard"/>
          <w:sz w:val="36"/>
          <w:szCs w:val="36"/>
        </w:rPr>
        <w:t>Le recyclage préserve ainsi en partie les ressources de la planète et permet aussi de </w:t>
      </w:r>
      <w:r w:rsidRPr="00BF2D8D">
        <w:rPr>
          <w:rFonts w:ascii="Cursive standard" w:hAnsi="Cursive standard"/>
          <w:b/>
          <w:bCs/>
          <w:sz w:val="36"/>
          <w:szCs w:val="36"/>
        </w:rPr>
        <w:t>réduire la pollution</w:t>
      </w:r>
      <w:r w:rsidRPr="00BF2D8D">
        <w:rPr>
          <w:rFonts w:ascii="Cursive standard" w:hAnsi="Cursive standard"/>
          <w:sz w:val="36"/>
          <w:szCs w:val="36"/>
        </w:rPr>
        <w:t xml:space="preserve"> des déchets traités. Sans compter que </w:t>
      </w:r>
      <w:r w:rsidRPr="00BF2D8D">
        <w:rPr>
          <w:rFonts w:ascii="Cursive standard" w:hAnsi="Cursive standard"/>
          <w:b/>
          <w:bCs/>
          <w:sz w:val="36"/>
          <w:szCs w:val="36"/>
        </w:rPr>
        <w:t>des tonnes de déchets sont jetés dans la nature</w:t>
      </w:r>
      <w:r w:rsidRPr="00BF2D8D">
        <w:rPr>
          <w:rFonts w:ascii="Cursive standard" w:hAnsi="Cursive standard"/>
          <w:sz w:val="36"/>
          <w:szCs w:val="36"/>
        </w:rPr>
        <w:t>.</w:t>
      </w:r>
    </w:p>
    <w:p w14:paraId="6751B3AE" w14:textId="742A03B0" w:rsidR="006528F5" w:rsidRPr="00BF2D8D" w:rsidRDefault="006528F5" w:rsidP="00BF2D8D">
      <w:pPr>
        <w:rPr>
          <w:rFonts w:ascii="Cursive standard" w:hAnsi="Cursive standard"/>
          <w:sz w:val="16"/>
          <w:szCs w:val="16"/>
        </w:rPr>
      </w:pPr>
    </w:p>
    <w:p w14:paraId="426A20F5" w14:textId="77777777" w:rsidR="00BF2D8D" w:rsidRPr="00BF2D8D" w:rsidRDefault="00BF2D8D" w:rsidP="00BF2D8D">
      <w:pPr>
        <w:rPr>
          <w:rFonts w:ascii="Cursive standard" w:hAnsi="Cursive standard"/>
          <w:b/>
          <w:bCs/>
          <w:sz w:val="36"/>
          <w:szCs w:val="36"/>
        </w:rPr>
      </w:pPr>
      <w:r w:rsidRPr="00BF2D8D">
        <w:rPr>
          <w:rFonts w:ascii="Cursive standard" w:hAnsi="Cursive standard"/>
          <w:b/>
          <w:bCs/>
          <w:sz w:val="36"/>
          <w:szCs w:val="36"/>
        </w:rPr>
        <w:t>Mais comment se passe le recyclage ?</w:t>
      </w:r>
    </w:p>
    <w:p w14:paraId="7C7F22E7" w14:textId="291DE044" w:rsidR="00BF2D8D" w:rsidRDefault="00BF2D8D" w:rsidP="00BF2D8D">
      <w:pPr>
        <w:rPr>
          <w:rFonts w:ascii="Cursive standard" w:hAnsi="Cursive standard"/>
          <w:sz w:val="36"/>
          <w:szCs w:val="36"/>
        </w:rPr>
      </w:pPr>
      <w:r w:rsidRPr="00BF2D8D">
        <w:rPr>
          <w:rFonts w:ascii="Cursive standard" w:hAnsi="Cursive standard"/>
          <w:sz w:val="36"/>
          <w:szCs w:val="36"/>
        </w:rPr>
        <w:t>Tout d’abord, il faut </w:t>
      </w:r>
      <w:r w:rsidRPr="00BF2D8D">
        <w:rPr>
          <w:rFonts w:ascii="Cursive standard" w:hAnsi="Cursive standard"/>
          <w:b/>
          <w:bCs/>
          <w:sz w:val="36"/>
          <w:szCs w:val="36"/>
        </w:rPr>
        <w:t>déposer chaque déchet</w:t>
      </w:r>
      <w:r w:rsidRPr="00BF2D8D">
        <w:rPr>
          <w:rFonts w:ascii="Cursive standard" w:hAnsi="Cursive standard"/>
          <w:sz w:val="36"/>
          <w:szCs w:val="36"/>
        </w:rPr>
        <w:t xml:space="preserve"> dans la bonne poubelle afin qu’il soit </w:t>
      </w:r>
      <w:r w:rsidR="000B49B6">
        <w:rPr>
          <w:rFonts w:ascii="Cursive standard" w:hAnsi="Cursive standard"/>
          <w:sz w:val="36"/>
          <w:szCs w:val="36"/>
        </w:rPr>
        <w:t>amené</w:t>
      </w:r>
      <w:r w:rsidRPr="00BF2D8D">
        <w:rPr>
          <w:rFonts w:ascii="Cursive standard" w:hAnsi="Cursive standard"/>
          <w:sz w:val="36"/>
          <w:szCs w:val="36"/>
        </w:rPr>
        <w:t xml:space="preserve"> à </w:t>
      </w:r>
      <w:r w:rsidRPr="00BF2D8D">
        <w:rPr>
          <w:rFonts w:ascii="Cursive standard" w:hAnsi="Cursive standard"/>
          <w:b/>
          <w:bCs/>
          <w:sz w:val="36"/>
          <w:szCs w:val="36"/>
        </w:rPr>
        <w:t>un centre de tri.</w:t>
      </w:r>
      <w:r w:rsidRPr="00BF2D8D">
        <w:rPr>
          <w:rFonts w:ascii="Cursive standard" w:hAnsi="Cursive standard"/>
          <w:sz w:val="36"/>
          <w:szCs w:val="36"/>
        </w:rPr>
        <w:t> </w:t>
      </w:r>
      <w:hyperlink r:id="rId13" w:tgtFrame="_blank" w:history="1">
        <w:r w:rsidRPr="00BF2D8D">
          <w:rPr>
            <w:rStyle w:val="Lienhypertexte"/>
            <w:rFonts w:ascii="Cursive standard" w:hAnsi="Cursive standard"/>
            <w:color w:val="auto"/>
            <w:sz w:val="36"/>
            <w:szCs w:val="36"/>
            <w:u w:val="none"/>
          </w:rPr>
          <w:t>Les déchets</w:t>
        </w:r>
      </w:hyperlink>
      <w:r w:rsidRPr="00BF2D8D">
        <w:rPr>
          <w:rFonts w:ascii="Cursive standard" w:hAnsi="Cursive standard"/>
          <w:sz w:val="36"/>
          <w:szCs w:val="36"/>
        </w:rPr>
        <w:t xml:space="preserve"> sont ensuite </w:t>
      </w:r>
      <w:r w:rsidR="000B49B6">
        <w:rPr>
          <w:rFonts w:ascii="Cursive standard" w:hAnsi="Cursive standard"/>
          <w:sz w:val="36"/>
          <w:szCs w:val="36"/>
        </w:rPr>
        <w:t>choisis</w:t>
      </w:r>
      <w:r w:rsidRPr="00BF2D8D">
        <w:rPr>
          <w:rFonts w:ascii="Cursive standard" w:hAnsi="Cursive standard"/>
          <w:sz w:val="36"/>
          <w:szCs w:val="36"/>
        </w:rPr>
        <w:t xml:space="preserve"> sur un tapis roulant puis envoyés dans </w:t>
      </w:r>
      <w:r w:rsidRPr="00BF2D8D">
        <w:rPr>
          <w:rFonts w:ascii="Cursive standard" w:hAnsi="Cursive standard"/>
          <w:b/>
          <w:bCs/>
          <w:sz w:val="36"/>
          <w:szCs w:val="36"/>
        </w:rPr>
        <w:t>les usines spécialisées</w:t>
      </w:r>
      <w:r w:rsidRPr="00BF2D8D">
        <w:rPr>
          <w:rFonts w:ascii="Cursive standard" w:hAnsi="Cursive standard"/>
          <w:sz w:val="36"/>
          <w:szCs w:val="36"/>
        </w:rPr>
        <w:t> afin d’être transformés.</w:t>
      </w:r>
    </w:p>
    <w:p w14:paraId="09B43531" w14:textId="7A315A81" w:rsidR="006528F5" w:rsidRDefault="00BF2D8D" w:rsidP="000B49B6">
      <w:pPr>
        <w:jc w:val="center"/>
        <w:rPr>
          <w:rFonts w:ascii="Cursive standard" w:hAnsi="Cursive standard"/>
          <w:sz w:val="36"/>
          <w:szCs w:val="36"/>
        </w:rPr>
      </w:pPr>
      <w:r w:rsidRPr="00BF2D8D">
        <w:rPr>
          <w:rFonts w:ascii="Cursive standard" w:hAnsi="Cursive standard"/>
          <w:b/>
          <w:bCs/>
          <w:sz w:val="36"/>
          <w:szCs w:val="36"/>
        </w:rPr>
        <w:t>27 bouteilles en plastique</w:t>
      </w:r>
      <w:r w:rsidR="006528F5">
        <w:rPr>
          <w:rFonts w:ascii="Cursive standard" w:hAnsi="Cursive standard"/>
          <w:b/>
          <w:bCs/>
          <w:sz w:val="36"/>
          <w:szCs w:val="36"/>
        </w:rPr>
        <w:t xml:space="preserve"> =</w:t>
      </w:r>
      <w:r w:rsidRPr="00BF2D8D">
        <w:rPr>
          <w:rFonts w:ascii="Cursive standard" w:hAnsi="Cursive standard"/>
          <w:sz w:val="36"/>
          <w:szCs w:val="36"/>
        </w:rPr>
        <w:t xml:space="preserve"> </w:t>
      </w:r>
      <w:r w:rsidRPr="00BF2D8D">
        <w:rPr>
          <w:rFonts w:ascii="Cursive standard" w:hAnsi="Cursive standard"/>
          <w:b/>
          <w:bCs/>
          <w:sz w:val="36"/>
          <w:szCs w:val="36"/>
        </w:rPr>
        <w:t>un pull</w:t>
      </w:r>
    </w:p>
    <w:p w14:paraId="18CEA4E1" w14:textId="13CF09F2" w:rsidR="006528F5" w:rsidRDefault="006528F5" w:rsidP="000B49B6">
      <w:pPr>
        <w:jc w:val="center"/>
        <w:rPr>
          <w:rFonts w:ascii="Cursive standard" w:hAnsi="Cursive standard"/>
          <w:sz w:val="36"/>
          <w:szCs w:val="36"/>
        </w:rPr>
      </w:pPr>
      <w:r w:rsidRPr="006528F5">
        <w:rPr>
          <w:rFonts w:ascii="Cursive standard" w:hAnsi="Cursive standard"/>
          <w:b/>
          <w:bCs/>
          <w:sz w:val="36"/>
          <w:szCs w:val="36"/>
        </w:rPr>
        <w:t>+</w:t>
      </w:r>
      <w:r w:rsidR="00BF2D8D" w:rsidRPr="00BF2D8D">
        <w:rPr>
          <w:rFonts w:ascii="Cursive standard" w:hAnsi="Cursive standard"/>
          <w:b/>
          <w:bCs/>
          <w:sz w:val="36"/>
          <w:szCs w:val="36"/>
        </w:rPr>
        <w:t xml:space="preserve"> d’une</w:t>
      </w:r>
      <w:r w:rsidR="00BF2D8D" w:rsidRPr="00BF2D8D">
        <w:rPr>
          <w:rFonts w:ascii="Cursive standard" w:hAnsi="Cursive standard"/>
          <w:sz w:val="36"/>
          <w:szCs w:val="36"/>
        </w:rPr>
        <w:t> </w:t>
      </w:r>
      <w:r w:rsidR="00BF2D8D" w:rsidRPr="00BF2D8D">
        <w:rPr>
          <w:rFonts w:ascii="Cursive standard" w:hAnsi="Cursive standard"/>
          <w:b/>
          <w:bCs/>
          <w:sz w:val="36"/>
          <w:szCs w:val="36"/>
        </w:rPr>
        <w:t>centaine de canettes</w:t>
      </w:r>
      <w:r w:rsidR="00BF2D8D" w:rsidRPr="00BF2D8D">
        <w:rPr>
          <w:rFonts w:ascii="Cursive standard" w:hAnsi="Cursive standard"/>
          <w:sz w:val="36"/>
          <w:szCs w:val="36"/>
        </w:rPr>
        <w:t> </w:t>
      </w:r>
      <w:r>
        <w:rPr>
          <w:rFonts w:ascii="Cursive standard" w:hAnsi="Cursive standard"/>
          <w:sz w:val="36"/>
          <w:szCs w:val="36"/>
        </w:rPr>
        <w:t>=</w:t>
      </w:r>
      <w:r w:rsidR="00BF2D8D" w:rsidRPr="00BF2D8D">
        <w:rPr>
          <w:rFonts w:ascii="Cursive standard" w:hAnsi="Cursive standard"/>
          <w:sz w:val="36"/>
          <w:szCs w:val="36"/>
        </w:rPr>
        <w:t xml:space="preserve"> </w:t>
      </w:r>
      <w:r w:rsidR="00BF2D8D" w:rsidRPr="00BF2D8D">
        <w:rPr>
          <w:rFonts w:ascii="Cursive standard" w:hAnsi="Cursive standard"/>
          <w:b/>
          <w:bCs/>
          <w:sz w:val="36"/>
          <w:szCs w:val="36"/>
        </w:rPr>
        <w:t>une trottinette</w:t>
      </w:r>
      <w:r w:rsidR="00BF2D8D" w:rsidRPr="00BF2D8D">
        <w:rPr>
          <w:rFonts w:ascii="Cursive standard" w:hAnsi="Cursive standard"/>
          <w:sz w:val="36"/>
          <w:szCs w:val="36"/>
        </w:rPr>
        <w:t>.</w:t>
      </w:r>
    </w:p>
    <w:p w14:paraId="6046A88A" w14:textId="77777777" w:rsidR="000B49B6" w:rsidRPr="00BF2D8D" w:rsidRDefault="000B49B6" w:rsidP="000B49B6">
      <w:pPr>
        <w:jc w:val="center"/>
        <w:rPr>
          <w:rFonts w:ascii="Cursive standard" w:hAnsi="Cursive standard"/>
          <w:sz w:val="36"/>
          <w:szCs w:val="36"/>
        </w:rPr>
      </w:pPr>
    </w:p>
    <w:p w14:paraId="06C06ECF" w14:textId="77777777" w:rsidR="00BF2D8D" w:rsidRPr="00BF2D8D" w:rsidRDefault="00BF2D8D" w:rsidP="00CD41D4">
      <w:pPr>
        <w:jc w:val="center"/>
        <w:rPr>
          <w:rFonts w:ascii="Cursive standard" w:hAnsi="Cursive standard"/>
          <w:b/>
          <w:bCs/>
          <w:sz w:val="36"/>
          <w:szCs w:val="36"/>
        </w:rPr>
      </w:pPr>
      <w:r w:rsidRPr="00BF2D8D">
        <w:rPr>
          <w:rFonts w:ascii="Cursive standard" w:hAnsi="Cursive standard"/>
          <w:b/>
          <w:bCs/>
          <w:sz w:val="36"/>
          <w:szCs w:val="36"/>
        </w:rPr>
        <w:t>Alors, comment recycler davantage ?</w:t>
      </w:r>
    </w:p>
    <w:p w14:paraId="77464E87" w14:textId="296E8765" w:rsidR="006528F5" w:rsidRDefault="00BF2D8D" w:rsidP="00BF2D8D">
      <w:pPr>
        <w:rPr>
          <w:rFonts w:ascii="Cursive standard" w:hAnsi="Cursive standard"/>
          <w:sz w:val="36"/>
          <w:szCs w:val="36"/>
        </w:rPr>
      </w:pPr>
      <w:r w:rsidRPr="00BF2D8D">
        <w:rPr>
          <w:rFonts w:ascii="Cursive standard" w:hAnsi="Cursive standard"/>
          <w:sz w:val="36"/>
          <w:szCs w:val="36"/>
        </w:rPr>
        <w:t>À l’achat, il faut privilégier </w:t>
      </w:r>
      <w:r w:rsidRPr="00BF2D8D">
        <w:rPr>
          <w:rFonts w:ascii="Cursive standard" w:hAnsi="Cursive standard"/>
          <w:b/>
          <w:bCs/>
          <w:sz w:val="36"/>
          <w:szCs w:val="36"/>
        </w:rPr>
        <w:t>les matériaux qui se recyclent le mieux,</w:t>
      </w:r>
      <w:r w:rsidRPr="00BF2D8D">
        <w:rPr>
          <w:rFonts w:ascii="Cursive standard" w:hAnsi="Cursive standard"/>
          <w:sz w:val="36"/>
          <w:szCs w:val="36"/>
        </w:rPr>
        <w:t> comme le verre ou le carton. Tu peux t’aider de ce logo indiqué </w:t>
      </w:r>
      <w:r w:rsidRPr="00BF2D8D">
        <w:rPr>
          <w:rFonts w:ascii="Cursive standard" w:hAnsi="Cursive standard"/>
          <w:b/>
          <w:bCs/>
          <w:sz w:val="36"/>
          <w:szCs w:val="36"/>
        </w:rPr>
        <w:t>sur les objets recyclables.</w:t>
      </w:r>
      <w:r w:rsidR="006528F5" w:rsidRPr="006528F5">
        <w:t xml:space="preserve"> </w:t>
      </w:r>
      <w:r w:rsidR="006528F5">
        <w:rPr>
          <w:noProof/>
        </w:rPr>
        <mc:AlternateContent>
          <mc:Choice Requires="wps">
            <w:drawing>
              <wp:inline distT="0" distB="0" distL="0" distR="0" wp14:anchorId="7E0A1D6D" wp14:editId="35697306">
                <wp:extent cx="304800" cy="304800"/>
                <wp:effectExtent l="0" t="0" r="0" b="0"/>
                <wp:docPr id="1282736493" name="Rectangle 36" descr="Les logos et sigles de tri et recyclage : comment s'y ..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9138D7B" id="Rectangle 36" o:spid="_x0000_s1026" alt="Les logos et sigles de tri et recyclage : comment s'y ...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 w:rsidRPr="00BF2D8D">
        <w:rPr>
          <w:rFonts w:ascii="Cursive standard" w:hAnsi="Cursive standard"/>
          <w:sz w:val="36"/>
          <w:szCs w:val="36"/>
        </w:rPr>
        <w:t> </w:t>
      </w:r>
    </w:p>
    <w:p w14:paraId="25B6A3FF" w14:textId="79D84C9B" w:rsidR="006528F5" w:rsidRDefault="006528F5" w:rsidP="00CD41D4">
      <w:pPr>
        <w:jc w:val="center"/>
        <w:rPr>
          <w:rFonts w:ascii="Cursive standard" w:hAnsi="Cursive standard"/>
          <w:sz w:val="36"/>
          <w:szCs w:val="36"/>
        </w:rPr>
      </w:pPr>
      <w:r>
        <w:rPr>
          <w:noProof/>
        </w:rPr>
        <w:drawing>
          <wp:inline distT="0" distB="0" distL="0" distR="0" wp14:anchorId="6D91BCBD" wp14:editId="2A69A1CC">
            <wp:extent cx="1262743" cy="1262743"/>
            <wp:effectExtent l="0" t="0" r="0" b="0"/>
            <wp:docPr id="461399032" name="Image 37" descr="Symbole du recyclage — Wikip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Symbole du recyclage — Wikipédia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4336" cy="1264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A1CA90" w14:textId="5F3F97FD" w:rsidR="006528F5" w:rsidRDefault="00BF2D8D" w:rsidP="00BF2D8D">
      <w:pPr>
        <w:rPr>
          <w:rFonts w:ascii="Cursive standard" w:hAnsi="Cursive standard"/>
          <w:sz w:val="36"/>
          <w:szCs w:val="36"/>
        </w:rPr>
      </w:pPr>
      <w:r w:rsidRPr="00BF2D8D">
        <w:rPr>
          <w:rFonts w:ascii="Cursive standard" w:hAnsi="Cursive standard"/>
          <w:sz w:val="36"/>
          <w:szCs w:val="36"/>
        </w:rPr>
        <w:t>Mais surtout, il faut </w:t>
      </w:r>
      <w:r w:rsidRPr="00BF2D8D">
        <w:rPr>
          <w:rFonts w:ascii="Cursive standard" w:hAnsi="Cursive standard"/>
          <w:b/>
          <w:bCs/>
          <w:sz w:val="36"/>
          <w:szCs w:val="36"/>
        </w:rPr>
        <w:t>réfléchir</w:t>
      </w:r>
      <w:r w:rsidRPr="00BF2D8D">
        <w:rPr>
          <w:rFonts w:ascii="Cursive standard" w:hAnsi="Cursive standard"/>
          <w:sz w:val="36"/>
          <w:szCs w:val="36"/>
        </w:rPr>
        <w:t xml:space="preserve"> avant </w:t>
      </w:r>
      <w:r w:rsidRPr="00BF2D8D">
        <w:rPr>
          <w:rFonts w:ascii="Cursive standard" w:hAnsi="Cursive standard"/>
          <w:b/>
          <w:bCs/>
          <w:sz w:val="36"/>
          <w:szCs w:val="36"/>
        </w:rPr>
        <w:t>d’acheter un produit</w:t>
      </w:r>
      <w:r w:rsidRPr="00BF2D8D">
        <w:rPr>
          <w:rFonts w:ascii="Cursive standard" w:hAnsi="Cursive standard"/>
          <w:sz w:val="36"/>
          <w:szCs w:val="36"/>
        </w:rPr>
        <w:t xml:space="preserve">, voir si tu en as vraiment </w:t>
      </w:r>
      <w:r w:rsidRPr="00BF2D8D">
        <w:rPr>
          <w:rFonts w:ascii="Cursive standard" w:hAnsi="Cursive standard"/>
          <w:b/>
          <w:bCs/>
          <w:sz w:val="36"/>
          <w:szCs w:val="36"/>
        </w:rPr>
        <w:t>besoin</w:t>
      </w:r>
      <w:r w:rsidRPr="00BF2D8D">
        <w:rPr>
          <w:rFonts w:ascii="Cursive standard" w:hAnsi="Cursive standard"/>
          <w:sz w:val="36"/>
          <w:szCs w:val="36"/>
        </w:rPr>
        <w:t xml:space="preserve"> et si </w:t>
      </w:r>
      <w:r w:rsidRPr="00BF2D8D">
        <w:rPr>
          <w:rFonts w:ascii="Cursive standard" w:hAnsi="Cursive standard"/>
          <w:b/>
          <w:bCs/>
          <w:sz w:val="36"/>
          <w:szCs w:val="36"/>
        </w:rPr>
        <w:t>un objet cassé</w:t>
      </w:r>
      <w:r w:rsidRPr="00BF2D8D">
        <w:rPr>
          <w:rFonts w:ascii="Cursive standard" w:hAnsi="Cursive standard"/>
          <w:sz w:val="36"/>
          <w:szCs w:val="36"/>
        </w:rPr>
        <w:t xml:space="preserve"> peut être </w:t>
      </w:r>
      <w:r w:rsidRPr="00BF2D8D">
        <w:rPr>
          <w:rFonts w:ascii="Cursive standard" w:hAnsi="Cursive standard"/>
          <w:b/>
          <w:bCs/>
          <w:sz w:val="36"/>
          <w:szCs w:val="36"/>
        </w:rPr>
        <w:t>réparé</w:t>
      </w:r>
      <w:r w:rsidRPr="00BF2D8D">
        <w:rPr>
          <w:rFonts w:ascii="Cursive standard" w:hAnsi="Cursive standard"/>
          <w:sz w:val="36"/>
          <w:szCs w:val="36"/>
        </w:rPr>
        <w:t xml:space="preserve">. </w:t>
      </w:r>
    </w:p>
    <w:p w14:paraId="658271F9" w14:textId="37C5B85E" w:rsidR="00BF2D8D" w:rsidRDefault="00BF2D8D">
      <w:pPr>
        <w:rPr>
          <w:rFonts w:ascii="Cursive standard" w:hAnsi="Cursive standard"/>
          <w:b/>
          <w:bCs/>
          <w:sz w:val="36"/>
          <w:szCs w:val="36"/>
        </w:rPr>
      </w:pPr>
      <w:r w:rsidRPr="00BF2D8D">
        <w:rPr>
          <w:rFonts w:ascii="Cursive standard" w:hAnsi="Cursive standard"/>
          <w:sz w:val="36"/>
          <w:szCs w:val="36"/>
        </w:rPr>
        <w:t>Par ces gestes simples, on peut contribuer ensemble à </w:t>
      </w:r>
      <w:r w:rsidRPr="00BF2D8D">
        <w:rPr>
          <w:rFonts w:ascii="Cursive standard" w:hAnsi="Cursive standard"/>
          <w:b/>
          <w:bCs/>
          <w:sz w:val="36"/>
          <w:szCs w:val="36"/>
        </w:rPr>
        <w:t>préserver la planète.</w:t>
      </w:r>
    </w:p>
    <w:p w14:paraId="53100AAC" w14:textId="77777777" w:rsidR="000B49B6" w:rsidRDefault="000B49B6">
      <w:pPr>
        <w:rPr>
          <w:rFonts w:ascii="Cursive standard" w:hAnsi="Cursive standard"/>
          <w:b/>
          <w:bCs/>
          <w:sz w:val="36"/>
          <w:szCs w:val="36"/>
        </w:rPr>
      </w:pPr>
    </w:p>
    <w:p w14:paraId="3C2855CE" w14:textId="77777777" w:rsidR="000B49B6" w:rsidRPr="000B49B6" w:rsidRDefault="000B49B6">
      <w:pPr>
        <w:rPr>
          <w:rFonts w:ascii="Cursive standard" w:hAnsi="Cursive standard"/>
          <w:b/>
          <w:bCs/>
          <w:sz w:val="36"/>
          <w:szCs w:val="36"/>
        </w:rPr>
      </w:pPr>
    </w:p>
    <w:p w14:paraId="733AADC0" w14:textId="77777777" w:rsidR="000B49B6" w:rsidRPr="00495F10" w:rsidRDefault="000B49B6" w:rsidP="000B49B6">
      <w:pPr>
        <w:jc w:val="center"/>
        <w:rPr>
          <w:rFonts w:ascii="Cursive standard" w:hAnsi="Cursive standard"/>
          <w:b/>
          <w:bCs/>
          <w:sz w:val="36"/>
          <w:szCs w:val="36"/>
        </w:rPr>
      </w:pPr>
      <w:r w:rsidRPr="00495F10">
        <w:rPr>
          <w:rFonts w:ascii="Cursive standard" w:hAnsi="Cursive standard"/>
          <w:b/>
          <w:bCs/>
          <w:sz w:val="36"/>
          <w:szCs w:val="36"/>
        </w:rPr>
        <w:t>Trier à la maison</w:t>
      </w:r>
    </w:p>
    <w:p w14:paraId="2D28A194" w14:textId="77777777" w:rsidR="000B49B6" w:rsidRPr="00495F10" w:rsidRDefault="000B49B6" w:rsidP="000B49B6">
      <w:pPr>
        <w:rPr>
          <w:rFonts w:ascii="Cursive standard" w:hAnsi="Cursive standard"/>
          <w:b/>
          <w:bCs/>
          <w:sz w:val="36"/>
          <w:szCs w:val="36"/>
        </w:rPr>
      </w:pPr>
      <w:r w:rsidRPr="00495F10">
        <w:rPr>
          <w:rFonts w:ascii="Cursive standard" w:hAnsi="Cursive standard"/>
          <w:b/>
          <w:bCs/>
          <w:sz w:val="36"/>
          <w:szCs w:val="36"/>
        </w:rPr>
        <w:t>Ensemble, trions plus et trions mieux</w:t>
      </w:r>
      <w:r>
        <w:rPr>
          <w:rFonts w:ascii="Cursive standard" w:hAnsi="Cursive standard"/>
          <w:b/>
          <w:bCs/>
          <w:sz w:val="36"/>
          <w:szCs w:val="36"/>
        </w:rPr>
        <w:t>.</w:t>
      </w:r>
    </w:p>
    <w:p w14:paraId="0C236681" w14:textId="727082E5" w:rsidR="00BF2D8D" w:rsidRDefault="000B49B6">
      <w:pPr>
        <w:rPr>
          <w:rFonts w:ascii="Cursive standard" w:hAnsi="Cursive standard"/>
          <w:sz w:val="36"/>
          <w:szCs w:val="36"/>
        </w:rPr>
      </w:pPr>
      <w:r w:rsidRPr="00495F10">
        <w:rPr>
          <w:rFonts w:ascii="Cursive standard" w:hAnsi="Cursive standard"/>
          <w:sz w:val="36"/>
          <w:szCs w:val="36"/>
        </w:rPr>
        <w:t xml:space="preserve">En triant vos déchets à la maison, vous contribuez à </w:t>
      </w:r>
      <w:r w:rsidRPr="00495F10">
        <w:rPr>
          <w:rFonts w:ascii="Cursive standard" w:hAnsi="Cursive standard"/>
          <w:b/>
          <w:bCs/>
          <w:sz w:val="36"/>
          <w:szCs w:val="36"/>
        </w:rPr>
        <w:t>un</w:t>
      </w:r>
      <w:r w:rsidRPr="00495F10">
        <w:rPr>
          <w:rFonts w:ascii="Cursive standard" w:hAnsi="Cursive standard"/>
          <w:sz w:val="36"/>
          <w:szCs w:val="36"/>
        </w:rPr>
        <w:t xml:space="preserve"> </w:t>
      </w:r>
      <w:r w:rsidRPr="00495F10">
        <w:rPr>
          <w:rFonts w:ascii="Cursive standard" w:hAnsi="Cursive standard"/>
          <w:b/>
          <w:bCs/>
          <w:sz w:val="36"/>
          <w:szCs w:val="36"/>
        </w:rPr>
        <w:t>meilleur environnement et à une planète plus propre</w:t>
      </w:r>
      <w:r w:rsidRPr="00495F10">
        <w:rPr>
          <w:rFonts w:ascii="Cursive standard" w:hAnsi="Cursive standard"/>
          <w:sz w:val="36"/>
          <w:szCs w:val="36"/>
        </w:rPr>
        <w:t xml:space="preserve">. Grâce à vos efforts, nous pouvons donner une nouvelle vie aux emballages. </w:t>
      </w:r>
    </w:p>
    <w:p w14:paraId="766A08EE" w14:textId="3EB6E216" w:rsidR="00BF2D8D" w:rsidRDefault="00BF2D8D">
      <w:pPr>
        <w:rPr>
          <w:rFonts w:ascii="Cursive standard" w:hAnsi="Cursive standard"/>
          <w:sz w:val="36"/>
          <w:szCs w:val="36"/>
        </w:rPr>
      </w:pPr>
      <w:r w:rsidRPr="00BF2D8D">
        <w:rPr>
          <w:rFonts w:ascii="Cursive standard" w:hAnsi="Cursive standard"/>
          <w:noProof/>
          <w:sz w:val="36"/>
          <w:szCs w:val="36"/>
        </w:rPr>
        <w:drawing>
          <wp:inline distT="0" distB="0" distL="0" distR="0" wp14:anchorId="090C478D" wp14:editId="063EA829">
            <wp:extent cx="6128657" cy="4333025"/>
            <wp:effectExtent l="0" t="0" r="5715" b="0"/>
            <wp:docPr id="1787733664" name="Image 1" descr="Une image contenant text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733664" name="Image 1" descr="Une image contenant texte, capture d’écran&#10;&#10;Description générée automatiquement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32732" cy="4335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043EA" w14:textId="429EA886" w:rsidR="00BF2D8D" w:rsidRDefault="00BF2D8D">
      <w:pPr>
        <w:rPr>
          <w:rFonts w:ascii="Cursive standard" w:hAnsi="Cursive standard"/>
          <w:sz w:val="36"/>
          <w:szCs w:val="36"/>
        </w:rPr>
      </w:pPr>
      <w:r w:rsidRPr="00BF2D8D">
        <w:rPr>
          <w:rFonts w:ascii="Cursive standard" w:hAnsi="Cursive standard"/>
          <w:noProof/>
          <w:sz w:val="36"/>
          <w:szCs w:val="36"/>
        </w:rPr>
        <w:drawing>
          <wp:inline distT="0" distB="0" distL="0" distR="0" wp14:anchorId="5BB40787" wp14:editId="08EE796D">
            <wp:extent cx="6143331" cy="4343400"/>
            <wp:effectExtent l="0" t="0" r="0" b="0"/>
            <wp:docPr id="1856377904" name="Image 1" descr="Une image contenant text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377904" name="Image 1" descr="Une image contenant texte, capture d’écran&#10;&#10;Description générée automatiquement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54149" cy="4351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55FE01" w14:textId="53FC8561" w:rsidR="000B49B6" w:rsidRDefault="000B49B6">
      <w:pPr>
        <w:rPr>
          <w:rFonts w:ascii="Cursive standard" w:hAnsi="Cursive standard"/>
          <w:sz w:val="36"/>
          <w:szCs w:val="36"/>
        </w:rPr>
      </w:pPr>
      <w:r>
        <w:rPr>
          <w:noProof/>
        </w:rPr>
        <w:drawing>
          <wp:inline distT="0" distB="0" distL="0" distR="0" wp14:anchorId="25B54010" wp14:editId="07485608">
            <wp:extent cx="5825380" cy="4082143"/>
            <wp:effectExtent l="0" t="0" r="4445" b="0"/>
            <wp:docPr id="181500191" name="Image 40" descr="Conception d'illustration de schéma de processus de recyclage en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Conception d'illustration de schéma de processus de recyclage en ...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0" t="4661" r="4000" b="4991"/>
                    <a:stretch/>
                  </pic:blipFill>
                  <pic:spPr bwMode="auto">
                    <a:xfrm>
                      <a:off x="0" y="0"/>
                      <a:ext cx="5834275" cy="4088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FB5854" w14:textId="0A591926" w:rsidR="000B49B6" w:rsidRDefault="000B49B6" w:rsidP="000B49B6">
      <w:pPr>
        <w:jc w:val="center"/>
        <w:rPr>
          <w:rFonts w:ascii="Cursive standard" w:hAnsi="Cursive standard"/>
          <w:sz w:val="36"/>
          <w:szCs w:val="36"/>
        </w:rPr>
      </w:pPr>
      <w:r>
        <w:rPr>
          <w:noProof/>
        </w:rPr>
        <w:drawing>
          <wp:inline distT="0" distB="0" distL="0" distR="0" wp14:anchorId="330D6B46" wp14:editId="7B5789F7">
            <wp:extent cx="5205916" cy="4691743"/>
            <wp:effectExtent l="0" t="0" r="0" b="0"/>
            <wp:docPr id="841619542" name="Image 41" descr="Premium Vector | Steps Of Trash Recycling Proce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Premium Vector | Steps Of Trash Recycling Process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8" t="12569" r="2097" b="2952"/>
                    <a:stretch/>
                  </pic:blipFill>
                  <pic:spPr bwMode="auto">
                    <a:xfrm>
                      <a:off x="0" y="0"/>
                      <a:ext cx="5214687" cy="4699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79390F" w14:textId="07AFC9EE" w:rsidR="00CD41D4" w:rsidRDefault="009F1478" w:rsidP="00CD41D4">
      <w:pPr>
        <w:jc w:val="center"/>
        <w:rPr>
          <w:rFonts w:ascii="Cursive standard" w:hAnsi="Cursive standard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D116A3A" wp14:editId="1D5385B6">
            <wp:simplePos x="0" y="0"/>
            <wp:positionH relativeFrom="column">
              <wp:posOffset>-25037</wp:posOffset>
            </wp:positionH>
            <wp:positionV relativeFrom="paragraph">
              <wp:posOffset>-616857</wp:posOffset>
            </wp:positionV>
            <wp:extent cx="5760720" cy="4724400"/>
            <wp:effectExtent l="0" t="0" r="0" b="0"/>
            <wp:wrapNone/>
            <wp:docPr id="1380401677" name="Image 43" descr="Aucune description de photo disponibl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Aucune description de photo disponible.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227" b="4762"/>
                    <a:stretch/>
                  </pic:blipFill>
                  <pic:spPr bwMode="auto">
                    <a:xfrm>
                      <a:off x="0" y="0"/>
                      <a:ext cx="5760720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266DFEA" w14:textId="77777777" w:rsidR="00CD41D4" w:rsidRDefault="00CD41D4" w:rsidP="000B49B6">
      <w:pPr>
        <w:jc w:val="center"/>
        <w:rPr>
          <w:rFonts w:ascii="Cursive standard" w:hAnsi="Cursive standard"/>
          <w:sz w:val="36"/>
          <w:szCs w:val="36"/>
        </w:rPr>
      </w:pPr>
    </w:p>
    <w:p w14:paraId="5CDF24D7" w14:textId="77777777" w:rsidR="00CD41D4" w:rsidRDefault="00CD41D4" w:rsidP="000B49B6">
      <w:pPr>
        <w:jc w:val="center"/>
        <w:rPr>
          <w:rFonts w:ascii="Cursive standard" w:hAnsi="Cursive standard"/>
          <w:sz w:val="36"/>
          <w:szCs w:val="36"/>
        </w:rPr>
      </w:pPr>
    </w:p>
    <w:p w14:paraId="33F6B762" w14:textId="77777777" w:rsidR="00CD41D4" w:rsidRDefault="00CD41D4" w:rsidP="000B49B6">
      <w:pPr>
        <w:jc w:val="center"/>
        <w:rPr>
          <w:rFonts w:ascii="Cursive standard" w:hAnsi="Cursive standard"/>
          <w:sz w:val="36"/>
          <w:szCs w:val="36"/>
        </w:rPr>
      </w:pPr>
    </w:p>
    <w:p w14:paraId="04034336" w14:textId="77777777" w:rsidR="00CD41D4" w:rsidRDefault="00CD41D4" w:rsidP="000B49B6">
      <w:pPr>
        <w:jc w:val="center"/>
        <w:rPr>
          <w:rFonts w:ascii="Cursive standard" w:hAnsi="Cursive standard"/>
          <w:sz w:val="36"/>
          <w:szCs w:val="36"/>
        </w:rPr>
      </w:pPr>
    </w:p>
    <w:p w14:paraId="13E3831A" w14:textId="77777777" w:rsidR="00CD41D4" w:rsidRDefault="00CD41D4" w:rsidP="000B49B6">
      <w:pPr>
        <w:jc w:val="center"/>
        <w:rPr>
          <w:rFonts w:ascii="Cursive standard" w:hAnsi="Cursive standard"/>
          <w:sz w:val="36"/>
          <w:szCs w:val="36"/>
        </w:rPr>
      </w:pPr>
    </w:p>
    <w:p w14:paraId="04D1C24B" w14:textId="77777777" w:rsidR="00CD41D4" w:rsidRDefault="00CD41D4" w:rsidP="000B49B6">
      <w:pPr>
        <w:jc w:val="center"/>
        <w:rPr>
          <w:rFonts w:ascii="Cursive standard" w:hAnsi="Cursive standard"/>
          <w:sz w:val="36"/>
          <w:szCs w:val="36"/>
        </w:rPr>
      </w:pPr>
    </w:p>
    <w:p w14:paraId="514A4A82" w14:textId="318635FC" w:rsidR="00CD41D4" w:rsidRPr="00B520BC" w:rsidRDefault="00CD41D4" w:rsidP="000B49B6">
      <w:pPr>
        <w:jc w:val="center"/>
        <w:rPr>
          <w:rFonts w:ascii="Cursive standard" w:hAnsi="Cursive standard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14641CB4" wp14:editId="2E36477F">
            <wp:simplePos x="0" y="0"/>
            <wp:positionH relativeFrom="column">
              <wp:posOffset>29210</wp:posOffset>
            </wp:positionH>
            <wp:positionV relativeFrom="paragraph">
              <wp:posOffset>849085</wp:posOffset>
            </wp:positionV>
            <wp:extent cx="5713780" cy="5072198"/>
            <wp:effectExtent l="0" t="0" r="1270" b="0"/>
            <wp:wrapNone/>
            <wp:docPr id="2112561607" name="Image 44" descr="Le cart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Le carton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65" b="2967"/>
                    <a:stretch/>
                  </pic:blipFill>
                  <pic:spPr bwMode="auto">
                    <a:xfrm>
                      <a:off x="0" y="0"/>
                      <a:ext cx="5713780" cy="5072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sectPr w:rsidR="00CD41D4" w:rsidRPr="00B520B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608CE96" w14:textId="77777777" w:rsidR="002D4DE0" w:rsidRDefault="002D4DE0" w:rsidP="00E117F1">
      <w:pPr>
        <w:spacing w:after="0" w:line="240" w:lineRule="auto"/>
      </w:pPr>
      <w:r>
        <w:separator/>
      </w:r>
    </w:p>
  </w:endnote>
  <w:endnote w:type="continuationSeparator" w:id="0">
    <w:p w14:paraId="32250A8C" w14:textId="77777777" w:rsidR="002D4DE0" w:rsidRDefault="002D4DE0" w:rsidP="00E117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ursive standard">
    <w:panose1 w:val="00000000000000000000"/>
    <w:charset w:val="00"/>
    <w:family w:val="auto"/>
    <w:pitch w:val="variable"/>
    <w:sig w:usb0="80000027" w:usb1="00000002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EA432E9" w14:textId="77777777" w:rsidR="002D4DE0" w:rsidRDefault="002D4DE0" w:rsidP="00E117F1">
      <w:pPr>
        <w:spacing w:after="0" w:line="240" w:lineRule="auto"/>
      </w:pPr>
      <w:r>
        <w:separator/>
      </w:r>
    </w:p>
  </w:footnote>
  <w:footnote w:type="continuationSeparator" w:id="0">
    <w:p w14:paraId="49DF6BC7" w14:textId="77777777" w:rsidR="002D4DE0" w:rsidRDefault="002D4DE0" w:rsidP="00E117F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292773"/>
    <w:multiLevelType w:val="multilevel"/>
    <w:tmpl w:val="3C54C8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D0C3CE1"/>
    <w:multiLevelType w:val="multilevel"/>
    <w:tmpl w:val="A4B8CF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16DD4D17"/>
    <w:multiLevelType w:val="multilevel"/>
    <w:tmpl w:val="832462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CC27B41"/>
    <w:multiLevelType w:val="multilevel"/>
    <w:tmpl w:val="8BB873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C3049A3"/>
    <w:multiLevelType w:val="multilevel"/>
    <w:tmpl w:val="901055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0205533"/>
    <w:multiLevelType w:val="multilevel"/>
    <w:tmpl w:val="8E9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120395C"/>
    <w:multiLevelType w:val="multilevel"/>
    <w:tmpl w:val="8EE6A8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37856689">
    <w:abstractNumId w:val="2"/>
  </w:num>
  <w:num w:numId="2" w16cid:durableId="102000463">
    <w:abstractNumId w:val="3"/>
  </w:num>
  <w:num w:numId="3" w16cid:durableId="1080711473">
    <w:abstractNumId w:val="1"/>
  </w:num>
  <w:num w:numId="4" w16cid:durableId="1923373453">
    <w:abstractNumId w:val="0"/>
  </w:num>
  <w:num w:numId="5" w16cid:durableId="428046042">
    <w:abstractNumId w:val="4"/>
  </w:num>
  <w:num w:numId="6" w16cid:durableId="1952276379">
    <w:abstractNumId w:val="6"/>
  </w:num>
  <w:num w:numId="7" w16cid:durableId="47522209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17F1"/>
    <w:rsid w:val="0004739D"/>
    <w:rsid w:val="000B49B6"/>
    <w:rsid w:val="000E50EE"/>
    <w:rsid w:val="002D4DE0"/>
    <w:rsid w:val="00322752"/>
    <w:rsid w:val="0033259F"/>
    <w:rsid w:val="003A3E91"/>
    <w:rsid w:val="00495F10"/>
    <w:rsid w:val="006528F5"/>
    <w:rsid w:val="009F1478"/>
    <w:rsid w:val="00B520BC"/>
    <w:rsid w:val="00BD7A56"/>
    <w:rsid w:val="00BF2D8D"/>
    <w:rsid w:val="00C21BA9"/>
    <w:rsid w:val="00C3013D"/>
    <w:rsid w:val="00CD41D4"/>
    <w:rsid w:val="00D20E0D"/>
    <w:rsid w:val="00E117F1"/>
    <w:rsid w:val="00E74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435030"/>
  <w15:chartTrackingRefBased/>
  <w15:docId w15:val="{3FEFA18A-0AE0-40B2-9923-EFD5884D0E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B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E117F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E117F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E117F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E117F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E117F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E117F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E117F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E117F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E117F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E117F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E117F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E117F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E117F1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E117F1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E117F1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E117F1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E117F1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E117F1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E117F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E117F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E117F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E117F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E117F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E117F1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E117F1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E117F1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E117F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E117F1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E117F1"/>
    <w:rPr>
      <w:b/>
      <w:bCs/>
      <w:smallCaps/>
      <w:color w:val="0F4761" w:themeColor="accent1" w:themeShade="BF"/>
      <w:spacing w:val="5"/>
    </w:rPr>
  </w:style>
  <w:style w:type="character" w:styleId="Lienhypertexte">
    <w:name w:val="Hyperlink"/>
    <w:basedOn w:val="Policepardfaut"/>
    <w:uiPriority w:val="99"/>
    <w:unhideWhenUsed/>
    <w:rsid w:val="00E117F1"/>
    <w:rPr>
      <w:color w:val="467886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E117F1"/>
    <w:rPr>
      <w:color w:val="605E5C"/>
      <w:shd w:val="clear" w:color="auto" w:fill="E1DFDD"/>
    </w:rPr>
  </w:style>
  <w:style w:type="paragraph" w:styleId="En-tte">
    <w:name w:val="header"/>
    <w:basedOn w:val="Normal"/>
    <w:link w:val="En-tteCar"/>
    <w:uiPriority w:val="99"/>
    <w:unhideWhenUsed/>
    <w:rsid w:val="00E117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117F1"/>
  </w:style>
  <w:style w:type="paragraph" w:styleId="Pieddepage">
    <w:name w:val="footer"/>
    <w:basedOn w:val="Normal"/>
    <w:link w:val="PieddepageCar"/>
    <w:uiPriority w:val="99"/>
    <w:unhideWhenUsed/>
    <w:rsid w:val="00E117F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117F1"/>
  </w:style>
  <w:style w:type="character" w:styleId="Lienhypertextesuivivisit">
    <w:name w:val="FollowedHyperlink"/>
    <w:basedOn w:val="Policepardfaut"/>
    <w:uiPriority w:val="99"/>
    <w:semiHidden/>
    <w:unhideWhenUsed/>
    <w:rsid w:val="00B520BC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269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0114565">
          <w:marLeft w:val="0"/>
          <w:marRight w:val="0"/>
          <w:marTop w:val="0"/>
          <w:marBottom w:val="13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873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840309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01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610294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713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61588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486971">
              <w:marLeft w:val="0"/>
              <w:marRight w:val="0"/>
              <w:marTop w:val="0"/>
              <w:marBottom w:val="13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379360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5897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1291460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099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2056059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238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6801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367100">
              <w:marLeft w:val="0"/>
              <w:marRight w:val="0"/>
              <w:marTop w:val="0"/>
              <w:marBottom w:val="13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0316411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0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230857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84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5356367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213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7896617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7645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2826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163689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96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9743388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3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9893608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444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024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024128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501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025871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54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4210455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8163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78764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526266">
              <w:marLeft w:val="0"/>
              <w:marRight w:val="0"/>
              <w:marTop w:val="0"/>
              <w:marBottom w:val="13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6425955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4375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4670964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20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40664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002949">
              <w:marLeft w:val="0"/>
              <w:marRight w:val="0"/>
              <w:marTop w:val="0"/>
              <w:marBottom w:val="13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16612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9512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7585487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2454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325700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3538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6646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3432662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3350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345919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49425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095587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605343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00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2524748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909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2871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7564701">
              <w:marLeft w:val="0"/>
              <w:marRight w:val="0"/>
              <w:marTop w:val="0"/>
              <w:marBottom w:val="13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7598444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908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56046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887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737394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381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4485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288126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883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685403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3046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2519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462151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171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98979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419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93364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439415">
              <w:marLeft w:val="0"/>
              <w:marRight w:val="0"/>
              <w:marTop w:val="0"/>
              <w:marBottom w:val="13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452299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311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226759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8766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6965835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63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98895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7691603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4123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154594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9849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33252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448787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9618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6856594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523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5541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216845">
              <w:marLeft w:val="0"/>
              <w:marRight w:val="0"/>
              <w:marTop w:val="0"/>
              <w:marBottom w:val="13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1590609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980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161726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0018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603211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82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05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18771">
          <w:marLeft w:val="0"/>
          <w:marRight w:val="0"/>
          <w:marTop w:val="0"/>
          <w:marBottom w:val="4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0024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0340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700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605981">
          <w:marLeft w:val="0"/>
          <w:marRight w:val="0"/>
          <w:marTop w:val="0"/>
          <w:marBottom w:val="4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667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170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954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63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993348">
          <w:marLeft w:val="0"/>
          <w:marRight w:val="0"/>
          <w:marTop w:val="180"/>
          <w:marBottom w:val="2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182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970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745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32617">
          <w:marLeft w:val="0"/>
          <w:marRight w:val="0"/>
          <w:marTop w:val="180"/>
          <w:marBottom w:val="2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748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007831">
          <w:marLeft w:val="0"/>
          <w:marRight w:val="0"/>
          <w:marTop w:val="0"/>
          <w:marBottom w:val="13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724342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167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143543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623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6025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336214">
              <w:marLeft w:val="0"/>
              <w:marRight w:val="0"/>
              <w:marTop w:val="0"/>
              <w:marBottom w:val="13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18307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7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7666889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276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7894800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095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4524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22572">
              <w:marLeft w:val="0"/>
              <w:marRight w:val="0"/>
              <w:marTop w:val="0"/>
              <w:marBottom w:val="13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76851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986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0786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1744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5866671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798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954918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3632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61505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802459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298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7612512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841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639296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224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3674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0429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361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677161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255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7313065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1332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70232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536169">
              <w:marLeft w:val="0"/>
              <w:marRight w:val="0"/>
              <w:marTop w:val="0"/>
              <w:marBottom w:val="13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7891610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0787304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02740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11646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165868">
              <w:marLeft w:val="0"/>
              <w:marRight w:val="0"/>
              <w:marTop w:val="0"/>
              <w:marBottom w:val="13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259606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231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332292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914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247065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47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91381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7230566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33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322368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533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1936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471863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411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2678394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32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45475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156290">
              <w:marLeft w:val="0"/>
              <w:marRight w:val="0"/>
              <w:marTop w:val="0"/>
              <w:marBottom w:val="13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27189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40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396455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086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6003227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813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15929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446548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6292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4253172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0177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01618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1320793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2536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09009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825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6751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875546">
              <w:marLeft w:val="0"/>
              <w:marRight w:val="0"/>
              <w:marTop w:val="0"/>
              <w:marBottom w:val="13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3606198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396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969180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0470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7889288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82528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259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2722326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11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365181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92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96225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8501247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4384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1130810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424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52590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459487">
              <w:marLeft w:val="0"/>
              <w:marRight w:val="0"/>
              <w:marTop w:val="0"/>
              <w:marBottom w:val="13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6970769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201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8651114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008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9438409">
                          <w:marLeft w:val="0"/>
                          <w:marRight w:val="0"/>
                          <w:marTop w:val="0"/>
                          <w:marBottom w:val="6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0525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882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548571">
          <w:marLeft w:val="0"/>
          <w:marRight w:val="0"/>
          <w:marTop w:val="0"/>
          <w:marBottom w:val="4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26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706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4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9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55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8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93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645039">
          <w:marLeft w:val="0"/>
          <w:marRight w:val="0"/>
          <w:marTop w:val="0"/>
          <w:marBottom w:val="4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751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582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www.1jour1actu.com/info-animee/cest-quoi-le-zero-dechet" TargetMode="External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4.jpe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8</Pages>
  <Words>373</Words>
  <Characters>2056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Draux Camille</dc:creator>
  <cp:keywords/>
  <dc:description/>
  <cp:lastModifiedBy>Draux Camille</cp:lastModifiedBy>
  <cp:revision>2</cp:revision>
  <cp:lastPrinted>2024-11-14T18:38:00Z</cp:lastPrinted>
  <dcterms:created xsi:type="dcterms:W3CDTF">2024-11-14T16:16:00Z</dcterms:created>
  <dcterms:modified xsi:type="dcterms:W3CDTF">2024-11-14T18:39:00Z</dcterms:modified>
</cp:coreProperties>
</file>